
<file path=[Content_Types].xml><?xml version="1.0" encoding="utf-8"?>
<Types xmlns="http://schemas.openxmlformats.org/package/2006/content-types">
  <Default ContentType="application/xml" Extension="xml"/>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tbl>
      <w:tblPr>
        <w:tblStyle w:val="Table1"/>
        <w:tblW w:w="9180.0" w:type="dxa"/>
        <w:jc w:val="left"/>
        <w:tblInd w:w="-115.0" w:type="dxa"/>
        <w:tblLayout w:type="fixed"/>
        <w:tblLook w:val="0400"/>
      </w:tblPr>
      <w:tblGrid>
        <w:gridCol w:w="3369"/>
        <w:gridCol w:w="5811"/>
        <w:tblGridChange w:id="0">
          <w:tblGrid>
            <w:gridCol w:w="3369"/>
            <w:gridCol w:w="5811"/>
          </w:tblGrid>
        </w:tblGridChange>
      </w:tblGrid>
      <w:tr>
        <w:trPr>
          <w:cantSplit w:val="0"/>
          <w:trHeight w:val="840" w:hRule="atLeast"/>
          <w:tblHeader w:val="0"/>
        </w:trPr>
        <w:tc>
          <w:tcPr/>
          <w:p w:rsidR="00000000" w:rsidDel="00000000" w:rsidP="00000000" w:rsidRDefault="00000000" w:rsidRPr="00000000" w14:paraId="00000002">
            <w:pPr>
              <w:rPr>
                <w:sz w:val="26"/>
                <w:szCs w:val="26"/>
              </w:rPr>
            </w:pPr>
            <w:r w:rsidDel="00000000" w:rsidR="00000000" w:rsidRPr="00000000">
              <w:rPr>
                <w:rtl w:val="0"/>
              </w:rPr>
            </w:r>
          </w:p>
        </w:tc>
        <w:tc>
          <w:tcPr/>
          <w:p w:rsidR="00000000" w:rsidDel="00000000" w:rsidP="00000000" w:rsidRDefault="00000000" w:rsidRPr="00000000" w14:paraId="00000003">
            <w:pPr>
              <w:jc w:val="center"/>
              <w:rPr>
                <w:b w:val="1"/>
                <w:bCs w:val="1"/>
                <w:sz w:val="26"/>
                <w:szCs w:val="26"/>
              </w:rPr>
            </w:pPr>
            <w:r w:rsidDel="00000000" w:rsidR="00000000" w:rsidRPr="00000000">
              <w:rPr>
                <w:b w:val="1"/>
                <w:bCs w:val="1"/>
                <w:sz w:val="28"/>
                <w:szCs w:val="28"/>
                <w:rtl w:val="0"/>
              </w:rPr>
              <w:t xml:space="preserve">  </w:t>
            </w:r>
            <w:r w:rsidDel="00000000" w:rsidR="00000000" w:rsidRPr="00000000">
              <w:rPr>
                <w:b w:val="1"/>
                <w:bCs w:val="1"/>
                <w:sz w:val="26"/>
                <w:szCs w:val="26"/>
                <w:rtl w:val="0"/>
              </w:rPr>
              <w:t xml:space="preserve">CỘNG HOÀ XÃ HỘI CHỦ NGHĨA VIỆT NAM</w:t>
            </w:r>
          </w:p>
          <w:p w:rsidR="00000000" w:rsidDel="00000000" w:rsidP="00000000" w:rsidRDefault="00000000" w:rsidRPr="00000000" w14:paraId="00000004">
            <w:pPr>
              <w:jc w:val="center"/>
              <w:rPr>
                <w:i w:val="1"/>
                <w:iCs w:val="1"/>
                <w:sz w:val="28"/>
                <w:szCs w:val="28"/>
              </w:rPr>
            </w:pPr>
            <w:r w:rsidDel="00000000" w:rsidR="00000000" w:rsidRPr="00000000">
              <w:rPr>
                <w:b w:val="1"/>
                <w:bCs w:val="1"/>
                <w:sz w:val="28"/>
                <w:szCs w:val="28"/>
                <w:rtl w:val="0"/>
              </w:rPr>
              <w:t xml:space="preserve">Độc lập - Tự do - Hạnh phúc</w:t>
            </w:r>
            <w:r w:rsidDel="00000000" w:rsidR="00000000" w:rsidRPr="00000000">
              <w:rPr>
                <w:i w:val="1"/>
                <w:iCs w:val="1"/>
                <w:sz w:val="28"/>
                <w:szCs w:val="28"/>
                <w:rtl w:val="0"/>
              </w:rPr>
              <w:t xml:space="preserve">             </w: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647700</wp:posOffset>
                      </wp:positionH>
                      <wp:positionV relativeFrom="paragraph">
                        <wp:posOffset>215900</wp:posOffset>
                      </wp:positionV>
                      <wp:extent cx="2228850" cy="12700"/>
                      <wp:effectExtent b="0" l="0" r="0" t="0"/>
                      <wp:wrapNone/>
                      <wp:docPr id="1" name=""/>
                      <a:graphic>
                        <a:graphicData uri="http://schemas.microsoft.com/office/word/2010/wordprocessingShape">
                          <wps:wsp>
                            <wps:cNvCnPr/>
                            <wps:spPr>
                              <a:xfrm>
                                <a:off x="4231575" y="3780000"/>
                                <a:ext cx="2228850" cy="0"/>
                              </a:xfrm>
                              <a:prstGeom prst="straightConnector1">
                                <a:avLst/>
                              </a:prstGeom>
                              <a:noFill/>
                              <a:ln cap="flat" cmpd="sng" w="9525">
                                <a:solidFill>
                                  <a:srgbClr val="000000"/>
                                </a:solidFill>
                                <a:prstDash val="solid"/>
                                <a:round/>
                                <a:headEnd len="med" w="med" type="none"/>
                                <a:tailEnd len="med" w="med" type="none"/>
                              </a:ln>
                            </wps:spPr>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647700</wp:posOffset>
                      </wp:positionH>
                      <wp:positionV relativeFrom="paragraph">
                        <wp:posOffset>215900</wp:posOffset>
                      </wp:positionV>
                      <wp:extent cx="2228850" cy="12700"/>
                      <wp:effectExtent b="0" l="0" r="0" t="0"/>
                      <wp:wrapNone/>
                      <wp:docPr id="1" name="image1.png"/>
                      <a:graphic>
                        <a:graphicData uri="http://schemas.openxmlformats.org/drawingml/2006/picture">
                          <pic:pic>
                            <pic:nvPicPr>
                              <pic:cNvPr id="0" name="image1.png"/>
                              <pic:cNvPicPr preferRelativeResize="0"/>
                            </pic:nvPicPr>
                            <pic:blipFill>
                              <a:blip r:embed="rId7"/>
                              <a:srcRect/>
                              <a:stretch>
                                <a:fillRect/>
                              </a:stretch>
                            </pic:blipFill>
                            <pic:spPr>
                              <a:xfrm>
                                <a:off x="0" y="0"/>
                                <a:ext cx="2228850" cy="12700"/>
                              </a:xfrm>
                              <a:prstGeom prst="rect"/>
                              <a:ln/>
                            </pic:spPr>
                          </pic:pic>
                        </a:graphicData>
                      </a:graphic>
                    </wp:anchor>
                  </w:drawing>
                </mc:Fallback>
              </mc:AlternateContent>
            </w:r>
          </w:p>
        </w:tc>
      </w:tr>
      <w:tr>
        <w:trPr>
          <w:cantSplit w:val="0"/>
          <w:trHeight w:val="393" w:hRule="atLeast"/>
          <w:tblHeader w:val="0"/>
        </w:trPr>
        <w:tc>
          <w:tcPr/>
          <w:p w:rsidR="00000000" w:rsidDel="00000000" w:rsidP="00000000" w:rsidRDefault="00000000" w:rsidRPr="00000000" w14:paraId="00000005">
            <w:pPr>
              <w:jc w:val="center"/>
              <w:rPr>
                <w:sz w:val="28"/>
                <w:szCs w:val="28"/>
              </w:rPr>
            </w:pPr>
            <w:r w:rsidDel="00000000" w:rsidR="00000000" w:rsidRPr="00000000">
              <w:rPr>
                <w:rtl w:val="0"/>
              </w:rPr>
            </w:r>
          </w:p>
        </w:tc>
        <w:tc>
          <w:tcPr/>
          <w:p w:rsidR="00000000" w:rsidDel="00000000" w:rsidP="00000000" w:rsidRDefault="00000000" w:rsidRPr="00000000" w14:paraId="00000006">
            <w:pPr>
              <w:jc w:val="center"/>
              <w:rPr>
                <w:b w:val="1"/>
                <w:bCs w:val="1"/>
                <w:sz w:val="28"/>
                <w:szCs w:val="28"/>
              </w:rPr>
            </w:pPr>
            <w:r w:rsidDel="00000000" w:rsidR="00000000" w:rsidRPr="00000000">
              <w:rPr>
                <w:i w:val="1"/>
                <w:iCs w:val="1"/>
                <w:sz w:val="28"/>
                <w:szCs w:val="28"/>
                <w:rtl w:val="0"/>
              </w:rPr>
              <w:t xml:space="preserve">             </w:t>
            </w:r>
            <w:r w:rsidDel="00000000" w:rsidR="00000000" w:rsidRPr="00000000">
              <w:rPr>
                <w:rtl w:val="0"/>
              </w:rPr>
            </w:r>
          </w:p>
        </w:tc>
      </w:tr>
    </w:tbl>
    <w:p w:rsidR="00000000" w:rsidDel="00000000" w:rsidP="00000000" w:rsidRDefault="00000000" w:rsidRPr="00000000" w14:paraId="00000007">
      <w:pPr>
        <w:spacing w:before="360" w:lineRule="auto"/>
        <w:jc w:val="center"/>
        <w:rPr>
          <w:b w:val="1"/>
          <w:bCs w:val="1"/>
          <w:sz w:val="28"/>
          <w:szCs w:val="28"/>
        </w:rPr>
      </w:pPr>
      <w:r w:rsidDel="00000000" w:rsidR="00000000" w:rsidRPr="00000000">
        <w:rPr>
          <w:b w:val="1"/>
          <w:bCs w:val="1"/>
          <w:sz w:val="28"/>
          <w:szCs w:val="28"/>
          <w:rtl w:val="0"/>
        </w:rPr>
        <w:t xml:space="preserve">THÔNG TƯ</w:t>
      </w:r>
    </w:p>
    <w:p w:rsidR="00000000" w:rsidDel="00000000" w:rsidP="00000000" w:rsidRDefault="00000000" w:rsidRPr="00000000" w14:paraId="00000008">
      <w:pPr>
        <w:jc w:val="center"/>
        <w:rPr>
          <w:b w:val="1"/>
          <w:bCs w:val="1"/>
          <w:sz w:val="28"/>
          <w:szCs w:val="28"/>
        </w:rPr>
      </w:pPr>
      <w:r w:rsidDel="00000000" w:rsidR="00000000" w:rsidRPr="00000000">
        <w:rPr>
          <w:b w:val="1"/>
          <w:bCs w:val="1"/>
          <w:sz w:val="28"/>
          <w:szCs w:val="28"/>
          <w:rtl w:val="0"/>
        </w:rPr>
        <w:t xml:space="preserve">Sửa đổi, bổ sung một số điều của Thông tư số 57/2018/TT-BCT ngày 26 tháng 12 năm 2018 của Bộ trưởng Bộ Công Thương quy định một số điều của các Nghị định liên quan đến kinh doanh thuốc lá </w:t>
      </w:r>
    </w:p>
    <w:p w:rsidR="00000000" w:rsidDel="00000000" w:rsidP="00000000" w:rsidRDefault="00000000" w:rsidRPr="00000000" w14:paraId="00000009">
      <w:pPr>
        <w:rPr>
          <w:b w:val="1"/>
          <w:bCs w:val="1"/>
          <w:sz w:val="28"/>
          <w:szCs w:val="28"/>
        </w:rPr>
      </w:pPr>
      <w:r w:rsidDel="00000000" w:rsidR="00000000" w:rsidRPr="00000000">
        <w:rPr>
          <w:rtl w:val="0"/>
        </w:rPr>
      </w:r>
    </w:p>
    <w:p w:rsidR="00000000" w:rsidDel="00000000" w:rsidP="00000000" w:rsidRDefault="00000000" w:rsidRPr="00000000" w14:paraId="0000000A">
      <w:pPr>
        <w:jc w:val="both"/>
        <w:rPr>
          <w:b w:val="1"/>
          <w:bCs w:val="1"/>
          <w:sz w:val="28"/>
          <w:szCs w:val="28"/>
        </w:rPr>
      </w:pPr>
      <w:r w:rsidDel="00000000" w:rsidR="00000000" w:rsidRPr="00000000">
        <w:rPr>
          <w:b w:val="1"/>
          <w:bCs w:val="1"/>
          <w:sz w:val="28"/>
          <w:szCs w:val="28"/>
          <w:rtl w:val="0"/>
        </w:rPr>
        <w:tab/>
      </w:r>
    </w:p>
    <w:p w:rsidR="00000000" w:rsidDel="00000000" w:rsidP="00000000" w:rsidRDefault="00000000" w:rsidRPr="00000000" w14:paraId="0000000B">
      <w:pPr>
        <w:spacing w:after="120" w:before="120" w:lineRule="auto"/>
        <w:ind w:firstLine="709"/>
        <w:jc w:val="both"/>
        <w:rPr>
          <w:sz w:val="28"/>
          <w:szCs w:val="28"/>
        </w:rPr>
      </w:pPr>
      <w:r w:rsidDel="00000000" w:rsidR="00000000" w:rsidRPr="00000000">
        <w:rPr>
          <w:b w:val="1"/>
          <w:bCs w:val="1"/>
          <w:sz w:val="28"/>
          <w:szCs w:val="28"/>
          <w:rtl w:val="0"/>
        </w:rPr>
        <w:tab/>
      </w:r>
      <w:r w:rsidDel="00000000" w:rsidR="00000000" w:rsidRPr="00000000">
        <w:rPr>
          <w:color w:val="000000"/>
          <w:sz w:val="28"/>
          <w:szCs w:val="28"/>
          <w:rtl w:val="0"/>
        </w:rPr>
        <w:t xml:space="preserve">Thông tư số 43/2023/TT-BCT ngày 28 tháng 12 năm 2023</w:t>
      </w:r>
      <w:r w:rsidDel="00000000" w:rsidR="00000000" w:rsidRPr="00000000">
        <w:rPr>
          <w:sz w:val="28"/>
          <w:szCs w:val="28"/>
          <w:rtl w:val="0"/>
        </w:rPr>
        <w:t xml:space="preserve"> của Bộ trưởng Bộ Công Thương sửa đổi, bổ sung một số điều của Thông tư số 57/2018/TT-BCT ngày 26 tháng 12 năm 2018 của Bộ trưởng Bộ Công Thương quy định chi tiết một số điều của các Nghị định liên quan đến kinh doanh thuốc lá, có hiệu lực kể từ ngày 12 tháng 02 năm 2024 được sửa đổi, bổ sung bởi:</w:t>
      </w:r>
    </w:p>
    <w:p w:rsidR="00000000" w:rsidDel="00000000" w:rsidP="00000000" w:rsidRDefault="00000000" w:rsidRPr="00000000" w14:paraId="0000000C">
      <w:pPr>
        <w:spacing w:after="120" w:before="120" w:lineRule="auto"/>
        <w:ind w:firstLine="709"/>
        <w:jc w:val="both"/>
        <w:rPr>
          <w:sz w:val="28"/>
          <w:szCs w:val="28"/>
        </w:rPr>
      </w:pPr>
      <w:r w:rsidDel="00000000" w:rsidR="00000000" w:rsidRPr="00000000">
        <w:rPr>
          <w:sz w:val="28"/>
          <w:szCs w:val="28"/>
          <w:rtl w:val="0"/>
        </w:rPr>
        <w:t xml:space="preserve">1. Thông tư số 38/2025/TT-BCT ngày 19 tháng 6 năm 2025 của Bộ trưởng Bộ Công Thương sửa đổi, bổ sung một số quy định về phân cấp thực hiện thủ tục hành chính trong các lĩnh vực thuộc phạm vi quản lý của Bộ Công Thương, có hiệu lực kể từ ngày 01 tháng 7 năm 2025;</w:t>
      </w:r>
    </w:p>
    <w:p w:rsidR="00000000" w:rsidDel="00000000" w:rsidP="00000000" w:rsidRDefault="00000000" w:rsidRPr="00000000" w14:paraId="0000000D">
      <w:pPr>
        <w:spacing w:after="120" w:before="120" w:lineRule="auto"/>
        <w:ind w:firstLine="709"/>
        <w:jc w:val="both"/>
        <w:rPr>
          <w:sz w:val="28"/>
          <w:szCs w:val="28"/>
        </w:rPr>
      </w:pPr>
      <w:r w:rsidDel="00000000" w:rsidR="00000000" w:rsidRPr="00000000">
        <w:rPr>
          <w:sz w:val="28"/>
          <w:szCs w:val="28"/>
          <w:rtl w:val="0"/>
        </w:rPr>
        <w:t xml:space="preserve">2. Thông tư số 26/2026/TT-BCT ngày 20 tháng 5 năm 2026 của Bộ trưởng Bộ Công Thương sửa đổi, bổ sung một số quy định về phân cấp, cắt giảm, đơn giản hóa thủ tục hành chính trong các lĩnh vực thuộc phạm vi quản lý của Bộ Công Thương, có hiệu lực kể từ ngày 29 tháng 5 năm 2026.</w:t>
      </w:r>
    </w:p>
    <w:p w:rsidR="00000000" w:rsidDel="00000000" w:rsidP="00000000" w:rsidRDefault="00000000" w:rsidRPr="00000000" w14:paraId="0000000E">
      <w:pPr>
        <w:pStyle w:val="Heading1"/>
        <w:spacing w:after="120" w:before="120" w:lineRule="auto"/>
        <w:ind w:firstLine="709"/>
        <w:rPr>
          <w:rFonts w:ascii="Times New Roman" w:cs="Times New Roman" w:eastAsia="Times New Roman" w:hAnsi="Times New Roman"/>
          <w:i w:val="1"/>
          <w:iCs w:val="1"/>
          <w:color w:val="000000"/>
          <w:sz w:val="28"/>
          <w:szCs w:val="28"/>
        </w:rPr>
      </w:pPr>
      <w:r w:rsidDel="00000000" w:rsidR="00000000" w:rsidRPr="00000000">
        <w:rPr>
          <w:rFonts w:ascii="Times New Roman" w:cs="Times New Roman" w:eastAsia="Times New Roman" w:hAnsi="Times New Roman"/>
          <w:i w:val="1"/>
          <w:iCs w:val="1"/>
          <w:color w:val="000000"/>
          <w:sz w:val="28"/>
          <w:szCs w:val="28"/>
          <w:rtl w:val="0"/>
        </w:rPr>
        <w:t xml:space="preserve">Căn cứ Luật Phòng, chống tác hại của thuốc lá;</w:t>
      </w:r>
    </w:p>
    <w:p w:rsidR="00000000" w:rsidDel="00000000" w:rsidP="00000000" w:rsidRDefault="00000000" w:rsidRPr="00000000" w14:paraId="0000000F">
      <w:pPr>
        <w:spacing w:after="120" w:before="120" w:lineRule="auto"/>
        <w:ind w:firstLine="709"/>
        <w:jc w:val="both"/>
        <w:rPr>
          <w:i w:val="1"/>
          <w:iCs w:val="1"/>
          <w:sz w:val="28"/>
          <w:szCs w:val="28"/>
        </w:rPr>
      </w:pPr>
      <w:r w:rsidDel="00000000" w:rsidR="00000000" w:rsidRPr="00000000">
        <w:rPr>
          <w:i w:val="1"/>
          <w:iCs w:val="1"/>
          <w:sz w:val="28"/>
          <w:szCs w:val="28"/>
          <w:rtl w:val="0"/>
        </w:rPr>
        <w:t xml:space="preserve">Căn cứ Nghị định số 96/2022/NĐ-CP ngày 29 tháng 11 năm 2022 của Chính phủ quy định chức năng, nhiệm vụ, quyền hạn và cơ cấu tổ chức của Bộ Công Thương;</w:t>
      </w:r>
    </w:p>
    <w:p w:rsidR="00000000" w:rsidDel="00000000" w:rsidP="00000000" w:rsidRDefault="00000000" w:rsidRPr="00000000" w14:paraId="00000010">
      <w:pPr>
        <w:tabs>
          <w:tab w:val="left" w:leader="none" w:pos="851"/>
        </w:tabs>
        <w:spacing w:after="120" w:before="120" w:lineRule="auto"/>
        <w:ind w:firstLine="709"/>
        <w:jc w:val="both"/>
        <w:rPr>
          <w:i w:val="1"/>
          <w:iCs w:val="1"/>
          <w:sz w:val="28"/>
          <w:szCs w:val="28"/>
        </w:rPr>
      </w:pPr>
      <w:r w:rsidDel="00000000" w:rsidR="00000000" w:rsidRPr="00000000">
        <w:rPr>
          <w:i w:val="1"/>
          <w:iCs w:val="1"/>
          <w:sz w:val="28"/>
          <w:szCs w:val="28"/>
          <w:rtl w:val="0"/>
        </w:rPr>
        <w:t xml:space="preserve">Căn cứ Nghị định số 67/2013/NĐ-CP ngày 27 tháng 6 năm 2013 của Chính phủ quy định chi tiết một số điều và biện pháp thi hành Luật Phòng, chống tác hại của thuốc lá về kinh doanh thuốc lá;</w:t>
      </w:r>
    </w:p>
    <w:p w:rsidR="00000000" w:rsidDel="00000000" w:rsidP="00000000" w:rsidRDefault="00000000" w:rsidRPr="00000000" w14:paraId="00000011">
      <w:pPr>
        <w:tabs>
          <w:tab w:val="left" w:leader="none" w:pos="851"/>
        </w:tabs>
        <w:spacing w:after="120" w:before="120" w:lineRule="auto"/>
        <w:ind w:firstLine="709"/>
        <w:jc w:val="both"/>
        <w:rPr>
          <w:i w:val="1"/>
          <w:iCs w:val="1"/>
          <w:sz w:val="28"/>
          <w:szCs w:val="28"/>
        </w:rPr>
      </w:pPr>
      <w:r w:rsidDel="00000000" w:rsidR="00000000" w:rsidRPr="00000000">
        <w:rPr>
          <w:i w:val="1"/>
          <w:iCs w:val="1"/>
          <w:sz w:val="28"/>
          <w:szCs w:val="28"/>
          <w:rtl w:val="0"/>
        </w:rPr>
        <w:t xml:space="preserve">Căn cứ Nghị định số 106/2017/NĐ-CP ngày 14 tháng 9 năm 2017 của Chính phủ sửa đổi, bổ sung một số điều của Nghị định số 67/2013/NĐ-CP ngày 27 tháng 6 năm 2013 của Chính phủ quy định chi tiết một số điều và biện pháp thi hành Luật phòng, chống tác hại của thuốc lá về kinh doanh thuốc lá;</w:t>
      </w:r>
    </w:p>
    <w:p w:rsidR="00000000" w:rsidDel="00000000" w:rsidP="00000000" w:rsidRDefault="00000000" w:rsidRPr="00000000" w14:paraId="00000012">
      <w:pPr>
        <w:tabs>
          <w:tab w:val="left" w:leader="none" w:pos="851"/>
        </w:tabs>
        <w:spacing w:after="120" w:before="120" w:lineRule="auto"/>
        <w:ind w:firstLine="709"/>
        <w:jc w:val="both"/>
        <w:rPr>
          <w:i w:val="1"/>
          <w:iCs w:val="1"/>
          <w:sz w:val="28"/>
          <w:szCs w:val="28"/>
        </w:rPr>
      </w:pPr>
      <w:r w:rsidDel="00000000" w:rsidR="00000000" w:rsidRPr="00000000">
        <w:rPr>
          <w:i w:val="1"/>
          <w:iCs w:val="1"/>
          <w:sz w:val="28"/>
          <w:szCs w:val="28"/>
          <w:rtl w:val="0"/>
        </w:rPr>
        <w:t xml:space="preserve">Căn cứ Nghị định số 08/2018/NĐ-CP ngày 15 tháng 01 năm 2018 của Chính phủ sửa đổi một số Nghị định liên quan đến điều kiện đầu tư kinh doanh thuộc phạm vi quản lý nhà nước của Bộ Công Thương;</w:t>
      </w:r>
    </w:p>
    <w:p w:rsidR="00000000" w:rsidDel="00000000" w:rsidP="00000000" w:rsidRDefault="00000000" w:rsidRPr="00000000" w14:paraId="00000013">
      <w:pPr>
        <w:tabs>
          <w:tab w:val="left" w:leader="none" w:pos="851"/>
        </w:tabs>
        <w:spacing w:after="120" w:before="120" w:lineRule="auto"/>
        <w:ind w:firstLine="709"/>
        <w:jc w:val="both"/>
        <w:rPr>
          <w:i w:val="1"/>
          <w:iCs w:val="1"/>
          <w:sz w:val="28"/>
          <w:szCs w:val="28"/>
        </w:rPr>
      </w:pPr>
      <w:r w:rsidDel="00000000" w:rsidR="00000000" w:rsidRPr="00000000">
        <w:rPr>
          <w:i w:val="1"/>
          <w:iCs w:val="1"/>
          <w:sz w:val="28"/>
          <w:szCs w:val="28"/>
          <w:rtl w:val="0"/>
        </w:rPr>
        <w:t xml:space="preserve">Căn cứ Nghị định số 17/2020/NĐ-CP ngày 05 tháng 02 năm 2020 của Chính phủ sửa đổi, bổ sung một số điều của các Nghị định liên quan đến điều kiện đầu tư kinh doanh thuộc lĩnh vực quản lý nhà nước của Bộ Công Thương;</w:t>
      </w:r>
    </w:p>
    <w:p w:rsidR="00000000" w:rsidDel="00000000" w:rsidP="00000000" w:rsidRDefault="00000000" w:rsidRPr="00000000" w14:paraId="00000014">
      <w:pPr>
        <w:tabs>
          <w:tab w:val="left" w:leader="none" w:pos="851"/>
        </w:tabs>
        <w:spacing w:after="120" w:before="120" w:lineRule="auto"/>
        <w:ind w:firstLine="709"/>
        <w:jc w:val="both"/>
        <w:rPr>
          <w:i w:val="1"/>
          <w:iCs w:val="1"/>
          <w:sz w:val="28"/>
          <w:szCs w:val="28"/>
        </w:rPr>
      </w:pPr>
      <w:r w:rsidDel="00000000" w:rsidR="00000000" w:rsidRPr="00000000">
        <w:rPr>
          <w:i w:val="1"/>
          <w:iCs w:val="1"/>
          <w:sz w:val="28"/>
          <w:szCs w:val="28"/>
          <w:rtl w:val="0"/>
        </w:rPr>
        <w:t xml:space="preserve">Thực hiện Quyết định số 1015/QĐ-TTg ngày 30 tháng 8 năm 2022 của Thủ tướng Chính phủ phê duyệt phương án phân cấp trong giải quyết thủ tục hành chính thuộc phạm vi quản lý của các Bộ, cơ quan ngang Bộ;</w:t>
      </w:r>
    </w:p>
    <w:p w:rsidR="00000000" w:rsidDel="00000000" w:rsidP="00000000" w:rsidRDefault="00000000" w:rsidRPr="00000000" w14:paraId="00000015">
      <w:pPr>
        <w:tabs>
          <w:tab w:val="left" w:leader="none" w:pos="851"/>
        </w:tabs>
        <w:spacing w:after="120" w:before="120" w:lineRule="auto"/>
        <w:ind w:firstLine="709"/>
        <w:jc w:val="both"/>
        <w:rPr>
          <w:i w:val="1"/>
          <w:iCs w:val="1"/>
          <w:sz w:val="28"/>
          <w:szCs w:val="28"/>
        </w:rPr>
      </w:pPr>
      <w:r w:rsidDel="00000000" w:rsidR="00000000" w:rsidRPr="00000000">
        <w:rPr>
          <w:i w:val="1"/>
          <w:iCs w:val="1"/>
          <w:sz w:val="28"/>
          <w:szCs w:val="28"/>
          <w:rtl w:val="0"/>
        </w:rPr>
        <w:t xml:space="preserve">Theo đề nghị của Cục trưởng Cục Công nghiệp và Cục trưởng Cục Xuất nhập khẩu,</w:t>
      </w:r>
    </w:p>
    <w:p w:rsidR="00000000" w:rsidDel="00000000" w:rsidP="00000000" w:rsidRDefault="00000000" w:rsidRPr="00000000" w14:paraId="00000016">
      <w:pPr>
        <w:tabs>
          <w:tab w:val="left" w:leader="none" w:pos="851"/>
        </w:tabs>
        <w:spacing w:after="120" w:before="120" w:lineRule="auto"/>
        <w:ind w:firstLine="709"/>
        <w:jc w:val="both"/>
        <w:rPr>
          <w:sz w:val="28"/>
          <w:szCs w:val="28"/>
        </w:rPr>
      </w:pPr>
      <w:r w:rsidDel="00000000" w:rsidR="00000000" w:rsidRPr="00000000">
        <w:rPr>
          <w:i w:val="1"/>
          <w:iCs w:val="1"/>
          <w:sz w:val="28"/>
          <w:szCs w:val="28"/>
          <w:rtl w:val="0"/>
        </w:rPr>
        <w:t xml:space="preserve">Bộ trưởng Bộ Công Thương ban hành Thông tư sửa đổi, bổ sung một số điều của Thông tư số 57/2018/TT-BCT ngày 26 tháng 12 năm 2018 của Bộ Công Thương quy định chi tiết một số điều của các Nghị định liên quan đến kinh doanh thuốc lá.</w:t>
      </w:r>
      <w:r w:rsidDel="00000000" w:rsidR="00000000" w:rsidRPr="00000000">
        <w:rPr>
          <w:i w:val="1"/>
          <w:iCs w:val="1"/>
          <w:sz w:val="28"/>
          <w:szCs w:val="28"/>
          <w:vertAlign w:val="superscript"/>
        </w:rPr>
        <w:footnoteReference w:customMarkFollows="0" w:id="0"/>
      </w:r>
      <w:r w:rsidDel="00000000" w:rsidR="00000000" w:rsidRPr="00000000">
        <w:rPr>
          <w:rtl w:val="0"/>
        </w:rPr>
      </w:r>
    </w:p>
    <w:p w:rsidR="00000000" w:rsidDel="00000000" w:rsidP="00000000" w:rsidRDefault="00000000" w:rsidRPr="00000000" w14:paraId="00000017">
      <w:pPr>
        <w:tabs>
          <w:tab w:val="left" w:leader="none" w:pos="709"/>
        </w:tabs>
        <w:spacing w:after="120" w:before="120" w:lineRule="auto"/>
        <w:ind w:firstLine="709"/>
        <w:jc w:val="both"/>
        <w:rPr>
          <w:b w:val="1"/>
          <w:bCs w:val="1"/>
          <w:sz w:val="28"/>
          <w:szCs w:val="28"/>
        </w:rPr>
      </w:pPr>
      <w:r w:rsidDel="00000000" w:rsidR="00000000" w:rsidRPr="00000000">
        <w:rPr>
          <w:b w:val="1"/>
          <w:bCs w:val="1"/>
          <w:sz w:val="28"/>
          <w:szCs w:val="28"/>
          <w:rtl w:val="0"/>
        </w:rPr>
        <w:t xml:space="preserve">Điều 1. Sửa đổi khoản 1, khoản 9 Điều 13 của Thông tư số 57/2018/TT-BCT ngày 26 tháng 12 năm 2018 của Bộ trưởng Bộ Công Thương quy định chi tiết một số điều của các Nghị định liên quan đến kinh doanh thuốc lá</w:t>
      </w:r>
    </w:p>
    <w:p w:rsidR="00000000" w:rsidDel="00000000" w:rsidP="00000000" w:rsidRDefault="00000000" w:rsidRPr="00000000" w14:paraId="00000018">
      <w:pPr>
        <w:tabs>
          <w:tab w:val="left" w:leader="none" w:pos="709"/>
        </w:tabs>
        <w:spacing w:after="120" w:before="120" w:lineRule="auto"/>
        <w:ind w:firstLine="709"/>
        <w:jc w:val="both"/>
        <w:rPr>
          <w:sz w:val="28"/>
          <w:szCs w:val="28"/>
        </w:rPr>
      </w:pPr>
      <w:r w:rsidDel="00000000" w:rsidR="00000000" w:rsidRPr="00000000">
        <w:rPr>
          <w:b w:val="1"/>
          <w:bCs w:val="1"/>
          <w:sz w:val="28"/>
          <w:szCs w:val="28"/>
          <w:rtl w:val="0"/>
        </w:rPr>
        <w:t xml:space="preserve"> </w:t>
      </w:r>
      <w:r w:rsidDel="00000000" w:rsidR="00000000" w:rsidRPr="00000000">
        <w:rPr>
          <w:sz w:val="28"/>
          <w:szCs w:val="28"/>
          <w:rtl w:val="0"/>
        </w:rPr>
        <w:t xml:space="preserve">1. Khoản 1 Điều 13 được sửa đổi như sau: </w:t>
      </w:r>
    </w:p>
    <w:p w:rsidR="00000000" w:rsidDel="00000000" w:rsidP="00000000" w:rsidRDefault="00000000" w:rsidRPr="00000000" w14:paraId="00000019">
      <w:pPr>
        <w:tabs>
          <w:tab w:val="left" w:leader="none" w:pos="709"/>
        </w:tabs>
        <w:spacing w:after="120" w:before="120" w:lineRule="auto"/>
        <w:ind w:firstLine="709"/>
        <w:jc w:val="both"/>
        <w:rPr>
          <w:sz w:val="28"/>
          <w:szCs w:val="28"/>
        </w:rPr>
      </w:pPr>
      <w:r w:rsidDel="00000000" w:rsidR="00000000" w:rsidRPr="00000000">
        <w:rPr>
          <w:sz w:val="28"/>
          <w:szCs w:val="28"/>
          <w:rtl w:val="0"/>
        </w:rPr>
        <w:t xml:space="preserve">“1. Định kỳ 06 (sáu) tháng, doanh nghiệp sản xuất sản phẩm thuốc lá, nhập khẩu thuốc lá phải gửi báo cáo về Bộ Công Thương về hoạt động sản xuất sản phẩm thuốc lá và nhập khẩu sản phẩm thuốc lá (trước ngày 10 tháng 01 hàng năm đối với báo cáo cả năm và trước ngày 10 tháng 7 hàng năm đối với báo cáo 6 tháng đầu năm) theo mẫu </w:t>
      </w:r>
      <w:bookmarkStart w:colFirst="0" w:colLast="0" w:name="et8gs0z4nq09" w:id="0"/>
      <w:bookmarkEnd w:id="0"/>
      <w:r w:rsidDel="00000000" w:rsidR="00000000" w:rsidRPr="00000000">
        <w:rPr>
          <w:sz w:val="28"/>
          <w:szCs w:val="28"/>
          <w:rtl w:val="0"/>
        </w:rPr>
        <w:t xml:space="preserve">Phụ lục 7 kèm theo Thông tư này.”</w:t>
      </w:r>
    </w:p>
    <w:p w:rsidR="00000000" w:rsidDel="00000000" w:rsidP="00000000" w:rsidRDefault="00000000" w:rsidRPr="00000000" w14:paraId="0000001A">
      <w:pPr>
        <w:tabs>
          <w:tab w:val="left" w:leader="none" w:pos="709"/>
        </w:tabs>
        <w:spacing w:after="120" w:before="120" w:lineRule="auto"/>
        <w:ind w:firstLine="709"/>
        <w:jc w:val="both"/>
        <w:rPr>
          <w:i w:val="1"/>
          <w:iCs w:val="1"/>
          <w:sz w:val="28"/>
          <w:szCs w:val="28"/>
        </w:rPr>
      </w:pPr>
      <w:r w:rsidDel="00000000" w:rsidR="00000000" w:rsidRPr="00000000">
        <w:rPr>
          <w:sz w:val="28"/>
          <w:szCs w:val="28"/>
          <w:rtl w:val="0"/>
        </w:rPr>
        <w:t xml:space="preserve">2.</w:t>
      </w:r>
      <w:r w:rsidDel="00000000" w:rsidR="00000000" w:rsidRPr="00000000">
        <w:rPr>
          <w:sz w:val="28"/>
          <w:szCs w:val="28"/>
          <w:vertAlign w:val="superscript"/>
        </w:rPr>
        <w:footnoteReference w:customMarkFollows="0" w:id="1"/>
      </w:r>
      <w:r w:rsidDel="00000000" w:rsidR="00000000" w:rsidRPr="00000000">
        <w:rPr>
          <w:sz w:val="28"/>
          <w:szCs w:val="28"/>
          <w:rtl w:val="0"/>
        </w:rPr>
        <w:t xml:space="preserve"> </w:t>
      </w:r>
      <w:r w:rsidDel="00000000" w:rsidR="00000000" w:rsidRPr="00000000">
        <w:rPr>
          <w:b w:val="1"/>
          <w:bCs w:val="1"/>
          <w:i w:val="1"/>
          <w:iCs w:val="1"/>
          <w:sz w:val="28"/>
          <w:szCs w:val="28"/>
          <w:rtl w:val="0"/>
        </w:rPr>
        <w:t xml:space="preserve">(được bãi bỏ)</w:t>
      </w:r>
      <w:r w:rsidDel="00000000" w:rsidR="00000000" w:rsidRPr="00000000">
        <w:rPr>
          <w:rtl w:val="0"/>
        </w:rPr>
      </w:r>
    </w:p>
    <w:p w:rsidR="00000000" w:rsidDel="00000000" w:rsidP="00000000" w:rsidRDefault="00000000" w:rsidRPr="00000000" w14:paraId="0000001B">
      <w:pPr>
        <w:tabs>
          <w:tab w:val="left" w:leader="none" w:pos="709"/>
        </w:tabs>
        <w:spacing w:after="120" w:before="120" w:lineRule="auto"/>
        <w:ind w:firstLine="709"/>
        <w:jc w:val="both"/>
        <w:rPr>
          <w:sz w:val="28"/>
          <w:szCs w:val="28"/>
        </w:rPr>
      </w:pPr>
      <w:r w:rsidDel="00000000" w:rsidR="00000000" w:rsidRPr="00000000">
        <w:rPr>
          <w:b w:val="1"/>
          <w:bCs w:val="1"/>
          <w:sz w:val="28"/>
          <w:szCs w:val="28"/>
          <w:rtl w:val="0"/>
        </w:rPr>
        <w:t xml:space="preserve">Điều 2. Sửa đổi, bổ sung Khoản 1, Điều 21 của Thông tư số 57/2018/TT-BCT ngày 26 tháng 12 năm 2018 của Bộ trưởng Bộ Công Thương quy định chi tiết một số điều của các nghị định liên quan đến kinh doanh thuốc lá như sau:</w:t>
      </w:r>
      <w:r w:rsidDel="00000000" w:rsidR="00000000" w:rsidRPr="00000000">
        <w:rPr>
          <w:rtl w:val="0"/>
        </w:rPr>
      </w:r>
    </w:p>
    <w:p w:rsidR="00000000" w:rsidDel="00000000" w:rsidP="00000000" w:rsidRDefault="00000000" w:rsidRPr="00000000" w14:paraId="0000001C">
      <w:pPr>
        <w:tabs>
          <w:tab w:val="left" w:leader="none" w:pos="709"/>
        </w:tabs>
        <w:spacing w:after="120" w:before="120" w:lineRule="auto"/>
        <w:ind w:firstLine="709"/>
        <w:jc w:val="both"/>
        <w:rPr>
          <w:sz w:val="28"/>
          <w:szCs w:val="28"/>
        </w:rPr>
      </w:pPr>
      <w:r w:rsidDel="00000000" w:rsidR="00000000" w:rsidRPr="00000000">
        <w:rPr>
          <w:sz w:val="28"/>
          <w:szCs w:val="28"/>
          <w:rtl w:val="0"/>
        </w:rPr>
        <w:t xml:space="preserve">1. Sửa đổi điểm a, b, Khoản 1 như sau:</w:t>
      </w:r>
    </w:p>
    <w:p w:rsidR="00000000" w:rsidDel="00000000" w:rsidP="00000000" w:rsidRDefault="00000000" w:rsidRPr="00000000" w14:paraId="0000001D">
      <w:pPr>
        <w:spacing w:after="120" w:before="120" w:lineRule="auto"/>
        <w:ind w:firstLine="709"/>
        <w:jc w:val="both"/>
        <w:rPr>
          <w:sz w:val="28"/>
          <w:szCs w:val="28"/>
        </w:rPr>
      </w:pPr>
      <w:r w:rsidDel="00000000" w:rsidR="00000000" w:rsidRPr="00000000">
        <w:rPr>
          <w:sz w:val="28"/>
          <w:szCs w:val="28"/>
          <w:rtl w:val="0"/>
        </w:rPr>
        <w:t xml:space="preserve">“a) Tổ chức tiếp nhận hồ sơ, kiểm tra, giám sát, </w:t>
      </w:r>
      <w:bookmarkStart w:colFirst="0" w:colLast="0" w:name="l4763av3f978" w:id="1"/>
      <w:bookmarkEnd w:id="1"/>
      <w:bookmarkStart w:colFirst="0" w:colLast="0" w:name="9furc99vi30i" w:id="2"/>
      <w:bookmarkEnd w:id="2"/>
      <w:r w:rsidDel="00000000" w:rsidR="00000000" w:rsidRPr="00000000">
        <w:rPr>
          <w:sz w:val="28"/>
          <w:szCs w:val="28"/>
          <w:rtl w:val="0"/>
        </w:rPr>
        <w:t xml:space="preserve">thẩm định, trình Lãnh đạo Bộ phê duyệt về chủ trương đầu tư sản xuất sản phẩm thuốc lá, Giấy phép chế biến nguyên liệu thuốc lá, Giấy phép sản xuất sản phẩm thuốc lá.</w:t>
      </w:r>
    </w:p>
    <w:p w:rsidR="00000000" w:rsidDel="00000000" w:rsidP="00000000" w:rsidRDefault="00000000" w:rsidRPr="00000000" w14:paraId="0000001E">
      <w:pPr>
        <w:spacing w:after="120" w:before="120" w:lineRule="auto"/>
        <w:ind w:firstLine="709"/>
        <w:jc w:val="both"/>
        <w:rPr>
          <w:sz w:val="28"/>
          <w:szCs w:val="28"/>
        </w:rPr>
      </w:pPr>
      <w:r w:rsidDel="00000000" w:rsidR="00000000" w:rsidRPr="00000000">
        <w:rPr>
          <w:sz w:val="28"/>
          <w:szCs w:val="28"/>
          <w:rtl w:val="0"/>
        </w:rPr>
        <w:t xml:space="preserve">b) Tổ chức tiếp nhận hồ sơ, kiểm tra, giám sát, thẩm định, trình Lãnh đạo Bộ cho ý kiến trước khi trả lời doanh nghiệp đối với các thủ tục hành chính: Nhập khẩu thuốc lá nhằm mục đích phi thương mại; đầu tư đổi mới thiết bị, công nghệ, đầu tư sản xuất thuốc lá xuất khẩu, gia công thuốc lá xuất khẩu, di chuyển địa điểm theo quy hoạch; đầu tư chế biến nguyên liệu thuốc lá; nhập khẩu nguyên liệu thuốc lá để chế biến nguyên liệu thuốc lá xuất khẩu hoặc gia công chế biến nguyên liệu thuốc lá xuất khẩu; nhập khẩu nguyên liệu thuốc lá, giấy cuốn điếu thuốc lá để sản xuất sản phẩm thuốc lá xuất khẩu hoặc gia công xuất khẩu sản phẩm thuốc lá; nhập khẩu máy móc, thiết bị chuyên ngành thuốc lá; Thông báo chỉ tiêu nhập khẩu nguyên liệu thuốc lá, giấy cuốn điếu thuốc lá."</w:t>
      </w:r>
    </w:p>
    <w:p w:rsidR="00000000" w:rsidDel="00000000" w:rsidP="00000000" w:rsidRDefault="00000000" w:rsidRPr="00000000" w14:paraId="0000001F">
      <w:pPr>
        <w:spacing w:after="120" w:before="120" w:lineRule="auto"/>
        <w:ind w:firstLine="709"/>
        <w:jc w:val="both"/>
        <w:rPr>
          <w:sz w:val="28"/>
          <w:szCs w:val="28"/>
        </w:rPr>
      </w:pPr>
      <w:r w:rsidDel="00000000" w:rsidR="00000000" w:rsidRPr="00000000">
        <w:rPr>
          <w:sz w:val="28"/>
          <w:szCs w:val="28"/>
          <w:rtl w:val="0"/>
        </w:rPr>
        <w:t xml:space="preserve">2. Bổ sung điểm d khoản 1 như sau:</w:t>
      </w:r>
    </w:p>
    <w:p w:rsidR="00000000" w:rsidDel="00000000" w:rsidP="00000000" w:rsidRDefault="00000000" w:rsidRPr="00000000" w14:paraId="00000020">
      <w:pPr>
        <w:spacing w:after="120" w:before="120" w:lineRule="auto"/>
        <w:ind w:firstLine="709"/>
        <w:jc w:val="both"/>
        <w:rPr>
          <w:sz w:val="28"/>
          <w:szCs w:val="28"/>
        </w:rPr>
      </w:pPr>
      <w:r w:rsidDel="00000000" w:rsidR="00000000" w:rsidRPr="00000000">
        <w:rPr>
          <w:sz w:val="28"/>
          <w:szCs w:val="28"/>
          <w:rtl w:val="0"/>
        </w:rPr>
        <w:t xml:space="preserve">“d) Tổ chức tiếp nhận hồ sơ, kiểm tra, giám sát, thẩm định, trình Lãnh đạo Bộ phê duyệt về chủ trương đối với các hoạt động khác liên quan đến kinh doanh thuốc lá theo quy định.” </w:t>
      </w:r>
    </w:p>
    <w:p w:rsidR="00000000" w:rsidDel="00000000" w:rsidP="00000000" w:rsidRDefault="00000000" w:rsidRPr="00000000" w14:paraId="00000021">
      <w:pPr>
        <w:tabs>
          <w:tab w:val="left" w:leader="none" w:pos="709"/>
        </w:tabs>
        <w:spacing w:after="120" w:before="120" w:lineRule="auto"/>
        <w:ind w:firstLine="709"/>
        <w:jc w:val="both"/>
        <w:rPr>
          <w:rFonts w:ascii="Times New Roman" w:cs="Times New Roman" w:eastAsia="Times New Roman" w:hAnsi="Times New Roman"/>
          <w:b w:val="1"/>
          <w:bCs w:val="1"/>
          <w:sz w:val="28"/>
          <w:szCs w:val="28"/>
        </w:rPr>
      </w:pPr>
      <w:r w:rsidDel="00000000" w:rsidR="00000000" w:rsidRPr="00000000">
        <w:rPr>
          <w:rFonts w:ascii="Times New Roman" w:cs="Times New Roman" w:eastAsia="Times New Roman" w:hAnsi="Times New Roman"/>
          <w:b w:val="1"/>
          <w:bCs w:val="1"/>
          <w:sz w:val="28"/>
          <w:szCs w:val="28"/>
          <w:rtl w:val="0"/>
        </w:rPr>
        <w:t xml:space="preserve">Điều 3. Mẫu đơn đề nghị nhập khẩu thuốc lá nhằm mục đích phi thương mại; nhập khẩu nguyên liệu thuốc lá để chế biến nguyên liệu thuốc lá xuất khẩu hoặc gia công chế biến nguyên liệu thuốc lá xuất khẩu; nhập khẩu nguyên liệu thuốc lá, giấy cuốn điếu thuốc lá để sản xuất sản phẩm thuốc lá xuất khẩu hoặc gia công xuất khẩu sản phẩm thuốc lá; nhập khẩu nguyên liệu thuốc lá, giấy cuốn điếu thuốc lá để sản xuất sản phẩm thuốc lá tiêu thụ trong nước</w:t>
      </w:r>
      <w:r w:rsidDel="00000000" w:rsidR="00000000" w:rsidRPr="00000000">
        <w:rPr>
          <w:rFonts w:ascii="Times New Roman" w:cs="Times New Roman" w:eastAsia="Times New Roman" w:hAnsi="Times New Roman"/>
          <w:b w:val="1"/>
          <w:bCs w:val="1"/>
          <w:sz w:val="28"/>
          <w:szCs w:val="28"/>
          <w:vertAlign w:val="superscript"/>
        </w:rPr>
        <w:footnoteReference w:customMarkFollows="0" w:id="2"/>
      </w:r>
      <w:r w:rsidDel="00000000" w:rsidR="00000000" w:rsidRPr="00000000">
        <w:rPr>
          <w:rtl w:val="0"/>
        </w:rPr>
      </w:r>
    </w:p>
    <w:p w:rsidR="00000000" w:rsidDel="00000000" w:rsidP="00000000" w:rsidRDefault="00000000" w:rsidRPr="00000000" w14:paraId="00000022">
      <w:pPr>
        <w:spacing w:before="120" w:lineRule="auto"/>
        <w:ind w:firstLine="567"/>
        <w:jc w:val="both"/>
        <w:rPr>
          <w:color w:val="000000"/>
          <w:sz w:val="28"/>
          <w:szCs w:val="28"/>
        </w:rPr>
      </w:pPr>
      <w:r w:rsidDel="00000000" w:rsidR="00000000" w:rsidRPr="00000000">
        <w:rPr>
          <w:color w:val="000000"/>
          <w:sz w:val="28"/>
          <w:szCs w:val="28"/>
          <w:rtl w:val="0"/>
        </w:rPr>
        <w:t xml:space="preserve">1. Doanh nghiệp nhập khẩu thuốc lá nhằm mục đích phi thương mại gửi đơn đăng ký theo mẫu Phụ lục 1 kèm theo Thông tư này về Cơ quan quản lý nhà nước có thẩm quyền.</w:t>
      </w:r>
    </w:p>
    <w:p w:rsidR="00000000" w:rsidDel="00000000" w:rsidP="00000000" w:rsidRDefault="00000000" w:rsidRPr="00000000" w14:paraId="00000023">
      <w:pPr>
        <w:spacing w:before="120" w:lineRule="auto"/>
        <w:ind w:firstLine="567"/>
        <w:jc w:val="both"/>
        <w:rPr>
          <w:color w:val="000000"/>
          <w:sz w:val="28"/>
          <w:szCs w:val="28"/>
        </w:rPr>
      </w:pPr>
      <w:r w:rsidDel="00000000" w:rsidR="00000000" w:rsidRPr="00000000">
        <w:rPr>
          <w:color w:val="000000"/>
          <w:sz w:val="28"/>
          <w:szCs w:val="28"/>
          <w:rtl w:val="0"/>
        </w:rPr>
        <w:t xml:space="preserve">2. Doanh nghiệp nhập khẩu nguyên liệu thuốc lá để chế biến nguyên liệu thuốc lá xuất khẩu hoặc gia công chế biến nguyên liệu thuốc lá xuất khẩu gửi đơn đăng ký theo mẫu Phụ lục 4 kèm theo Thông tư này về Cơ quan quản lý nhà nước có thẩm quyền.</w:t>
      </w:r>
    </w:p>
    <w:p w:rsidR="00000000" w:rsidDel="00000000" w:rsidP="00000000" w:rsidRDefault="00000000" w:rsidRPr="00000000" w14:paraId="00000024">
      <w:pPr>
        <w:spacing w:before="120" w:lineRule="auto"/>
        <w:ind w:firstLine="567"/>
        <w:jc w:val="both"/>
        <w:rPr>
          <w:color w:val="000000"/>
          <w:sz w:val="28"/>
          <w:szCs w:val="28"/>
        </w:rPr>
      </w:pPr>
      <w:r w:rsidDel="00000000" w:rsidR="00000000" w:rsidRPr="00000000">
        <w:rPr>
          <w:color w:val="000000"/>
          <w:sz w:val="28"/>
          <w:szCs w:val="28"/>
          <w:rtl w:val="0"/>
        </w:rPr>
        <w:t xml:space="preserve">3. Doanh nghiệp nhập khẩu nguyên liệu thuốc lá, giấy cuốn điếu thuốc lá để sản xuất sản phẩm thuốc lá xuất khẩu hoặc gia công xuất khẩu sản phẩm thuốc lá gửi đơn đăng ký theo mẫu Phụ lục 5 kèm theo Thông tư này về Cơ quan quản lý nhà nước có thẩm quyền.</w:t>
      </w:r>
    </w:p>
    <w:p w:rsidR="00000000" w:rsidDel="00000000" w:rsidP="00000000" w:rsidRDefault="00000000" w:rsidRPr="00000000" w14:paraId="00000025">
      <w:pPr>
        <w:tabs>
          <w:tab w:val="left" w:leader="none" w:pos="709"/>
        </w:tabs>
        <w:spacing w:after="120" w:before="120" w:lineRule="auto"/>
        <w:ind w:firstLine="709"/>
        <w:jc w:val="both"/>
        <w:rPr>
          <w:sz w:val="28"/>
          <w:szCs w:val="28"/>
        </w:rPr>
      </w:pPr>
      <w:r w:rsidDel="00000000" w:rsidR="00000000" w:rsidRPr="00000000">
        <w:rPr>
          <w:color w:val="000000"/>
          <w:sz w:val="28"/>
          <w:szCs w:val="28"/>
          <w:rtl w:val="0"/>
        </w:rPr>
        <w:t xml:space="preserve">4. Doanh nghiệp nhập khẩu nguyên liệu thuốc lá, giấy cuốn điếu thuốc lá để sản xuất sản phẩm thuốc lá tiêu thụ trong nước gửi đơn đăng ký theo mẫu Phụ lục 6 kèm theo Thông tư này về Cơ quan quản lý nhà nước có thẩm quyền.</w:t>
      </w:r>
      <w:r w:rsidDel="00000000" w:rsidR="00000000" w:rsidRPr="00000000">
        <w:rPr>
          <w:rtl w:val="0"/>
        </w:rPr>
      </w:r>
    </w:p>
    <w:p w:rsidR="00000000" w:rsidDel="00000000" w:rsidP="00000000" w:rsidRDefault="00000000" w:rsidRPr="00000000" w14:paraId="00000026">
      <w:pPr>
        <w:tabs>
          <w:tab w:val="left" w:leader="none" w:pos="709"/>
        </w:tabs>
        <w:spacing w:after="120" w:before="120" w:lineRule="auto"/>
        <w:ind w:firstLine="709"/>
        <w:jc w:val="both"/>
        <w:rPr>
          <w:rFonts w:ascii="Times New Roman" w:cs="Times New Roman" w:eastAsia="Times New Roman" w:hAnsi="Times New Roman"/>
          <w:b w:val="1"/>
          <w:bCs w:val="1"/>
          <w:sz w:val="28"/>
          <w:szCs w:val="28"/>
        </w:rPr>
      </w:pPr>
      <w:r w:rsidDel="00000000" w:rsidR="00000000" w:rsidRPr="00000000">
        <w:rPr>
          <w:rFonts w:ascii="Times New Roman" w:cs="Times New Roman" w:eastAsia="Times New Roman" w:hAnsi="Times New Roman"/>
          <w:b w:val="1"/>
          <w:bCs w:val="1"/>
          <w:sz w:val="28"/>
          <w:szCs w:val="28"/>
          <w:rtl w:val="0"/>
        </w:rPr>
        <w:t xml:space="preserve">Điều 4. Mẫu văn bản trả lời nhập khẩu thuốc lá nhằm mục đích phi thương mại; nhập khẩu nguyên liệu thuốc lá để chế biến nguyên liệu thuốc lá xuất khẩu hoặc gia công chế biến nguyên liệu thuốc lá xuất khẩu; nhập khẩu nguyên liệu thuốc lá, giấy cuốn điếu thuốc lá để sản xuất sản phẩm thuốc lá xuất khẩu hoặc gia công xuất khẩu sản phẩm thuốc lá; nhập khẩu nguyên liệu thuốc lá, giấy cuốn điếu thuốc lá để sản xuất sản phẩm thuốc lá tiêu thụ trong nước</w:t>
      </w:r>
      <w:r w:rsidDel="00000000" w:rsidR="00000000" w:rsidRPr="00000000">
        <w:rPr>
          <w:rFonts w:ascii="Times New Roman" w:cs="Times New Roman" w:eastAsia="Times New Roman" w:hAnsi="Times New Roman"/>
          <w:b w:val="1"/>
          <w:bCs w:val="1"/>
          <w:sz w:val="28"/>
          <w:szCs w:val="28"/>
          <w:vertAlign w:val="superscript"/>
        </w:rPr>
        <w:footnoteReference w:customMarkFollows="0" w:id="3"/>
      </w:r>
      <w:r w:rsidDel="00000000" w:rsidR="00000000" w:rsidRPr="00000000">
        <w:rPr>
          <w:rtl w:val="0"/>
        </w:rPr>
      </w:r>
    </w:p>
    <w:p w:rsidR="00000000" w:rsidDel="00000000" w:rsidP="00000000" w:rsidRDefault="00000000" w:rsidRPr="00000000" w14:paraId="00000027">
      <w:pPr>
        <w:tabs>
          <w:tab w:val="left" w:leader="none" w:pos="709"/>
        </w:tabs>
        <w:spacing w:after="120" w:before="120" w:lineRule="auto"/>
        <w:ind w:firstLine="709"/>
        <w:jc w:val="both"/>
        <w:rPr>
          <w:sz w:val="28"/>
          <w:szCs w:val="28"/>
        </w:rPr>
      </w:pPr>
      <w:r w:rsidDel="00000000" w:rsidR="00000000" w:rsidRPr="00000000">
        <w:rPr>
          <w:color w:val="000000"/>
          <w:sz w:val="28"/>
          <w:szCs w:val="28"/>
          <w:rtl w:val="0"/>
        </w:rPr>
        <w:t xml:space="preserve">Mẫu văn bản trả lời về nhập khẩu thuốc lá nhằm mục đích phi thương mại; nhập khẩu nguyên liệu thuốc lá để chế biến nguyên liệu thuốc lá xuất khẩu hoặc gia công chế biến nguyên liệu thuốc lá xuất khẩu; nhập khẩu nguyên liệu thuốc lá, giấy cuốn điếu thuốc lá để sản xuất sản phẩm thuốc lá xuất khẩu hoặc gia công xuất khẩu sản phẩm thuốc lá; nhập khẩu nguyên liệu thuốc lá, giấy cuốn điếu thuốc lá để sản xuất sản phẩm thuốc lá tiêu thụ trong nước theo mẫu Phụ lục 10, 13, 14, 15 kèm theo Thông tư này</w:t>
      </w:r>
      <w:r w:rsidDel="00000000" w:rsidR="00000000" w:rsidRPr="00000000">
        <w:rPr>
          <w:sz w:val="28"/>
          <w:szCs w:val="28"/>
          <w:rtl w:val="0"/>
        </w:rPr>
        <w:t xml:space="preserve">.</w:t>
      </w:r>
    </w:p>
    <w:p w:rsidR="00000000" w:rsidDel="00000000" w:rsidP="00000000" w:rsidRDefault="00000000" w:rsidRPr="00000000" w14:paraId="00000028">
      <w:pPr>
        <w:tabs>
          <w:tab w:val="left" w:leader="none" w:pos="709"/>
        </w:tabs>
        <w:spacing w:after="120" w:before="120" w:lineRule="auto"/>
        <w:ind w:firstLine="709"/>
        <w:jc w:val="both"/>
        <w:rPr>
          <w:b w:val="1"/>
          <w:bCs w:val="1"/>
          <w:sz w:val="28"/>
          <w:szCs w:val="28"/>
        </w:rPr>
      </w:pPr>
      <w:r w:rsidDel="00000000" w:rsidR="00000000" w:rsidRPr="00000000">
        <w:rPr>
          <w:b w:val="1"/>
          <w:bCs w:val="1"/>
          <w:sz w:val="28"/>
          <w:szCs w:val="28"/>
          <w:rtl w:val="0"/>
        </w:rPr>
        <w:t xml:space="preserve">Điều 5. Danh mục chi tiết theo mã HS đối với nguyên liệu thuốc lá, giấy cuốn điếu thuốc lá </w:t>
      </w:r>
    </w:p>
    <w:p w:rsidR="00000000" w:rsidDel="00000000" w:rsidP="00000000" w:rsidRDefault="00000000" w:rsidRPr="00000000" w14:paraId="00000029">
      <w:pPr>
        <w:tabs>
          <w:tab w:val="left" w:leader="none" w:pos="709"/>
        </w:tabs>
        <w:spacing w:after="120" w:before="120" w:lineRule="auto"/>
        <w:ind w:firstLine="709"/>
        <w:jc w:val="both"/>
        <w:rPr>
          <w:sz w:val="28"/>
          <w:szCs w:val="28"/>
        </w:rPr>
      </w:pPr>
      <w:r w:rsidDel="00000000" w:rsidR="00000000" w:rsidRPr="00000000">
        <w:rPr>
          <w:sz w:val="28"/>
          <w:szCs w:val="28"/>
          <w:rtl w:val="0"/>
        </w:rPr>
        <w:t xml:space="preserve">Ban hành kèm theo Thông tư này Phụ lục 16 - Danh mục chi tiết theo mã HS đối với nguyên liệu thuốc lá, giấy cuốn điếu thuốc lá.</w:t>
      </w:r>
    </w:p>
    <w:p w:rsidR="00000000" w:rsidDel="00000000" w:rsidP="00000000" w:rsidRDefault="00000000" w:rsidRPr="00000000" w14:paraId="0000002A">
      <w:pPr>
        <w:tabs>
          <w:tab w:val="left" w:leader="none" w:pos="709"/>
        </w:tabs>
        <w:spacing w:after="120" w:before="120" w:lineRule="auto"/>
        <w:ind w:firstLine="709"/>
        <w:jc w:val="both"/>
        <w:rPr>
          <w:b w:val="1"/>
          <w:bCs w:val="1"/>
          <w:sz w:val="28"/>
          <w:szCs w:val="28"/>
        </w:rPr>
      </w:pPr>
      <w:r w:rsidDel="00000000" w:rsidR="00000000" w:rsidRPr="00000000">
        <w:rPr>
          <w:b w:val="1"/>
          <w:bCs w:val="1"/>
          <w:sz w:val="28"/>
          <w:szCs w:val="28"/>
          <w:rtl w:val="0"/>
        </w:rPr>
        <w:t xml:space="preserve">Điều 6. Bãi bỏ một số Phụ lục kèm theo Thông tư số 57/2018/TT-BCT ngày 26 tháng 12 năm 2018 của Bộ trưởng Bộ Công Thương quy định chi tiết một số điều của các Nghị định liên quan đến kinh doanh thuốc lá và Thông tư số 08/2023/TT-BCT ngày 31 tháng 3 năm 2023 của Bộ trưởng Bộ Công Thương sửa đổi, bổ sung một số điều quy định Danh mục chi tiết theo mã số HS của hàng hóa xuất khẩu, nhập khẩu ban hành kèm theo một số Thông tư của Bộ trưởng Bộ Công Thương như sau:</w:t>
      </w:r>
    </w:p>
    <w:p w:rsidR="00000000" w:rsidDel="00000000" w:rsidP="00000000" w:rsidRDefault="00000000" w:rsidRPr="00000000" w14:paraId="0000002B">
      <w:pPr>
        <w:tabs>
          <w:tab w:val="left" w:leader="none" w:pos="709"/>
        </w:tabs>
        <w:spacing w:after="120" w:before="120" w:lineRule="auto"/>
        <w:ind w:firstLine="709"/>
        <w:jc w:val="both"/>
        <w:rPr>
          <w:sz w:val="28"/>
          <w:szCs w:val="28"/>
        </w:rPr>
      </w:pPr>
      <w:r w:rsidDel="00000000" w:rsidR="00000000" w:rsidRPr="00000000">
        <w:rPr>
          <w:sz w:val="28"/>
          <w:szCs w:val="28"/>
          <w:rtl w:val="0"/>
        </w:rPr>
        <w:t xml:space="preserve">1. Bãi bỏ Phụ lục IV - Danh mục chi tiết theo mã HS đối với nguyên liệu thuốc lá, giấy cuốn điếu thuốc lá </w:t>
      </w:r>
      <w:bookmarkStart w:colFirst="0" w:colLast="0" w:name="e7faj2ofmm1b" w:id="3"/>
      <w:bookmarkEnd w:id="3"/>
      <w:r w:rsidDel="00000000" w:rsidR="00000000" w:rsidRPr="00000000">
        <w:rPr>
          <w:sz w:val="28"/>
          <w:szCs w:val="28"/>
          <w:rtl w:val="0"/>
        </w:rPr>
        <w:t xml:space="preserve">ban hành kèm theo Thông tư số 08/2023/TT-BCT ngày 31 tháng 3 năm 2023 của Bộ trưởng Bộ Công Thương sửa đổi, bổ sung một số điều quy định Danh mục chi tiết theo mã số HS của hàng hóa xuất khẩu, nhập khẩu ban hành kèm theo một số Thông tư của Bộ trưởng Bộ Công Thương.</w:t>
      </w:r>
    </w:p>
    <w:p w:rsidR="00000000" w:rsidDel="00000000" w:rsidP="00000000" w:rsidRDefault="00000000" w:rsidRPr="00000000" w14:paraId="0000002C">
      <w:pPr>
        <w:tabs>
          <w:tab w:val="left" w:leader="none" w:pos="709"/>
        </w:tabs>
        <w:spacing w:after="120" w:before="120" w:lineRule="auto"/>
        <w:ind w:firstLine="709"/>
        <w:jc w:val="both"/>
        <w:rPr>
          <w:sz w:val="28"/>
          <w:szCs w:val="28"/>
        </w:rPr>
      </w:pPr>
      <w:r w:rsidDel="00000000" w:rsidR="00000000" w:rsidRPr="00000000">
        <w:rPr>
          <w:sz w:val="28"/>
          <w:szCs w:val="28"/>
          <w:rtl w:val="0"/>
        </w:rPr>
        <w:t xml:space="preserve">2. Bãi bỏ Phụ lục 1, Phụ lục 2, Phụ lục 3, Phụ lục 59, Phụ lục 67, Phụ lục 68 ban hành kèm theo Thông tư số 57/2018/TT-BCT ngày 26 tháng 12 năm 2018 của Bộ trưởng Bộ Công Thương quy định chi tiết một số điều của các Nghị định liên quan đến kinh doanh thuốc lá.</w:t>
      </w:r>
    </w:p>
    <w:p w:rsidR="00000000" w:rsidDel="00000000" w:rsidP="00000000" w:rsidRDefault="00000000" w:rsidRPr="00000000" w14:paraId="0000002D">
      <w:pPr>
        <w:tabs>
          <w:tab w:val="left" w:leader="none" w:pos="709"/>
        </w:tabs>
        <w:spacing w:after="120" w:before="120" w:lineRule="auto"/>
        <w:ind w:firstLine="709"/>
        <w:jc w:val="both"/>
        <w:rPr>
          <w:b w:val="1"/>
          <w:bCs w:val="1"/>
          <w:sz w:val="28"/>
          <w:szCs w:val="28"/>
        </w:rPr>
      </w:pPr>
      <w:r w:rsidDel="00000000" w:rsidR="00000000" w:rsidRPr="00000000">
        <w:rPr>
          <w:b w:val="1"/>
          <w:bCs w:val="1"/>
          <w:sz w:val="28"/>
          <w:szCs w:val="28"/>
          <w:rtl w:val="0"/>
        </w:rPr>
        <w:t xml:space="preserve">Điều 7. Quy định chuyển tiếp</w:t>
      </w:r>
    </w:p>
    <w:p w:rsidR="00000000" w:rsidDel="00000000" w:rsidP="00000000" w:rsidRDefault="00000000" w:rsidRPr="00000000" w14:paraId="0000002E">
      <w:pPr>
        <w:tabs>
          <w:tab w:val="left" w:leader="none" w:pos="709"/>
        </w:tabs>
        <w:spacing w:after="120" w:before="120" w:lineRule="auto"/>
        <w:ind w:firstLine="709"/>
        <w:jc w:val="both"/>
        <w:rPr>
          <w:sz w:val="28"/>
          <w:szCs w:val="28"/>
        </w:rPr>
      </w:pPr>
      <w:r w:rsidDel="00000000" w:rsidR="00000000" w:rsidRPr="00000000">
        <w:rPr>
          <w:color w:val="000000"/>
          <w:sz w:val="28"/>
          <w:szCs w:val="28"/>
          <w:rtl w:val="0"/>
        </w:rPr>
        <w:t xml:space="preserve">1. Trường hợp đã tiếp nhận hồ sơ đối với các thủ tục hành chính quy định tại Điều 2 của Thông tư này </w:t>
      </w:r>
      <w:r w:rsidDel="00000000" w:rsidR="00000000" w:rsidRPr="00000000">
        <w:rPr>
          <w:sz w:val="28"/>
          <w:szCs w:val="28"/>
          <w:rtl w:val="0"/>
        </w:rPr>
        <w:t xml:space="preserve">trước ngày Thông tư này có hiệu lực thì tiếp tục thực hiện theo quy định của pháp luật tại thời điểm tiếp nhận hồ sơ.</w:t>
      </w:r>
    </w:p>
    <w:p w:rsidR="00000000" w:rsidDel="00000000" w:rsidP="00000000" w:rsidRDefault="00000000" w:rsidRPr="00000000" w14:paraId="0000002F">
      <w:pPr>
        <w:tabs>
          <w:tab w:val="left" w:leader="none" w:pos="709"/>
        </w:tabs>
        <w:spacing w:after="120" w:before="120" w:lineRule="auto"/>
        <w:ind w:firstLine="709"/>
        <w:jc w:val="both"/>
        <w:rPr>
          <w:sz w:val="28"/>
          <w:szCs w:val="28"/>
        </w:rPr>
      </w:pPr>
      <w:r w:rsidDel="00000000" w:rsidR="00000000" w:rsidRPr="00000000">
        <w:rPr>
          <w:sz w:val="28"/>
          <w:szCs w:val="28"/>
          <w:rtl w:val="0"/>
        </w:rPr>
        <w:t xml:space="preserve">2. Đối với các văn bản phê duyệt, chấp thuận </w:t>
      </w:r>
      <w:r w:rsidDel="00000000" w:rsidR="00000000" w:rsidRPr="00000000">
        <w:rPr>
          <w:color w:val="000000"/>
          <w:sz w:val="28"/>
          <w:szCs w:val="28"/>
          <w:rtl w:val="0"/>
        </w:rPr>
        <w:t xml:space="preserve">đối với các thủ tục hành chính quy định tại Điều 2 của Thông tư này </w:t>
      </w:r>
      <w:r w:rsidDel="00000000" w:rsidR="00000000" w:rsidRPr="00000000">
        <w:rPr>
          <w:sz w:val="28"/>
          <w:szCs w:val="28"/>
          <w:rtl w:val="0"/>
        </w:rPr>
        <w:t xml:space="preserve">trước ngày Thông tư này có hiệu lực thì vẫn có hiệu lực cho đến hết thời hạn của văn bản.</w:t>
      </w:r>
    </w:p>
    <w:p w:rsidR="00000000" w:rsidDel="00000000" w:rsidP="00000000" w:rsidRDefault="00000000" w:rsidRPr="00000000" w14:paraId="00000030">
      <w:pPr>
        <w:tabs>
          <w:tab w:val="left" w:leader="none" w:pos="709"/>
        </w:tabs>
        <w:spacing w:after="120" w:before="120" w:lineRule="auto"/>
        <w:ind w:firstLine="709"/>
        <w:jc w:val="both"/>
        <w:rPr>
          <w:sz w:val="28"/>
          <w:szCs w:val="28"/>
        </w:rPr>
      </w:pPr>
      <w:r w:rsidDel="00000000" w:rsidR="00000000" w:rsidRPr="00000000">
        <w:rPr>
          <w:b w:val="1"/>
          <w:bCs w:val="1"/>
          <w:sz w:val="28"/>
          <w:szCs w:val="28"/>
          <w:rtl w:val="0"/>
        </w:rPr>
        <w:t xml:space="preserve">Điều 8. Hiệu lực thi hành</w:t>
      </w:r>
      <w:r w:rsidDel="00000000" w:rsidR="00000000" w:rsidRPr="00000000">
        <w:rPr>
          <w:b w:val="1"/>
          <w:bCs w:val="1"/>
          <w:sz w:val="28"/>
          <w:szCs w:val="28"/>
          <w:vertAlign w:val="superscript"/>
        </w:rPr>
        <w:footnoteReference w:customMarkFollows="0" w:id="4"/>
      </w:r>
      <w:r w:rsidDel="00000000" w:rsidR="00000000" w:rsidRPr="00000000">
        <w:rPr>
          <w:rtl w:val="0"/>
        </w:rPr>
      </w:r>
    </w:p>
    <w:p w:rsidR="00000000" w:rsidDel="00000000" w:rsidP="00000000" w:rsidRDefault="00000000" w:rsidRPr="00000000" w14:paraId="00000031">
      <w:pPr>
        <w:tabs>
          <w:tab w:val="left" w:leader="none" w:pos="709"/>
        </w:tabs>
        <w:spacing w:after="120" w:before="120" w:lineRule="auto"/>
        <w:ind w:firstLine="709"/>
        <w:jc w:val="both"/>
        <w:rPr>
          <w:sz w:val="28"/>
          <w:szCs w:val="28"/>
        </w:rPr>
      </w:pPr>
      <w:r w:rsidDel="00000000" w:rsidR="00000000" w:rsidRPr="00000000">
        <w:rPr>
          <w:sz w:val="28"/>
          <w:szCs w:val="28"/>
          <w:rtl w:val="0"/>
        </w:rPr>
        <w:t xml:space="preserve">1. Thông tư này có hiệu lực thi hành từ ngày 12 tháng 02 năm 2024.    </w:t>
      </w:r>
    </w:p>
    <w:p w:rsidR="00000000" w:rsidDel="00000000" w:rsidP="00000000" w:rsidRDefault="00000000" w:rsidRPr="00000000" w14:paraId="00000032">
      <w:pPr>
        <w:tabs>
          <w:tab w:val="left" w:leader="none" w:pos="709"/>
        </w:tabs>
        <w:spacing w:after="120" w:before="120" w:lineRule="auto"/>
        <w:ind w:firstLine="709"/>
        <w:jc w:val="both"/>
        <w:rPr>
          <w:sz w:val="28"/>
          <w:szCs w:val="28"/>
        </w:rPr>
      </w:pPr>
      <w:r w:rsidDel="00000000" w:rsidR="00000000" w:rsidRPr="00000000">
        <w:rPr>
          <w:sz w:val="28"/>
          <w:szCs w:val="28"/>
          <w:rtl w:val="0"/>
        </w:rPr>
        <w:t xml:space="preserve">2. Trong quá trình thực hiện, đề nghị các cá nhân, tổ chức phản ánh kịp thời khó khăn, vướng mắc về Bộ Công Thương để Bộ Công Thương giải quyết và xem xét điều chỉnh Thông tư theo thẩm quyền./.</w:t>
      </w:r>
    </w:p>
    <w:tbl>
      <w:tblPr>
        <w:tblStyle w:val="Table2"/>
        <w:tblW w:w="10206.0" w:type="dxa"/>
        <w:jc w:val="left"/>
        <w:tblInd w:w="-574.0" w:type="dxa"/>
        <w:tblLayout w:type="fixed"/>
        <w:tblLook w:val="0400"/>
      </w:tblPr>
      <w:tblGrid>
        <w:gridCol w:w="4712"/>
        <w:gridCol w:w="5494"/>
        <w:tblGridChange w:id="0">
          <w:tblGrid>
            <w:gridCol w:w="4712"/>
            <w:gridCol w:w="5494"/>
          </w:tblGrid>
        </w:tblGridChange>
      </w:tblGrid>
      <w:tr>
        <w:trPr>
          <w:cantSplit w:val="0"/>
          <w:tblHeader w:val="0"/>
        </w:trPr>
        <w:tc>
          <w:tcPr/>
          <w:p w:rsidR="00000000" w:rsidDel="00000000" w:rsidP="00000000" w:rsidRDefault="00000000" w:rsidRPr="00000000" w14:paraId="00000033">
            <w:pPr>
              <w:spacing w:after="120" w:before="120" w:lineRule="auto"/>
              <w:jc w:val="center"/>
              <w:rPr>
                <w:b w:val="1"/>
                <w:bCs w:val="1"/>
                <w:sz w:val="28"/>
                <w:szCs w:val="28"/>
              </w:rPr>
            </w:pPr>
            <w:r w:rsidDel="00000000" w:rsidR="00000000" w:rsidRPr="00000000">
              <w:rPr>
                <w:b w:val="1"/>
                <w:bCs w:val="1"/>
                <w:sz w:val="28"/>
                <w:szCs w:val="28"/>
                <w:rtl w:val="0"/>
              </w:rPr>
              <w:t xml:space="preserve">BỘ CÔNG THƯƠNG</w:t>
            </w:r>
            <w:r w:rsidDel="00000000" w:rsidR="00000000" w:rsidRPr="00000000">
              <mc:AlternateContent>
                <mc:Choice Requires="wpg">
                  <w:drawing>
                    <wp:anchor allowOverlap="1" behindDoc="0" distB="4294967295" distT="4294967295" distL="114300" distR="114300" hidden="0" layoutInCell="1" locked="0" relativeHeight="0" simplePos="0">
                      <wp:simplePos x="0" y="0"/>
                      <wp:positionH relativeFrom="column">
                        <wp:posOffset>846481</wp:posOffset>
                      </wp:positionH>
                      <wp:positionV relativeFrom="paragraph">
                        <wp:posOffset>311126</wp:posOffset>
                      </wp:positionV>
                      <wp:extent cx="996315" cy="12700"/>
                      <wp:effectExtent b="0" l="0" r="0" t="0"/>
                      <wp:wrapNone/>
                      <wp:docPr id="3" name=""/>
                      <a:graphic>
                        <a:graphicData uri="http://schemas.microsoft.com/office/word/2010/wordprocessingShape">
                          <wps:wsp>
                            <wps:cNvCnPr/>
                            <wps:spPr>
                              <a:xfrm>
                                <a:off x="4847843" y="3780000"/>
                                <a:ext cx="996315" cy="0"/>
                              </a:xfrm>
                              <a:prstGeom prst="straightConnector1">
                                <a:avLst/>
                              </a:prstGeom>
                              <a:noFill/>
                              <a:ln cap="flat" cmpd="sng" w="9525">
                                <a:solidFill>
                                  <a:srgbClr val="000000"/>
                                </a:solidFill>
                                <a:prstDash val="solid"/>
                                <a:round/>
                                <a:headEnd len="med" w="med" type="none"/>
                                <a:tailEnd len="med" w="med" type="none"/>
                              </a:ln>
                            </wps:spPr>
                            <wps:bodyPr anchorCtr="0" anchor="ctr" bIns="91425" lIns="91425" spcFirstLastPara="1" rIns="91425" wrap="square" tIns="91425">
                              <a:noAutofit/>
                            </wps:bodyPr>
                          </wps:wsp>
                        </a:graphicData>
                      </a:graphic>
                    </wp:anchor>
                  </w:drawing>
                </mc:Choice>
                <mc:Fallback>
                  <w:drawing>
                    <wp:anchor allowOverlap="1" behindDoc="0" distB="4294967295" distT="4294967295" distL="114300" distR="114300" hidden="0" layoutInCell="1" locked="0" relativeHeight="0" simplePos="0">
                      <wp:simplePos x="0" y="0"/>
                      <wp:positionH relativeFrom="column">
                        <wp:posOffset>846481</wp:posOffset>
                      </wp:positionH>
                      <wp:positionV relativeFrom="paragraph">
                        <wp:posOffset>311126</wp:posOffset>
                      </wp:positionV>
                      <wp:extent cx="996315" cy="12700"/>
                      <wp:effectExtent b="0" l="0" r="0" t="0"/>
                      <wp:wrapNone/>
                      <wp:docPr id="3" name="image3.png"/>
                      <a:graphic>
                        <a:graphicData uri="http://schemas.openxmlformats.org/drawingml/2006/picture">
                          <pic:pic>
                            <pic:nvPicPr>
                              <pic:cNvPr id="0" name="image3.png"/>
                              <pic:cNvPicPr preferRelativeResize="0"/>
                            </pic:nvPicPr>
                            <pic:blipFill>
                              <a:blip r:embed="rId7"/>
                              <a:srcRect/>
                              <a:stretch>
                                <a:fillRect/>
                              </a:stretch>
                            </pic:blipFill>
                            <pic:spPr>
                              <a:xfrm>
                                <a:off x="0" y="0"/>
                                <a:ext cx="996315" cy="12700"/>
                              </a:xfrm>
                              <a:prstGeom prst="rect"/>
                              <a:ln/>
                            </pic:spPr>
                          </pic:pic>
                        </a:graphicData>
                      </a:graphic>
                    </wp:anchor>
                  </w:drawing>
                </mc:Fallback>
              </mc:AlternateConten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301294</wp:posOffset>
                      </wp:positionH>
                      <wp:positionV relativeFrom="paragraph">
                        <wp:posOffset>7722</wp:posOffset>
                      </wp:positionV>
                      <wp:extent cx="5749747" cy="12700"/>
                      <wp:effectExtent b="0" l="0" r="0" t="0"/>
                      <wp:wrapNone/>
                      <wp:docPr id="2" name=""/>
                      <a:graphic>
                        <a:graphicData uri="http://schemas.microsoft.com/office/word/2010/wordprocessingShape">
                          <wps:wsp>
                            <wps:cNvCnPr/>
                            <wps:spPr>
                              <a:xfrm>
                                <a:off x="2471127" y="3780000"/>
                                <a:ext cx="5749747" cy="0"/>
                              </a:xfrm>
                              <a:prstGeom prst="straightConnector1">
                                <a:avLst/>
                              </a:prstGeom>
                              <a:noFill/>
                              <a:ln cap="flat" cmpd="sng" w="9525">
                                <a:solidFill>
                                  <a:schemeClr val="dk1"/>
                                </a:solidFill>
                                <a:prstDash val="solid"/>
                                <a:round/>
                                <a:headEnd len="sm" w="sm" type="none"/>
                                <a:tailEnd len="sm" w="sm" type="none"/>
                              </a:ln>
                            </wps:spPr>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301294</wp:posOffset>
                      </wp:positionH>
                      <wp:positionV relativeFrom="paragraph">
                        <wp:posOffset>7722</wp:posOffset>
                      </wp:positionV>
                      <wp:extent cx="5749747" cy="12700"/>
                      <wp:effectExtent b="0" l="0" r="0" t="0"/>
                      <wp:wrapNone/>
                      <wp:docPr id="2" name="image2.png"/>
                      <a:graphic>
                        <a:graphicData uri="http://schemas.openxmlformats.org/drawingml/2006/picture">
                          <pic:pic>
                            <pic:nvPicPr>
                              <pic:cNvPr id="0" name="image2.png"/>
                              <pic:cNvPicPr preferRelativeResize="0"/>
                            </pic:nvPicPr>
                            <pic:blipFill>
                              <a:blip r:embed="rId7"/>
                              <a:srcRect/>
                              <a:stretch>
                                <a:fillRect/>
                              </a:stretch>
                            </pic:blipFill>
                            <pic:spPr>
                              <a:xfrm>
                                <a:off x="0" y="0"/>
                                <a:ext cx="5749747" cy="12700"/>
                              </a:xfrm>
                              <a:prstGeom prst="rect"/>
                              <a:ln/>
                            </pic:spPr>
                          </pic:pic>
                        </a:graphicData>
                      </a:graphic>
                    </wp:anchor>
                  </w:drawing>
                </mc:Fallback>
              </mc:AlternateContent>
            </w:r>
          </w:p>
        </w:tc>
        <w:tc>
          <w:tcPr/>
          <w:p w:rsidR="00000000" w:rsidDel="00000000" w:rsidP="00000000" w:rsidRDefault="00000000" w:rsidRPr="00000000" w14:paraId="00000034">
            <w:pPr>
              <w:spacing w:after="120" w:before="120" w:lineRule="auto"/>
              <w:jc w:val="center"/>
              <w:rPr>
                <w:b w:val="1"/>
                <w:bCs w:val="1"/>
                <w:sz w:val="28"/>
                <w:szCs w:val="28"/>
              </w:rPr>
            </w:pPr>
            <w:r w:rsidDel="00000000" w:rsidR="00000000" w:rsidRPr="00000000">
              <w:rPr>
                <w:b w:val="1"/>
                <w:bCs w:val="1"/>
                <w:sz w:val="28"/>
                <w:szCs w:val="28"/>
                <w:rtl w:val="0"/>
              </w:rPr>
              <w:t xml:space="preserve">XÁC THỰC VĂN BẢN HỢP NHẤT</w:t>
            </w:r>
          </w:p>
        </w:tc>
      </w:tr>
      <w:tr>
        <w:trPr>
          <w:cantSplit w:val="0"/>
          <w:tblHeader w:val="0"/>
        </w:trPr>
        <w:tc>
          <w:tcPr/>
          <w:p w:rsidR="00000000" w:rsidDel="00000000" w:rsidP="00000000" w:rsidRDefault="00000000" w:rsidRPr="00000000" w14:paraId="00000035">
            <w:pPr>
              <w:spacing w:after="120" w:before="120" w:lineRule="auto"/>
              <w:jc w:val="center"/>
              <w:rPr>
                <w:sz w:val="28"/>
                <w:szCs w:val="28"/>
              </w:rPr>
            </w:pPr>
            <w:r w:rsidDel="00000000" w:rsidR="00000000" w:rsidRPr="00000000">
              <w:rPr>
                <w:sz w:val="28"/>
                <w:szCs w:val="28"/>
                <w:rtl w:val="0"/>
              </w:rPr>
              <w:t xml:space="preserve">Số:    </w:t>
            </w:r>
            <w:r w:rsidDel="00000000" w:rsidR="00000000" w:rsidRPr="00000000">
              <w:rPr>
                <w:b w:val="1"/>
                <w:bCs w:val="1"/>
                <w:sz w:val="28"/>
                <w:szCs w:val="28"/>
                <w:rtl w:val="0"/>
              </w:rPr>
              <w:t xml:space="preserve">34</w:t>
            </w:r>
            <w:r w:rsidDel="00000000" w:rsidR="00000000" w:rsidRPr="00000000">
              <w:rPr>
                <w:sz w:val="28"/>
                <w:szCs w:val="28"/>
                <w:rtl w:val="0"/>
              </w:rPr>
              <w:t xml:space="preserve"> /VBHN-BCT</w:t>
            </w:r>
          </w:p>
          <w:p w:rsidR="00000000" w:rsidDel="00000000" w:rsidP="00000000" w:rsidRDefault="00000000" w:rsidRPr="00000000" w14:paraId="00000036">
            <w:pPr>
              <w:jc w:val="both"/>
              <w:rPr>
                <w:b w:val="1"/>
                <w:bCs w:val="1"/>
                <w:i w:val="1"/>
                <w:iCs w:val="1"/>
              </w:rPr>
            </w:pPr>
            <w:r w:rsidDel="00000000" w:rsidR="00000000" w:rsidRPr="00000000">
              <w:rPr>
                <w:b w:val="1"/>
                <w:bCs w:val="1"/>
                <w:i w:val="1"/>
                <w:iCs w:val="1"/>
                <w:rtl w:val="0"/>
              </w:rPr>
              <w:t xml:space="preserve">Nơi nhận:</w:t>
            </w:r>
          </w:p>
          <w:p w:rsidR="00000000" w:rsidDel="00000000" w:rsidP="00000000" w:rsidRDefault="00000000" w:rsidRPr="00000000" w14:paraId="00000037">
            <w:pPr>
              <w:jc w:val="both"/>
              <w:rPr>
                <w:sz w:val="22"/>
                <w:szCs w:val="22"/>
              </w:rPr>
            </w:pPr>
            <w:r w:rsidDel="00000000" w:rsidR="00000000" w:rsidRPr="00000000">
              <w:rPr>
                <w:sz w:val="22"/>
                <w:szCs w:val="22"/>
                <w:rtl w:val="0"/>
              </w:rPr>
              <w:t xml:space="preserve">- Văn phòng Chính phủ (để đăng Công báo);</w:t>
            </w:r>
          </w:p>
          <w:p w:rsidR="00000000" w:rsidDel="00000000" w:rsidP="00000000" w:rsidRDefault="00000000" w:rsidRPr="00000000" w14:paraId="00000038">
            <w:pPr>
              <w:jc w:val="both"/>
              <w:rPr>
                <w:sz w:val="22"/>
                <w:szCs w:val="22"/>
              </w:rPr>
            </w:pPr>
            <w:r w:rsidDel="00000000" w:rsidR="00000000" w:rsidRPr="00000000">
              <w:rPr>
                <w:sz w:val="22"/>
                <w:szCs w:val="22"/>
                <w:rtl w:val="0"/>
              </w:rPr>
              <w:t xml:space="preserve">- Bộ Tư pháp (để theo dõi);</w:t>
            </w:r>
          </w:p>
          <w:p w:rsidR="00000000" w:rsidDel="00000000" w:rsidP="00000000" w:rsidRDefault="00000000" w:rsidRPr="00000000" w14:paraId="00000039">
            <w:pPr>
              <w:jc w:val="both"/>
              <w:rPr>
                <w:sz w:val="22"/>
                <w:szCs w:val="22"/>
              </w:rPr>
            </w:pPr>
            <w:r w:rsidDel="00000000" w:rsidR="00000000" w:rsidRPr="00000000">
              <w:rPr>
                <w:sz w:val="22"/>
                <w:szCs w:val="22"/>
                <w:rtl w:val="0"/>
              </w:rPr>
              <w:t xml:space="preserve">- Bộ trưởng (để báo cáo);</w:t>
            </w:r>
          </w:p>
          <w:p w:rsidR="00000000" w:rsidDel="00000000" w:rsidP="00000000" w:rsidRDefault="00000000" w:rsidRPr="00000000" w14:paraId="0000003A">
            <w:pPr>
              <w:jc w:val="both"/>
              <w:rPr>
                <w:sz w:val="22"/>
                <w:szCs w:val="22"/>
              </w:rPr>
            </w:pPr>
            <w:r w:rsidDel="00000000" w:rsidR="00000000" w:rsidRPr="00000000">
              <w:rPr>
                <w:sz w:val="22"/>
                <w:szCs w:val="22"/>
                <w:rtl w:val="0"/>
              </w:rPr>
              <w:t xml:space="preserve">- Báo Công Thương (để đăng Website BCT);</w:t>
            </w:r>
          </w:p>
          <w:p w:rsidR="00000000" w:rsidDel="00000000" w:rsidP="00000000" w:rsidRDefault="00000000" w:rsidRPr="00000000" w14:paraId="0000003B">
            <w:pPr>
              <w:jc w:val="both"/>
              <w:rPr>
                <w:sz w:val="22"/>
                <w:szCs w:val="22"/>
              </w:rPr>
            </w:pPr>
            <w:r w:rsidDel="00000000" w:rsidR="00000000" w:rsidRPr="00000000">
              <w:rPr>
                <w:sz w:val="22"/>
                <w:szCs w:val="22"/>
                <w:rtl w:val="0"/>
              </w:rPr>
              <w:t xml:space="preserve">- Vụ Pháp chế (để đăng CSDLQG về PL);</w:t>
            </w:r>
          </w:p>
          <w:p w:rsidR="00000000" w:rsidDel="00000000" w:rsidP="00000000" w:rsidRDefault="00000000" w:rsidRPr="00000000" w14:paraId="0000003C">
            <w:pPr>
              <w:jc w:val="both"/>
              <w:rPr>
                <w:sz w:val="22"/>
                <w:szCs w:val="22"/>
              </w:rPr>
            </w:pPr>
            <w:r w:rsidDel="00000000" w:rsidR="00000000" w:rsidRPr="00000000">
              <w:rPr>
                <w:sz w:val="22"/>
                <w:szCs w:val="22"/>
                <w:rtl w:val="0"/>
              </w:rPr>
              <w:t xml:space="preserve">- Các đơn vị thuộc Bộ;</w:t>
            </w:r>
          </w:p>
          <w:p w:rsidR="00000000" w:rsidDel="00000000" w:rsidP="00000000" w:rsidRDefault="00000000" w:rsidRPr="00000000" w14:paraId="0000003D">
            <w:pPr>
              <w:jc w:val="both"/>
              <w:rPr/>
            </w:pPr>
            <w:r w:rsidDel="00000000" w:rsidR="00000000" w:rsidRPr="00000000">
              <w:rPr>
                <w:sz w:val="22"/>
                <w:szCs w:val="22"/>
                <w:rtl w:val="0"/>
              </w:rPr>
              <w:t xml:space="preserve">- Lưu: VT, PC.</w:t>
            </w:r>
            <w:r w:rsidDel="00000000" w:rsidR="00000000" w:rsidRPr="00000000">
              <w:rPr>
                <w:rtl w:val="0"/>
              </w:rPr>
            </w:r>
          </w:p>
        </w:tc>
        <w:tc>
          <w:tcPr/>
          <w:p w:rsidR="00000000" w:rsidDel="00000000" w:rsidP="00000000" w:rsidRDefault="00000000" w:rsidRPr="00000000" w14:paraId="0000003E">
            <w:pPr>
              <w:spacing w:after="120" w:before="120" w:lineRule="auto"/>
              <w:jc w:val="center"/>
              <w:rPr>
                <w:i w:val="1"/>
                <w:iCs w:val="1"/>
                <w:sz w:val="28"/>
                <w:szCs w:val="28"/>
              </w:rPr>
            </w:pPr>
            <w:r w:rsidDel="00000000" w:rsidR="00000000" w:rsidRPr="00000000">
              <w:rPr>
                <w:i w:val="1"/>
                <w:iCs w:val="1"/>
                <w:sz w:val="28"/>
                <w:szCs w:val="28"/>
                <w:rtl w:val="0"/>
              </w:rPr>
              <w:t xml:space="preserve">Hà Nội, ngày  26   tháng   5   năm 2026</w:t>
            </w:r>
          </w:p>
          <w:p w:rsidR="00000000" w:rsidDel="00000000" w:rsidP="00000000" w:rsidRDefault="00000000" w:rsidRPr="00000000" w14:paraId="0000003F">
            <w:pPr>
              <w:spacing w:before="120" w:lineRule="auto"/>
              <w:jc w:val="center"/>
              <w:rPr>
                <w:b w:val="1"/>
                <w:bCs w:val="1"/>
                <w:sz w:val="28"/>
                <w:szCs w:val="28"/>
              </w:rPr>
            </w:pPr>
            <w:r w:rsidDel="00000000" w:rsidR="00000000" w:rsidRPr="00000000">
              <w:rPr>
                <w:b w:val="1"/>
                <w:bCs w:val="1"/>
                <w:sz w:val="28"/>
                <w:szCs w:val="28"/>
                <w:rtl w:val="0"/>
              </w:rPr>
              <w:t xml:space="preserve">KT. BỘ TRƯỞNG</w:t>
            </w:r>
          </w:p>
          <w:p w:rsidR="00000000" w:rsidDel="00000000" w:rsidP="00000000" w:rsidRDefault="00000000" w:rsidRPr="00000000" w14:paraId="00000040">
            <w:pPr>
              <w:jc w:val="center"/>
              <w:rPr>
                <w:b w:val="1"/>
                <w:bCs w:val="1"/>
                <w:sz w:val="28"/>
                <w:szCs w:val="28"/>
              </w:rPr>
            </w:pPr>
            <w:r w:rsidDel="00000000" w:rsidR="00000000" w:rsidRPr="00000000">
              <w:rPr>
                <w:b w:val="1"/>
                <w:bCs w:val="1"/>
                <w:sz w:val="28"/>
                <w:szCs w:val="28"/>
                <w:rtl w:val="0"/>
              </w:rPr>
              <w:t xml:space="preserve">THỨ TRƯỞNG</w:t>
            </w:r>
          </w:p>
          <w:p w:rsidR="00000000" w:rsidDel="00000000" w:rsidP="00000000" w:rsidRDefault="00000000" w:rsidRPr="00000000" w14:paraId="00000041">
            <w:pPr>
              <w:spacing w:after="120" w:before="120" w:lineRule="auto"/>
              <w:jc w:val="center"/>
              <w:rPr>
                <w:b w:val="1"/>
                <w:bCs w:val="1"/>
                <w:sz w:val="28"/>
                <w:szCs w:val="28"/>
              </w:rPr>
            </w:pPr>
            <w:r w:rsidDel="00000000" w:rsidR="00000000" w:rsidRPr="00000000">
              <w:rPr>
                <w:rtl w:val="0"/>
              </w:rPr>
            </w:r>
          </w:p>
          <w:p w:rsidR="00000000" w:rsidDel="00000000" w:rsidP="00000000" w:rsidRDefault="00000000" w:rsidRPr="00000000" w14:paraId="00000042">
            <w:pPr>
              <w:spacing w:after="120" w:before="120" w:lineRule="auto"/>
              <w:jc w:val="center"/>
              <w:rPr>
                <w:b w:val="1"/>
                <w:bCs w:val="1"/>
                <w:i w:val="1"/>
                <w:iCs w:val="1"/>
                <w:sz w:val="28"/>
                <w:szCs w:val="28"/>
              </w:rPr>
            </w:pPr>
            <w:r w:rsidDel="00000000" w:rsidR="00000000" w:rsidRPr="00000000">
              <w:rPr>
                <w:b w:val="1"/>
                <w:bCs w:val="1"/>
                <w:i w:val="1"/>
                <w:iCs w:val="1"/>
                <w:sz w:val="28"/>
                <w:szCs w:val="28"/>
                <w:rtl w:val="0"/>
              </w:rPr>
              <w:t xml:space="preserve">(đã ký)</w:t>
            </w:r>
          </w:p>
          <w:p w:rsidR="00000000" w:rsidDel="00000000" w:rsidP="00000000" w:rsidRDefault="00000000" w:rsidRPr="00000000" w14:paraId="00000043">
            <w:pPr>
              <w:spacing w:after="120" w:before="120" w:lineRule="auto"/>
              <w:jc w:val="center"/>
              <w:rPr>
                <w:b w:val="1"/>
                <w:bCs w:val="1"/>
                <w:sz w:val="28"/>
                <w:szCs w:val="28"/>
              </w:rPr>
            </w:pPr>
            <w:r w:rsidDel="00000000" w:rsidR="00000000" w:rsidRPr="00000000">
              <w:rPr>
                <w:rtl w:val="0"/>
              </w:rPr>
            </w:r>
          </w:p>
          <w:p w:rsidR="00000000" w:rsidDel="00000000" w:rsidP="00000000" w:rsidRDefault="00000000" w:rsidRPr="00000000" w14:paraId="00000044">
            <w:pPr>
              <w:spacing w:after="120" w:before="120" w:lineRule="auto"/>
              <w:jc w:val="center"/>
              <w:rPr>
                <w:b w:val="1"/>
                <w:bCs w:val="1"/>
                <w:sz w:val="28"/>
                <w:szCs w:val="28"/>
              </w:rPr>
            </w:pPr>
            <w:r w:rsidDel="00000000" w:rsidR="00000000" w:rsidRPr="00000000">
              <w:rPr>
                <w:rtl w:val="0"/>
              </w:rPr>
            </w:r>
          </w:p>
          <w:p w:rsidR="00000000" w:rsidDel="00000000" w:rsidP="00000000" w:rsidRDefault="00000000" w:rsidRPr="00000000" w14:paraId="00000045">
            <w:pPr>
              <w:spacing w:after="120" w:before="120" w:lineRule="auto"/>
              <w:jc w:val="center"/>
              <w:rPr>
                <w:sz w:val="28"/>
                <w:szCs w:val="28"/>
              </w:rPr>
            </w:pPr>
            <w:r w:rsidDel="00000000" w:rsidR="00000000" w:rsidRPr="00000000">
              <w:rPr>
                <w:b w:val="1"/>
                <w:bCs w:val="1"/>
                <w:sz w:val="28"/>
                <w:szCs w:val="28"/>
                <w:rtl w:val="0"/>
              </w:rPr>
              <w:t xml:space="preserve">Trương Thanh Hoài</w:t>
            </w:r>
            <w:r w:rsidDel="00000000" w:rsidR="00000000" w:rsidRPr="00000000">
              <w:rPr>
                <w:rtl w:val="0"/>
              </w:rPr>
            </w:r>
          </w:p>
        </w:tc>
      </w:tr>
    </w:tbl>
    <w:p w:rsidR="00000000" w:rsidDel="00000000" w:rsidP="00000000" w:rsidRDefault="00000000" w:rsidRPr="00000000" w14:paraId="00000046">
      <w:pPr>
        <w:spacing w:after="200" w:line="276" w:lineRule="auto"/>
        <w:rPr>
          <w:b w:val="1"/>
          <w:bCs w:val="1"/>
          <w:sz w:val="28"/>
          <w:szCs w:val="28"/>
        </w:rPr>
      </w:pPr>
      <w:r w:rsidDel="00000000" w:rsidR="00000000" w:rsidRPr="00000000">
        <w:br w:type="page"/>
      </w:r>
      <w:r w:rsidDel="00000000" w:rsidR="00000000" w:rsidRPr="00000000">
        <w:rPr>
          <w:rtl w:val="0"/>
        </w:rPr>
      </w:r>
    </w:p>
    <w:p w:rsidR="00000000" w:rsidDel="00000000" w:rsidP="00000000" w:rsidRDefault="00000000" w:rsidRPr="00000000" w14:paraId="00000047">
      <w:pPr>
        <w:shd w:fill="ffffff" w:val="clear"/>
        <w:jc w:val="center"/>
        <w:rPr/>
      </w:pPr>
      <w:r w:rsidDel="00000000" w:rsidR="00000000" w:rsidRPr="00000000">
        <w:rPr>
          <w:b w:val="1"/>
          <w:bCs w:val="1"/>
          <w:rtl w:val="0"/>
        </w:rPr>
        <w:t xml:space="preserve">PHỤ LỤC 1</w:t>
      </w:r>
      <w:r w:rsidDel="00000000" w:rsidR="00000000" w:rsidRPr="00000000">
        <w:rPr>
          <w:rtl w:val="0"/>
        </w:rPr>
      </w:r>
    </w:p>
    <w:p w:rsidR="00000000" w:rsidDel="00000000" w:rsidP="00000000" w:rsidRDefault="00000000" w:rsidRPr="00000000" w14:paraId="00000048">
      <w:pPr>
        <w:shd w:fill="ffffff" w:val="clear"/>
        <w:spacing w:after="120" w:before="120" w:lineRule="auto"/>
        <w:jc w:val="center"/>
        <w:rPr/>
      </w:pPr>
      <w:r w:rsidDel="00000000" w:rsidR="00000000" w:rsidRPr="00000000">
        <w:rPr>
          <w:i w:val="1"/>
          <w:iCs w:val="1"/>
          <w:rtl w:val="0"/>
        </w:rPr>
        <w:t xml:space="preserve">(Kèm theo Thông tư số  43/2023/TT-BCT ngày 28 tháng 12 năm 2023 của Bộ Công Thương)</w:t>
      </w:r>
      <w:r w:rsidDel="00000000" w:rsidR="00000000" w:rsidRPr="00000000">
        <w:rPr>
          <w:rtl w:val="0"/>
        </w:rPr>
      </w:r>
    </w:p>
    <w:tbl>
      <w:tblPr>
        <w:tblStyle w:val="Table3"/>
        <w:tblW w:w="8856.0" w:type="dxa"/>
        <w:jc w:val="left"/>
        <w:tblInd w:w="-108.0" w:type="dxa"/>
        <w:tblLayout w:type="fixed"/>
        <w:tblLook w:val="0400"/>
      </w:tblPr>
      <w:tblGrid>
        <w:gridCol w:w="3348"/>
        <w:gridCol w:w="5508"/>
        <w:tblGridChange w:id="0">
          <w:tblGrid>
            <w:gridCol w:w="3348"/>
            <w:gridCol w:w="5508"/>
          </w:tblGrid>
        </w:tblGridChange>
      </w:tblGrid>
      <w:tr>
        <w:trPr>
          <w:cantSplit w:val="0"/>
          <w:tblHeader w:val="0"/>
        </w:trPr>
        <w:tc>
          <w:tcPr>
            <w:shd w:fill="ffffff" w:val="clear"/>
            <w:tcMar>
              <w:top w:w="0.0" w:type="dxa"/>
              <w:left w:w="108.0" w:type="dxa"/>
              <w:bottom w:w="0.0" w:type="dxa"/>
              <w:right w:w="108.0" w:type="dxa"/>
            </w:tcMar>
          </w:tcPr>
          <w:p w:rsidR="00000000" w:rsidDel="00000000" w:rsidP="00000000" w:rsidRDefault="00000000" w:rsidRPr="00000000" w14:paraId="00000049">
            <w:pPr>
              <w:spacing w:after="120" w:before="120" w:lineRule="auto"/>
              <w:jc w:val="center"/>
              <w:rPr/>
            </w:pPr>
            <w:r w:rsidDel="00000000" w:rsidR="00000000" w:rsidRPr="00000000">
              <w:rPr>
                <w:b w:val="1"/>
                <w:bCs w:val="1"/>
                <w:rtl w:val="0"/>
              </w:rPr>
              <w:t xml:space="preserve">TÊN DOANH NGHIỆP</w:t>
              <w:br w:type="textWrapping"/>
              <w:t xml:space="preserve">-------</w:t>
            </w:r>
            <w:r w:rsidDel="00000000" w:rsidR="00000000" w:rsidRPr="00000000">
              <w:rPr>
                <w:rtl w:val="0"/>
              </w:rPr>
            </w:r>
          </w:p>
        </w:tc>
        <w:tc>
          <w:tcPr>
            <w:shd w:fill="ffffff" w:val="clear"/>
            <w:tcMar>
              <w:top w:w="0.0" w:type="dxa"/>
              <w:left w:w="108.0" w:type="dxa"/>
              <w:bottom w:w="0.0" w:type="dxa"/>
              <w:right w:w="108.0" w:type="dxa"/>
            </w:tcMar>
          </w:tcPr>
          <w:p w:rsidR="00000000" w:rsidDel="00000000" w:rsidP="00000000" w:rsidRDefault="00000000" w:rsidRPr="00000000" w14:paraId="0000004A">
            <w:pPr>
              <w:spacing w:after="120" w:before="120" w:lineRule="auto"/>
              <w:jc w:val="center"/>
              <w:rPr/>
            </w:pPr>
            <w:r w:rsidDel="00000000" w:rsidR="00000000" w:rsidRPr="00000000">
              <w:rPr>
                <w:b w:val="1"/>
                <w:bCs w:val="1"/>
                <w:rtl w:val="0"/>
              </w:rPr>
              <w:t xml:space="preserve">CỘNG HÒA XÃ HỘI CHỦ NGHĨA VIỆT NAM</w:t>
              <w:br w:type="textWrapping"/>
              <w:t xml:space="preserve">Độc lập - Tự do - Hạnh phúc</w:t>
              <w:br w:type="textWrapping"/>
              <w:t xml:space="preserve">---------------</w:t>
            </w:r>
            <w:r w:rsidDel="00000000" w:rsidR="00000000" w:rsidRPr="00000000">
              <w:rPr>
                <w:rtl w:val="0"/>
              </w:rPr>
            </w:r>
          </w:p>
        </w:tc>
      </w:tr>
      <w:tr>
        <w:trPr>
          <w:cantSplit w:val="0"/>
          <w:tblHeader w:val="0"/>
        </w:trPr>
        <w:tc>
          <w:tcPr>
            <w:shd w:fill="ffffff" w:val="clear"/>
            <w:tcMar>
              <w:top w:w="0.0" w:type="dxa"/>
              <w:left w:w="108.0" w:type="dxa"/>
              <w:bottom w:w="0.0" w:type="dxa"/>
              <w:right w:w="108.0" w:type="dxa"/>
            </w:tcMar>
          </w:tcPr>
          <w:p w:rsidR="00000000" w:rsidDel="00000000" w:rsidP="00000000" w:rsidRDefault="00000000" w:rsidRPr="00000000" w14:paraId="0000004B">
            <w:pPr>
              <w:spacing w:after="120" w:before="120" w:lineRule="auto"/>
              <w:jc w:val="center"/>
              <w:rPr/>
            </w:pPr>
            <w:r w:rsidDel="00000000" w:rsidR="00000000" w:rsidRPr="00000000">
              <w:rPr>
                <w:rtl w:val="0"/>
              </w:rPr>
              <w:t xml:space="preserve">Số:           /ĐĐN-…</w:t>
            </w:r>
          </w:p>
        </w:tc>
        <w:tc>
          <w:tcPr>
            <w:shd w:fill="ffffff" w:val="clear"/>
            <w:tcMar>
              <w:top w:w="0.0" w:type="dxa"/>
              <w:left w:w="108.0" w:type="dxa"/>
              <w:bottom w:w="0.0" w:type="dxa"/>
              <w:right w:w="108.0" w:type="dxa"/>
            </w:tcMar>
          </w:tcPr>
          <w:p w:rsidR="00000000" w:rsidDel="00000000" w:rsidP="00000000" w:rsidRDefault="00000000" w:rsidRPr="00000000" w14:paraId="0000004C">
            <w:pPr>
              <w:spacing w:after="120" w:before="120" w:lineRule="auto"/>
              <w:jc w:val="right"/>
              <w:rPr/>
            </w:pPr>
            <w:r w:rsidDel="00000000" w:rsidR="00000000" w:rsidRPr="00000000">
              <w:rPr>
                <w:i w:val="1"/>
                <w:iCs w:val="1"/>
                <w:rtl w:val="0"/>
              </w:rPr>
              <w:t xml:space="preserve">............., ngày...... tháng....... năm 20.........</w:t>
            </w:r>
            <w:r w:rsidDel="00000000" w:rsidR="00000000" w:rsidRPr="00000000">
              <w:rPr>
                <w:rtl w:val="0"/>
              </w:rPr>
            </w:r>
          </w:p>
        </w:tc>
      </w:tr>
    </w:tbl>
    <w:p w:rsidR="00000000" w:rsidDel="00000000" w:rsidP="00000000" w:rsidRDefault="00000000" w:rsidRPr="00000000" w14:paraId="0000004D">
      <w:pPr>
        <w:shd w:fill="ffffff" w:val="clear"/>
        <w:spacing w:after="120" w:before="120" w:lineRule="auto"/>
        <w:jc w:val="center"/>
        <w:rPr/>
      </w:pPr>
      <w:r w:rsidDel="00000000" w:rsidR="00000000" w:rsidRPr="00000000">
        <w:rPr>
          <w:b w:val="1"/>
          <w:bCs w:val="1"/>
          <w:rtl w:val="0"/>
        </w:rPr>
        <w:t xml:space="preserve"> </w:t>
      </w:r>
      <w:r w:rsidDel="00000000" w:rsidR="00000000" w:rsidRPr="00000000">
        <w:rPr>
          <w:rtl w:val="0"/>
        </w:rPr>
      </w:r>
    </w:p>
    <w:p w:rsidR="00000000" w:rsidDel="00000000" w:rsidP="00000000" w:rsidRDefault="00000000" w:rsidRPr="00000000" w14:paraId="0000004E">
      <w:pPr>
        <w:shd w:fill="ffffff" w:val="clear"/>
        <w:jc w:val="center"/>
        <w:rPr/>
      </w:pPr>
      <w:r w:rsidDel="00000000" w:rsidR="00000000" w:rsidRPr="00000000">
        <w:rPr>
          <w:b w:val="1"/>
          <w:bCs w:val="1"/>
          <w:rtl w:val="0"/>
        </w:rPr>
        <w:t xml:space="preserve">ĐƠN ĐỀ NGHỊ NHẬP KHẨU THUỐC LÁ NHẰM MỤC ĐÍCH PHI THƯƠNG MẠI</w:t>
      </w:r>
      <w:r w:rsidDel="00000000" w:rsidR="00000000" w:rsidRPr="00000000">
        <w:rPr>
          <w:rtl w:val="0"/>
        </w:rPr>
      </w:r>
    </w:p>
    <w:p w:rsidR="00000000" w:rsidDel="00000000" w:rsidP="00000000" w:rsidRDefault="00000000" w:rsidRPr="00000000" w14:paraId="0000004F">
      <w:pPr>
        <w:shd w:fill="ffffff" w:val="clear"/>
        <w:spacing w:after="120" w:before="120" w:lineRule="auto"/>
        <w:jc w:val="center"/>
        <w:rPr/>
      </w:pPr>
      <w:r w:rsidDel="00000000" w:rsidR="00000000" w:rsidRPr="00000000">
        <w:rPr>
          <w:rtl w:val="0"/>
        </w:rPr>
        <w:t xml:space="preserve">Kính gửi: Cơ quan quản lý nhà nước có thẩm quyền</w:t>
      </w:r>
      <w:r w:rsidDel="00000000" w:rsidR="00000000" w:rsidRPr="00000000">
        <w:rPr>
          <w:vertAlign w:val="superscript"/>
        </w:rPr>
        <w:footnoteReference w:customMarkFollows="0" w:id="5"/>
      </w:r>
      <w:r w:rsidDel="00000000" w:rsidR="00000000" w:rsidRPr="00000000">
        <w:rPr>
          <w:rtl w:val="0"/>
        </w:rPr>
      </w:r>
    </w:p>
    <w:p w:rsidR="00000000" w:rsidDel="00000000" w:rsidP="00000000" w:rsidRDefault="00000000" w:rsidRPr="00000000" w14:paraId="00000050">
      <w:pPr>
        <w:shd w:fill="ffffff" w:val="clear"/>
        <w:spacing w:after="120" w:before="120" w:lineRule="auto"/>
        <w:jc w:val="both"/>
        <w:rPr/>
      </w:pPr>
      <w:r w:rsidDel="00000000" w:rsidR="00000000" w:rsidRPr="00000000">
        <w:rPr>
          <w:rtl w:val="0"/>
        </w:rPr>
        <w:t xml:space="preserve">1. Tên doanh nghiệp:.................................................................................</w:t>
      </w:r>
    </w:p>
    <w:p w:rsidR="00000000" w:rsidDel="00000000" w:rsidP="00000000" w:rsidRDefault="00000000" w:rsidRPr="00000000" w14:paraId="00000051">
      <w:pPr>
        <w:shd w:fill="ffffff" w:val="clear"/>
        <w:spacing w:after="120" w:before="120" w:lineRule="auto"/>
        <w:jc w:val="both"/>
        <w:rPr/>
      </w:pPr>
      <w:r w:rsidDel="00000000" w:rsidR="00000000" w:rsidRPr="00000000">
        <w:rPr>
          <w:rtl w:val="0"/>
        </w:rPr>
        <w:t xml:space="preserve">2. Trụ sở giao dịch:...................... Điện thoại:......................... Fax:.................</w:t>
      </w:r>
    </w:p>
    <w:p w:rsidR="00000000" w:rsidDel="00000000" w:rsidP="00000000" w:rsidRDefault="00000000" w:rsidRPr="00000000" w14:paraId="00000052">
      <w:pPr>
        <w:shd w:fill="ffffff" w:val="clear"/>
        <w:spacing w:after="120" w:before="120" w:lineRule="auto"/>
        <w:jc w:val="both"/>
        <w:rPr/>
      </w:pPr>
      <w:r w:rsidDel="00000000" w:rsidR="00000000" w:rsidRPr="00000000">
        <w:rPr>
          <w:rtl w:val="0"/>
        </w:rPr>
        <w:t xml:space="preserve">3. Địa điểm sản xuất......................Điện thoại...........................Fax:................</w:t>
      </w:r>
    </w:p>
    <w:p w:rsidR="00000000" w:rsidDel="00000000" w:rsidP="00000000" w:rsidRDefault="00000000" w:rsidRPr="00000000" w14:paraId="00000053">
      <w:pPr>
        <w:shd w:fill="ffffff" w:val="clear"/>
        <w:spacing w:after="120" w:before="120" w:lineRule="auto"/>
        <w:jc w:val="both"/>
        <w:rPr/>
      </w:pPr>
      <w:r w:rsidDel="00000000" w:rsidR="00000000" w:rsidRPr="00000000">
        <w:rPr>
          <w:rtl w:val="0"/>
        </w:rPr>
        <w:t xml:space="preserve">4. Giấy chứng nhận đăng ký doanh nghiệp số........... ngày....... tháng....... năm...... do.................................. cấp ngày........ tháng......... năm......................</w:t>
      </w:r>
    </w:p>
    <w:p w:rsidR="00000000" w:rsidDel="00000000" w:rsidP="00000000" w:rsidRDefault="00000000" w:rsidRPr="00000000" w14:paraId="00000054">
      <w:pPr>
        <w:shd w:fill="ffffff" w:val="clear"/>
        <w:spacing w:after="120" w:before="120" w:lineRule="auto"/>
        <w:jc w:val="both"/>
        <w:rPr/>
      </w:pPr>
      <w:r w:rsidDel="00000000" w:rsidR="00000000" w:rsidRPr="00000000">
        <w:rPr>
          <w:rtl w:val="0"/>
        </w:rPr>
        <w:t xml:space="preserve">5. Đã được Cơ quan quản lý nhà nước có thẩm quyền</w:t>
      </w:r>
      <w:r w:rsidDel="00000000" w:rsidR="00000000" w:rsidRPr="00000000">
        <w:rPr>
          <w:vertAlign w:val="superscript"/>
        </w:rPr>
        <w:footnoteReference w:customMarkFollows="0" w:id="6"/>
      </w:r>
      <w:r w:rsidDel="00000000" w:rsidR="00000000" w:rsidRPr="00000000">
        <w:rPr>
          <w:rtl w:val="0"/>
        </w:rPr>
        <w:t xml:space="preserve"> cấp Giấy phép sản xuất sản phẩm thuốc lá số ... ngày ...... tháng ...... năm ....</w:t>
      </w:r>
    </w:p>
    <w:p w:rsidR="00000000" w:rsidDel="00000000" w:rsidP="00000000" w:rsidRDefault="00000000" w:rsidRPr="00000000" w14:paraId="00000055">
      <w:pPr>
        <w:shd w:fill="ffffff" w:val="clear"/>
        <w:spacing w:after="120" w:before="120" w:lineRule="auto"/>
        <w:jc w:val="both"/>
        <w:rPr/>
      </w:pPr>
      <w:r w:rsidDel="00000000" w:rsidR="00000000" w:rsidRPr="00000000">
        <w:rPr>
          <w:rtl w:val="0"/>
        </w:rPr>
        <w:t xml:space="preserve">6. Đề nghị Cơ quan quản lý nhà nước có thẩm quyền</w:t>
      </w:r>
      <w:r w:rsidDel="00000000" w:rsidR="00000000" w:rsidRPr="00000000">
        <w:rPr>
          <w:vertAlign w:val="superscript"/>
        </w:rPr>
        <w:footnoteReference w:customMarkFollows="0" w:id="7"/>
      </w:r>
      <w:r w:rsidDel="00000000" w:rsidR="00000000" w:rsidRPr="00000000">
        <w:rPr>
          <w:rtl w:val="0"/>
        </w:rPr>
        <w:t xml:space="preserve"> chấp thuận cho... (1) được nhập khẩu thuốc lá điếu/xì gà để phục vụ nghiên cứu sản xuất thử, cụ thể như sau:</w:t>
      </w:r>
    </w:p>
    <w:p w:rsidR="00000000" w:rsidDel="00000000" w:rsidP="00000000" w:rsidRDefault="00000000" w:rsidRPr="00000000" w14:paraId="00000056">
      <w:pPr>
        <w:shd w:fill="ffffff" w:val="clear"/>
        <w:spacing w:after="120" w:before="120" w:lineRule="auto"/>
        <w:jc w:val="both"/>
        <w:rPr/>
      </w:pPr>
      <w:r w:rsidDel="00000000" w:rsidR="00000000" w:rsidRPr="00000000">
        <w:rPr>
          <w:rtl w:val="0"/>
        </w:rPr>
        <w:t xml:space="preserve">- Tên sản phẩm thuốc lá.......</w:t>
      </w:r>
    </w:p>
    <w:p w:rsidR="00000000" w:rsidDel="00000000" w:rsidP="00000000" w:rsidRDefault="00000000" w:rsidRPr="00000000" w14:paraId="00000057">
      <w:pPr>
        <w:shd w:fill="ffffff" w:val="clear"/>
        <w:spacing w:after="120" w:before="120" w:lineRule="auto"/>
        <w:jc w:val="both"/>
        <w:rPr/>
      </w:pPr>
      <w:r w:rsidDel="00000000" w:rsidR="00000000" w:rsidRPr="00000000">
        <w:rPr>
          <w:rtl w:val="0"/>
        </w:rPr>
        <w:t xml:space="preserve">- Số lượng ..... (bao thuốc lá quy về 20 điếu/bao hoặc điếu đối với xì gà). Xuất xứ......</w:t>
      </w:r>
    </w:p>
    <w:p w:rsidR="00000000" w:rsidDel="00000000" w:rsidP="00000000" w:rsidRDefault="00000000" w:rsidRPr="00000000" w14:paraId="00000058">
      <w:pPr>
        <w:shd w:fill="ffffff" w:val="clear"/>
        <w:jc w:val="both"/>
        <w:rPr/>
      </w:pPr>
      <w:r w:rsidDel="00000000" w:rsidR="00000000" w:rsidRPr="00000000">
        <w:rPr>
          <w:rtl w:val="0"/>
        </w:rPr>
        <w:t xml:space="preserve">.......(1) xin cam kết thực hiện đúng các quy định tại Nghị định số </w:t>
      </w:r>
      <w:hyperlink r:id="rId8">
        <w:r w:rsidDel="00000000" w:rsidR="00000000" w:rsidRPr="00000000">
          <w:rPr>
            <w:rtl w:val="0"/>
          </w:rPr>
          <w:t xml:space="preserve">67/2013/NĐ-CP</w:t>
        </w:r>
      </w:hyperlink>
      <w:r w:rsidDel="00000000" w:rsidR="00000000" w:rsidRPr="00000000">
        <w:rPr>
          <w:rtl w:val="0"/>
        </w:rPr>
        <w:t xml:space="preserve"> ngày 27 tháng 6 năm 2013 của Chính phủ quy định chi tiết một số điều và biện pháp thi hành Luật Phòng, chống tác hại của thuốc lá về kinh doanh thuốc lá được sửa đổi, bổ sung một số điều tại Nghị định số </w:t>
      </w:r>
      <w:hyperlink r:id="rId9">
        <w:r w:rsidDel="00000000" w:rsidR="00000000" w:rsidRPr="00000000">
          <w:rPr>
            <w:rtl w:val="0"/>
          </w:rPr>
          <w:t xml:space="preserve">106/2017/NĐ-CP</w:t>
        </w:r>
      </w:hyperlink>
      <w:r w:rsidDel="00000000" w:rsidR="00000000" w:rsidRPr="00000000">
        <w:rPr>
          <w:rtl w:val="0"/>
        </w:rPr>
        <w:t xml:space="preserve"> ngày 14 tháng 9 năm 2017 sửa đổi, bổ sung một số điều của Nghị định số </w:t>
      </w:r>
      <w:hyperlink r:id="rId10">
        <w:r w:rsidDel="00000000" w:rsidR="00000000" w:rsidRPr="00000000">
          <w:rPr>
            <w:rtl w:val="0"/>
          </w:rPr>
          <w:t xml:space="preserve">67/2013/NĐ-CP</w:t>
        </w:r>
      </w:hyperlink>
      <w:r w:rsidDel="00000000" w:rsidR="00000000" w:rsidRPr="00000000">
        <w:rPr>
          <w:rtl w:val="0"/>
        </w:rPr>
        <w:t xml:space="preserve"> và Nghị định số </w:t>
      </w:r>
      <w:hyperlink r:id="rId11">
        <w:r w:rsidDel="00000000" w:rsidR="00000000" w:rsidRPr="00000000">
          <w:rPr>
            <w:rtl w:val="0"/>
          </w:rPr>
          <w:t xml:space="preserve">08/2018/NĐ-CP</w:t>
        </w:r>
      </w:hyperlink>
      <w:r w:rsidDel="00000000" w:rsidR="00000000" w:rsidRPr="00000000">
        <w:rPr>
          <w:rtl w:val="0"/>
        </w:rPr>
        <w:t xml:space="preserve"> ngày 15 tháng 01 năm 2018 của Chính phủ sửa đổi một số Nghị định liên quan đến điều kiện đầu tư kinh doanh thuộc phạm vi quản lý nhà nước của Bộ Công Thương, Nghị định số 17/2020/NĐ-CP ngày 05 tháng 02 năm 2020 của Chính phủ sửa đổi, bổ sung một số điều của các Nghị định liên quan đến điều kiện đầu tư kinh doanh thuộc lĩnh vực quản lý nhà nước của Bộ Công Thương, Thông tư số 57/2018/TT-BCT ngày 26 tháng 12 năm 2018 của Bộ Công Thương quy định chi tiết một số điều của các Nghị định liên quan đến kinh doanh thuốc lá và những quy định của pháp luật liên quan, Thông tư số 43/2023/TT-BCT ngày 28 tháng 12 năm 2023 của Bộ Công Thương sửa đổi, bổ sung một số điều của Thông tư số 57/2018/TT-BCT ngày 26 tháng 12 năm 2018 của Bộ Công Thương quy định chi tiết một số điều của các Nghị định liên quan đến kinh doanh thuốc lá và các quy định của pháp luật có liên quan. Doanh nghiệp xin cam đoan những nội dung kê khai trên là đúng và xin hoàn toàn chịu trách nhiệm trước pháp luật./.</w:t>
      </w:r>
    </w:p>
    <w:tbl>
      <w:tblPr>
        <w:tblStyle w:val="Table4"/>
        <w:tblW w:w="8856.0" w:type="dxa"/>
        <w:jc w:val="left"/>
        <w:tblInd w:w="-108.0" w:type="dxa"/>
        <w:tblLayout w:type="fixed"/>
        <w:tblLook w:val="0400"/>
      </w:tblPr>
      <w:tblGrid>
        <w:gridCol w:w="2796"/>
        <w:gridCol w:w="6060"/>
        <w:tblGridChange w:id="0">
          <w:tblGrid>
            <w:gridCol w:w="2796"/>
            <w:gridCol w:w="6060"/>
          </w:tblGrid>
        </w:tblGridChange>
      </w:tblGrid>
      <w:tr>
        <w:trPr>
          <w:cantSplit w:val="0"/>
          <w:tblHeader w:val="0"/>
        </w:trPr>
        <w:tc>
          <w:tcPr>
            <w:shd w:fill="ffffff" w:val="clear"/>
            <w:tcMar>
              <w:top w:w="0.0" w:type="dxa"/>
              <w:left w:w="108.0" w:type="dxa"/>
              <w:bottom w:w="0.0" w:type="dxa"/>
              <w:right w:w="108.0" w:type="dxa"/>
            </w:tcMar>
          </w:tcPr>
          <w:p w:rsidR="00000000" w:rsidDel="00000000" w:rsidP="00000000" w:rsidRDefault="00000000" w:rsidRPr="00000000" w14:paraId="00000059">
            <w:pPr>
              <w:spacing w:after="120" w:before="120" w:lineRule="auto"/>
              <w:rPr/>
            </w:pPr>
            <w:r w:rsidDel="00000000" w:rsidR="00000000" w:rsidRPr="00000000">
              <w:rPr>
                <w:rtl w:val="0"/>
              </w:rPr>
              <w:t xml:space="preserve">  </w:t>
            </w:r>
          </w:p>
        </w:tc>
        <w:tc>
          <w:tcPr>
            <w:shd w:fill="ffffff" w:val="clear"/>
            <w:tcMar>
              <w:top w:w="0.0" w:type="dxa"/>
              <w:left w:w="108.0" w:type="dxa"/>
              <w:bottom w:w="0.0" w:type="dxa"/>
              <w:right w:w="108.0" w:type="dxa"/>
            </w:tcMar>
          </w:tcPr>
          <w:p w:rsidR="00000000" w:rsidDel="00000000" w:rsidP="00000000" w:rsidRDefault="00000000" w:rsidRPr="00000000" w14:paraId="0000005A">
            <w:pPr>
              <w:spacing w:after="120" w:before="120" w:lineRule="auto"/>
              <w:jc w:val="center"/>
              <w:rPr/>
            </w:pPr>
            <w:r w:rsidDel="00000000" w:rsidR="00000000" w:rsidRPr="00000000">
              <w:rPr>
                <w:b w:val="1"/>
                <w:bCs w:val="1"/>
                <w:rtl w:val="0"/>
              </w:rPr>
              <w:t xml:space="preserve">Người đại diện theo pháp luật của doanh nghiệp</w:t>
              <w:br w:type="textWrapping"/>
            </w:r>
            <w:r w:rsidDel="00000000" w:rsidR="00000000" w:rsidRPr="00000000">
              <w:rPr>
                <w:rtl w:val="0"/>
              </w:rPr>
              <w:t xml:space="preserve">(ký tên và đóng dấu)</w:t>
            </w:r>
          </w:p>
        </w:tc>
      </w:tr>
    </w:tbl>
    <w:p w:rsidR="00000000" w:rsidDel="00000000" w:rsidP="00000000" w:rsidRDefault="00000000" w:rsidRPr="00000000" w14:paraId="0000005B">
      <w:pPr>
        <w:shd w:fill="ffffff" w:val="clear"/>
        <w:spacing w:after="120" w:before="120" w:lineRule="auto"/>
        <w:rPr/>
      </w:pPr>
      <w:r w:rsidDel="00000000" w:rsidR="00000000" w:rsidRPr="00000000">
        <w:rPr>
          <w:rtl w:val="0"/>
        </w:rPr>
        <w:t xml:space="preserve">Chú thích:</w:t>
      </w:r>
    </w:p>
    <w:p w:rsidR="00000000" w:rsidDel="00000000" w:rsidP="00000000" w:rsidRDefault="00000000" w:rsidRPr="00000000" w14:paraId="0000005C">
      <w:pPr>
        <w:shd w:fill="ffffff" w:val="clear"/>
        <w:spacing w:after="120" w:before="120" w:lineRule="auto"/>
        <w:rPr/>
      </w:pPr>
      <w:r w:rsidDel="00000000" w:rsidR="00000000" w:rsidRPr="00000000">
        <w:rPr>
          <w:rtl w:val="0"/>
        </w:rPr>
        <w:t xml:space="preserve">(1): Tên doanh nghiệp đề nghị nhập khẩu</w:t>
      </w:r>
    </w:p>
    <w:p w:rsidR="00000000" w:rsidDel="00000000" w:rsidP="00000000" w:rsidRDefault="00000000" w:rsidRPr="00000000" w14:paraId="0000005D">
      <w:pPr>
        <w:spacing w:after="200" w:line="276" w:lineRule="auto"/>
        <w:rPr>
          <w:b w:val="1"/>
          <w:bCs w:val="1"/>
        </w:rPr>
      </w:pPr>
      <w:r w:rsidDel="00000000" w:rsidR="00000000" w:rsidRPr="00000000">
        <w:br w:type="page"/>
      </w:r>
      <w:r w:rsidDel="00000000" w:rsidR="00000000" w:rsidRPr="00000000">
        <w:rPr>
          <w:rtl w:val="0"/>
        </w:rPr>
      </w:r>
    </w:p>
    <w:p w:rsidR="00000000" w:rsidDel="00000000" w:rsidP="00000000" w:rsidRDefault="00000000" w:rsidRPr="00000000" w14:paraId="0000005E">
      <w:pPr>
        <w:shd w:fill="ffffff" w:val="clear"/>
        <w:jc w:val="center"/>
        <w:rPr>
          <w:i w:val="1"/>
          <w:iCs w:val="1"/>
        </w:rPr>
      </w:pPr>
      <w:r w:rsidDel="00000000" w:rsidR="00000000" w:rsidRPr="00000000">
        <w:rPr>
          <w:b w:val="1"/>
          <w:bCs w:val="1"/>
          <w:rtl w:val="0"/>
        </w:rPr>
        <w:t xml:space="preserve">PHỤ LỤC 2</w:t>
      </w:r>
      <w:r w:rsidDel="00000000" w:rsidR="00000000" w:rsidRPr="00000000">
        <w:rPr>
          <w:b w:val="1"/>
          <w:bCs w:val="1"/>
          <w:vertAlign w:val="superscript"/>
        </w:rPr>
        <w:footnoteReference w:customMarkFollows="0" w:id="8"/>
      </w:r>
      <w:r w:rsidDel="00000000" w:rsidR="00000000" w:rsidRPr="00000000">
        <w:rPr>
          <w:b w:val="1"/>
          <w:bCs w:val="1"/>
          <w:rtl w:val="0"/>
        </w:rPr>
        <w:t xml:space="preserve"> </w:t>
      </w:r>
      <w:r w:rsidDel="00000000" w:rsidR="00000000" w:rsidRPr="00000000">
        <w:rPr>
          <w:b w:val="1"/>
          <w:bCs w:val="1"/>
          <w:i w:val="1"/>
          <w:iCs w:val="1"/>
          <w:rtl w:val="0"/>
        </w:rPr>
        <w:t xml:space="preserve">(được bãi bỏ)</w:t>
      </w:r>
      <w:r w:rsidDel="00000000" w:rsidR="00000000" w:rsidRPr="00000000">
        <w:rPr>
          <w:rtl w:val="0"/>
        </w:rPr>
      </w:r>
    </w:p>
    <w:p w:rsidR="00000000" w:rsidDel="00000000" w:rsidP="00000000" w:rsidRDefault="00000000" w:rsidRPr="00000000" w14:paraId="0000005F">
      <w:pPr>
        <w:shd w:fill="ffffff" w:val="clear"/>
        <w:rPr/>
      </w:pPr>
      <w:r w:rsidDel="00000000" w:rsidR="00000000" w:rsidRPr="00000000">
        <w:rPr>
          <w:rtl w:val="0"/>
        </w:rPr>
      </w:r>
    </w:p>
    <w:p w:rsidR="00000000" w:rsidDel="00000000" w:rsidP="00000000" w:rsidRDefault="00000000" w:rsidRPr="00000000" w14:paraId="00000060">
      <w:pPr>
        <w:spacing w:after="200" w:line="276" w:lineRule="auto"/>
        <w:jc w:val="center"/>
        <w:rPr>
          <w:i w:val="1"/>
          <w:iCs w:val="1"/>
        </w:rPr>
      </w:pPr>
      <w:r w:rsidDel="00000000" w:rsidR="00000000" w:rsidRPr="00000000">
        <w:br w:type="page"/>
      </w:r>
      <w:r w:rsidDel="00000000" w:rsidR="00000000" w:rsidRPr="00000000">
        <w:rPr>
          <w:b w:val="1"/>
          <w:bCs w:val="1"/>
          <w:rtl w:val="0"/>
        </w:rPr>
        <w:t xml:space="preserve">PHỤ LỤC 3</w:t>
      </w:r>
      <w:r w:rsidDel="00000000" w:rsidR="00000000" w:rsidRPr="00000000">
        <w:rPr>
          <w:b w:val="1"/>
          <w:bCs w:val="1"/>
          <w:vertAlign w:val="superscript"/>
        </w:rPr>
        <w:footnoteReference w:customMarkFollows="0" w:id="9"/>
      </w:r>
      <w:r w:rsidDel="00000000" w:rsidR="00000000" w:rsidRPr="00000000">
        <w:rPr>
          <w:b w:val="1"/>
          <w:bCs w:val="1"/>
          <w:rtl w:val="0"/>
        </w:rPr>
        <w:t xml:space="preserve"> </w:t>
      </w:r>
      <w:r w:rsidDel="00000000" w:rsidR="00000000" w:rsidRPr="00000000">
        <w:rPr>
          <w:b w:val="1"/>
          <w:bCs w:val="1"/>
          <w:i w:val="1"/>
          <w:iCs w:val="1"/>
          <w:rtl w:val="0"/>
        </w:rPr>
        <w:t xml:space="preserve">(được bãi bỏ)</w:t>
      </w:r>
      <w:r w:rsidDel="00000000" w:rsidR="00000000" w:rsidRPr="00000000">
        <w:rPr>
          <w:rtl w:val="0"/>
        </w:rPr>
      </w:r>
    </w:p>
    <w:p w:rsidR="00000000" w:rsidDel="00000000" w:rsidP="00000000" w:rsidRDefault="00000000" w:rsidRPr="00000000" w14:paraId="00000061">
      <w:pPr>
        <w:spacing w:after="200" w:line="276" w:lineRule="auto"/>
        <w:rPr/>
      </w:pPr>
      <w:r w:rsidDel="00000000" w:rsidR="00000000" w:rsidRPr="00000000">
        <w:br w:type="page"/>
      </w:r>
      <w:r w:rsidDel="00000000" w:rsidR="00000000" w:rsidRPr="00000000">
        <w:rPr>
          <w:rtl w:val="0"/>
        </w:rPr>
      </w:r>
    </w:p>
    <w:p w:rsidR="00000000" w:rsidDel="00000000" w:rsidP="00000000" w:rsidRDefault="00000000" w:rsidRPr="00000000" w14:paraId="00000062">
      <w:pPr>
        <w:shd w:fill="ffffff" w:val="clear"/>
        <w:jc w:val="center"/>
        <w:rPr/>
      </w:pPr>
      <w:r w:rsidDel="00000000" w:rsidR="00000000" w:rsidRPr="00000000">
        <w:rPr>
          <w:b w:val="1"/>
          <w:bCs w:val="1"/>
          <w:rtl w:val="0"/>
        </w:rPr>
        <w:t xml:space="preserve">PHỤ LỤC 4</w:t>
      </w:r>
      <w:r w:rsidDel="00000000" w:rsidR="00000000" w:rsidRPr="00000000">
        <w:rPr>
          <w:rtl w:val="0"/>
        </w:rPr>
      </w:r>
    </w:p>
    <w:p w:rsidR="00000000" w:rsidDel="00000000" w:rsidP="00000000" w:rsidRDefault="00000000" w:rsidRPr="00000000" w14:paraId="00000063">
      <w:pPr>
        <w:shd w:fill="ffffff" w:val="clear"/>
        <w:spacing w:after="120" w:before="120" w:lineRule="auto"/>
        <w:jc w:val="center"/>
        <w:rPr/>
      </w:pPr>
      <w:r w:rsidDel="00000000" w:rsidR="00000000" w:rsidRPr="00000000">
        <w:rPr>
          <w:i w:val="1"/>
          <w:iCs w:val="1"/>
          <w:rtl w:val="0"/>
        </w:rPr>
        <w:t xml:space="preserve">(Kèm theo Thông tư số  43/2023/TT-BCT ngày 28 tháng 12 năm 2023 của Bộ Công Thương)</w:t>
      </w:r>
      <w:r w:rsidDel="00000000" w:rsidR="00000000" w:rsidRPr="00000000">
        <w:rPr>
          <w:rtl w:val="0"/>
        </w:rPr>
      </w:r>
    </w:p>
    <w:tbl>
      <w:tblPr>
        <w:tblStyle w:val="Table5"/>
        <w:tblW w:w="8856.0" w:type="dxa"/>
        <w:jc w:val="left"/>
        <w:tblInd w:w="-108.0" w:type="dxa"/>
        <w:tblLayout w:type="fixed"/>
        <w:tblLook w:val="0400"/>
      </w:tblPr>
      <w:tblGrid>
        <w:gridCol w:w="3348"/>
        <w:gridCol w:w="5508"/>
        <w:tblGridChange w:id="0">
          <w:tblGrid>
            <w:gridCol w:w="3348"/>
            <w:gridCol w:w="5508"/>
          </w:tblGrid>
        </w:tblGridChange>
      </w:tblGrid>
      <w:tr>
        <w:trPr>
          <w:cantSplit w:val="0"/>
          <w:tblHeader w:val="0"/>
        </w:trPr>
        <w:tc>
          <w:tcPr>
            <w:shd w:fill="ffffff" w:val="clear"/>
            <w:tcMar>
              <w:top w:w="0.0" w:type="dxa"/>
              <w:left w:w="108.0" w:type="dxa"/>
              <w:bottom w:w="0.0" w:type="dxa"/>
              <w:right w:w="108.0" w:type="dxa"/>
            </w:tcMar>
          </w:tcPr>
          <w:p w:rsidR="00000000" w:rsidDel="00000000" w:rsidP="00000000" w:rsidRDefault="00000000" w:rsidRPr="00000000" w14:paraId="00000064">
            <w:pPr>
              <w:spacing w:after="120" w:before="120" w:lineRule="auto"/>
              <w:jc w:val="center"/>
              <w:rPr/>
            </w:pPr>
            <w:r w:rsidDel="00000000" w:rsidR="00000000" w:rsidRPr="00000000">
              <w:rPr>
                <w:b w:val="1"/>
                <w:bCs w:val="1"/>
                <w:rtl w:val="0"/>
              </w:rPr>
              <w:t xml:space="preserve">TÊN DOANH NGHIỆP</w:t>
              <w:br w:type="textWrapping"/>
              <w:t xml:space="preserve">-------</w:t>
            </w:r>
            <w:r w:rsidDel="00000000" w:rsidR="00000000" w:rsidRPr="00000000">
              <w:rPr>
                <w:rtl w:val="0"/>
              </w:rPr>
            </w:r>
          </w:p>
        </w:tc>
        <w:tc>
          <w:tcPr>
            <w:shd w:fill="ffffff" w:val="clear"/>
            <w:tcMar>
              <w:top w:w="0.0" w:type="dxa"/>
              <w:left w:w="108.0" w:type="dxa"/>
              <w:bottom w:w="0.0" w:type="dxa"/>
              <w:right w:w="108.0" w:type="dxa"/>
            </w:tcMar>
          </w:tcPr>
          <w:p w:rsidR="00000000" w:rsidDel="00000000" w:rsidP="00000000" w:rsidRDefault="00000000" w:rsidRPr="00000000" w14:paraId="00000065">
            <w:pPr>
              <w:spacing w:after="120" w:before="120" w:lineRule="auto"/>
              <w:jc w:val="center"/>
              <w:rPr/>
            </w:pPr>
            <w:r w:rsidDel="00000000" w:rsidR="00000000" w:rsidRPr="00000000">
              <w:rPr>
                <w:b w:val="1"/>
                <w:bCs w:val="1"/>
                <w:rtl w:val="0"/>
              </w:rPr>
              <w:t xml:space="preserve">CỘNG HÒA XÃ HỘI CHỦ NGHĨA VIỆT NAM</w:t>
              <w:br w:type="textWrapping"/>
              <w:t xml:space="preserve">Độc lập - Tự do - Hạnh phúc</w:t>
              <w:br w:type="textWrapping"/>
              <w:t xml:space="preserve">---------------</w:t>
            </w:r>
            <w:r w:rsidDel="00000000" w:rsidR="00000000" w:rsidRPr="00000000">
              <w:rPr>
                <w:rtl w:val="0"/>
              </w:rPr>
            </w:r>
          </w:p>
        </w:tc>
      </w:tr>
      <w:tr>
        <w:trPr>
          <w:cantSplit w:val="0"/>
          <w:tblHeader w:val="0"/>
        </w:trPr>
        <w:tc>
          <w:tcPr>
            <w:shd w:fill="ffffff" w:val="clear"/>
            <w:tcMar>
              <w:top w:w="0.0" w:type="dxa"/>
              <w:left w:w="108.0" w:type="dxa"/>
              <w:bottom w:w="0.0" w:type="dxa"/>
              <w:right w:w="108.0" w:type="dxa"/>
            </w:tcMar>
          </w:tcPr>
          <w:p w:rsidR="00000000" w:rsidDel="00000000" w:rsidP="00000000" w:rsidRDefault="00000000" w:rsidRPr="00000000" w14:paraId="00000066">
            <w:pPr>
              <w:spacing w:after="120" w:before="120" w:lineRule="auto"/>
              <w:jc w:val="center"/>
              <w:rPr/>
            </w:pPr>
            <w:r w:rsidDel="00000000" w:rsidR="00000000" w:rsidRPr="00000000">
              <w:rPr>
                <w:rtl w:val="0"/>
              </w:rPr>
              <w:t xml:space="preserve">Số:           /ĐĐN-...</w:t>
            </w:r>
          </w:p>
        </w:tc>
        <w:tc>
          <w:tcPr>
            <w:shd w:fill="ffffff" w:val="clear"/>
            <w:tcMar>
              <w:top w:w="0.0" w:type="dxa"/>
              <w:left w:w="108.0" w:type="dxa"/>
              <w:bottom w:w="0.0" w:type="dxa"/>
              <w:right w:w="108.0" w:type="dxa"/>
            </w:tcMar>
          </w:tcPr>
          <w:p w:rsidR="00000000" w:rsidDel="00000000" w:rsidP="00000000" w:rsidRDefault="00000000" w:rsidRPr="00000000" w14:paraId="00000067">
            <w:pPr>
              <w:spacing w:after="120" w:before="120" w:lineRule="auto"/>
              <w:jc w:val="right"/>
              <w:rPr/>
            </w:pPr>
            <w:r w:rsidDel="00000000" w:rsidR="00000000" w:rsidRPr="00000000">
              <w:rPr>
                <w:i w:val="1"/>
                <w:iCs w:val="1"/>
                <w:rtl w:val="0"/>
              </w:rPr>
              <w:t xml:space="preserve">............., ngày...... tháng....... năm 20.........</w:t>
            </w:r>
            <w:r w:rsidDel="00000000" w:rsidR="00000000" w:rsidRPr="00000000">
              <w:rPr>
                <w:rtl w:val="0"/>
              </w:rPr>
            </w:r>
          </w:p>
        </w:tc>
      </w:tr>
    </w:tbl>
    <w:p w:rsidR="00000000" w:rsidDel="00000000" w:rsidP="00000000" w:rsidRDefault="00000000" w:rsidRPr="00000000" w14:paraId="00000068">
      <w:pPr>
        <w:shd w:fill="ffffff" w:val="clear"/>
        <w:jc w:val="center"/>
        <w:rPr>
          <w:b w:val="1"/>
          <w:bCs w:val="1"/>
        </w:rPr>
      </w:pPr>
      <w:r w:rsidDel="00000000" w:rsidR="00000000" w:rsidRPr="00000000">
        <w:rPr>
          <w:b w:val="1"/>
          <w:bCs w:val="1"/>
          <w:rtl w:val="0"/>
        </w:rPr>
        <w:t xml:space="preserve"> ĐƠN ĐỀ NGHỊ NHẬP KHẨU NGUYÊN LIỆU THUỐC LÁ ĐỂ CHẾ BIẾN NGUYÊN LIỆU THUỐC LÁ XUẤT KHẨU HOẶC GIA CÔNG CHẾ BIẾN NGUYÊN LIỆU THUỐC LÁ XUẤT KHẨU</w:t>
      </w:r>
    </w:p>
    <w:p w:rsidR="00000000" w:rsidDel="00000000" w:rsidP="00000000" w:rsidRDefault="00000000" w:rsidRPr="00000000" w14:paraId="00000069">
      <w:pPr>
        <w:shd w:fill="ffffff" w:val="clear"/>
        <w:jc w:val="center"/>
        <w:rPr/>
      </w:pPr>
      <w:r w:rsidDel="00000000" w:rsidR="00000000" w:rsidRPr="00000000">
        <w:rPr>
          <w:rtl w:val="0"/>
        </w:rPr>
        <w:t xml:space="preserve">Kính gửi: Cơ quan quản lý nhà nước có thẩm quyền</w:t>
      </w:r>
      <w:r w:rsidDel="00000000" w:rsidR="00000000" w:rsidRPr="00000000">
        <w:rPr>
          <w:vertAlign w:val="superscript"/>
        </w:rPr>
        <w:footnoteReference w:customMarkFollows="0" w:id="10"/>
      </w:r>
      <w:r w:rsidDel="00000000" w:rsidR="00000000" w:rsidRPr="00000000">
        <w:rPr>
          <w:rtl w:val="0"/>
        </w:rPr>
      </w:r>
    </w:p>
    <w:p w:rsidR="00000000" w:rsidDel="00000000" w:rsidP="00000000" w:rsidRDefault="00000000" w:rsidRPr="00000000" w14:paraId="0000006A">
      <w:pPr>
        <w:spacing w:after="120" w:before="120" w:lineRule="auto"/>
        <w:rPr/>
      </w:pPr>
      <w:r w:rsidDel="00000000" w:rsidR="00000000" w:rsidRPr="00000000">
        <w:rPr>
          <w:rtl w:val="0"/>
        </w:rPr>
        <w:t xml:space="preserve">1. Tên doanh nghiệp:.................................................................................</w:t>
      </w:r>
    </w:p>
    <w:p w:rsidR="00000000" w:rsidDel="00000000" w:rsidP="00000000" w:rsidRDefault="00000000" w:rsidRPr="00000000" w14:paraId="0000006B">
      <w:pPr>
        <w:spacing w:after="120" w:before="120" w:lineRule="auto"/>
        <w:rPr/>
      </w:pPr>
      <w:r w:rsidDel="00000000" w:rsidR="00000000" w:rsidRPr="00000000">
        <w:rPr>
          <w:rtl w:val="0"/>
        </w:rPr>
        <w:t xml:space="preserve">2. Trụ sở giao dịch:...................... Điện thoại:......................... Fax:............... Email:........</w:t>
      </w:r>
    </w:p>
    <w:p w:rsidR="00000000" w:rsidDel="00000000" w:rsidP="00000000" w:rsidRDefault="00000000" w:rsidRPr="00000000" w14:paraId="0000006C">
      <w:pPr>
        <w:spacing w:after="120" w:before="120" w:lineRule="auto"/>
        <w:rPr/>
      </w:pPr>
      <w:r w:rsidDel="00000000" w:rsidR="00000000" w:rsidRPr="00000000">
        <w:rPr>
          <w:rtl w:val="0"/>
        </w:rPr>
        <w:t xml:space="preserve">3. Địa điểm sản xuất......................Điện thoại...........................Fax................</w:t>
      </w:r>
    </w:p>
    <w:p w:rsidR="00000000" w:rsidDel="00000000" w:rsidP="00000000" w:rsidRDefault="00000000" w:rsidRPr="00000000" w14:paraId="0000006D">
      <w:pPr>
        <w:spacing w:after="120" w:before="120" w:lineRule="auto"/>
        <w:rPr/>
      </w:pPr>
      <w:r w:rsidDel="00000000" w:rsidR="00000000" w:rsidRPr="00000000">
        <w:rPr>
          <w:rtl w:val="0"/>
        </w:rPr>
        <w:t xml:space="preserve">4. Giấy chứng nhận đăng ký doanh nghiệp số........... ngày....... tháng....... năm...... do.................................. cấp ngày........ tháng......... năm......................</w:t>
      </w:r>
    </w:p>
    <w:p w:rsidR="00000000" w:rsidDel="00000000" w:rsidP="00000000" w:rsidRDefault="00000000" w:rsidRPr="00000000" w14:paraId="0000006E">
      <w:pPr>
        <w:spacing w:after="120" w:before="120" w:lineRule="auto"/>
        <w:rPr/>
      </w:pPr>
      <w:r w:rsidDel="00000000" w:rsidR="00000000" w:rsidRPr="00000000">
        <w:rPr>
          <w:rtl w:val="0"/>
        </w:rPr>
        <w:t xml:space="preserve">5. Đã được Cơ quan quản lý nhà nước có thẩm quyền</w:t>
      </w:r>
      <w:r w:rsidDel="00000000" w:rsidR="00000000" w:rsidRPr="00000000">
        <w:rPr>
          <w:vertAlign w:val="superscript"/>
        </w:rPr>
        <w:footnoteReference w:customMarkFollows="0" w:id="11"/>
      </w:r>
      <w:r w:rsidDel="00000000" w:rsidR="00000000" w:rsidRPr="00000000">
        <w:rPr>
          <w:rtl w:val="0"/>
        </w:rPr>
        <w:t xml:space="preserve"> cấp Giấy phép... số...ngày......tháng......năm....</w:t>
      </w:r>
    </w:p>
    <w:p w:rsidR="00000000" w:rsidDel="00000000" w:rsidP="00000000" w:rsidRDefault="00000000" w:rsidRPr="00000000" w14:paraId="0000006F">
      <w:pPr>
        <w:spacing w:after="120" w:before="120" w:lineRule="auto"/>
        <w:jc w:val="both"/>
        <w:rPr/>
      </w:pPr>
      <w:r w:rsidDel="00000000" w:rsidR="00000000" w:rsidRPr="00000000">
        <w:rPr>
          <w:rtl w:val="0"/>
        </w:rPr>
        <w:t xml:space="preserve">6. Đề nghị Cơ quan quản lý nhà nước có thẩm quyền</w:t>
      </w:r>
      <w:r w:rsidDel="00000000" w:rsidR="00000000" w:rsidRPr="00000000">
        <w:rPr>
          <w:vertAlign w:val="superscript"/>
        </w:rPr>
        <w:footnoteReference w:customMarkFollows="0" w:id="12"/>
      </w:r>
      <w:r w:rsidDel="00000000" w:rsidR="00000000" w:rsidRPr="00000000">
        <w:rPr>
          <w:rtl w:val="0"/>
        </w:rPr>
        <w:t xml:space="preserve"> chấp thuận cho Công ty được nhập khẩu nguyên liệu thuốc lá để thực hiện hợp đồng sản xuất/gia công chế biến tách cọng/thái sợi thuốc lá xuất khẩu cho đối tác nước ngoài, cụ thể như sau:</w:t>
      </w:r>
    </w:p>
    <w:p w:rsidR="00000000" w:rsidDel="00000000" w:rsidP="00000000" w:rsidRDefault="00000000" w:rsidRPr="00000000" w14:paraId="00000070">
      <w:pPr>
        <w:spacing w:after="120" w:before="120" w:lineRule="auto"/>
        <w:rPr/>
      </w:pPr>
      <w:r w:rsidDel="00000000" w:rsidR="00000000" w:rsidRPr="00000000">
        <w:rPr>
          <w:rtl w:val="0"/>
        </w:rPr>
        <w:t xml:space="preserve">- Số hợp đồng..........ngày....tháng.....năm....</w:t>
      </w:r>
    </w:p>
    <w:p w:rsidR="00000000" w:rsidDel="00000000" w:rsidP="00000000" w:rsidRDefault="00000000" w:rsidRPr="00000000" w14:paraId="00000071">
      <w:pPr>
        <w:spacing w:after="120" w:before="120" w:lineRule="auto"/>
        <w:rPr/>
      </w:pPr>
      <w:r w:rsidDel="00000000" w:rsidR="00000000" w:rsidRPr="00000000">
        <w:rPr>
          <w:rtl w:val="0"/>
        </w:rPr>
        <w:t xml:space="preserve">- Tên đối tác................................................................................................</w:t>
      </w:r>
    </w:p>
    <w:p w:rsidR="00000000" w:rsidDel="00000000" w:rsidP="00000000" w:rsidRDefault="00000000" w:rsidRPr="00000000" w14:paraId="00000072">
      <w:pPr>
        <w:shd w:fill="ffffff" w:val="clear"/>
        <w:spacing w:before="120" w:lineRule="auto"/>
        <w:jc w:val="both"/>
        <w:rPr/>
      </w:pPr>
      <w:r w:rsidDel="00000000" w:rsidR="00000000" w:rsidRPr="00000000">
        <w:rPr>
          <w:rtl w:val="0"/>
        </w:rPr>
        <w:t xml:space="preserve">- Nội dung thực hiện sản xuất/gia công chế biến tách cọng/thái sợi thuốc lá xuất khẩu. Số lượng....., xuất xứ......Thời hạn thực hiện hợp đồng............................</w:t>
      </w:r>
    </w:p>
    <w:p w:rsidR="00000000" w:rsidDel="00000000" w:rsidP="00000000" w:rsidRDefault="00000000" w:rsidRPr="00000000" w14:paraId="00000073">
      <w:pPr>
        <w:shd w:fill="ffffff" w:val="clear"/>
        <w:spacing w:before="120" w:lineRule="auto"/>
        <w:jc w:val="both"/>
        <w:rPr/>
      </w:pPr>
      <w:r w:rsidDel="00000000" w:rsidR="00000000" w:rsidRPr="00000000">
        <w:rPr>
          <w:rtl w:val="0"/>
        </w:rPr>
        <w:t xml:space="preserve">.......(1) xin cam kết thực hiện đúng các quy định tại Nghị định số </w:t>
      </w:r>
      <w:hyperlink r:id="rId12">
        <w:r w:rsidDel="00000000" w:rsidR="00000000" w:rsidRPr="00000000">
          <w:rPr>
            <w:rtl w:val="0"/>
          </w:rPr>
          <w:t xml:space="preserve">67/2013/NĐ-CP</w:t>
        </w:r>
      </w:hyperlink>
      <w:r w:rsidDel="00000000" w:rsidR="00000000" w:rsidRPr="00000000">
        <w:rPr>
          <w:rtl w:val="0"/>
        </w:rPr>
        <w:t xml:space="preserve"> ngày 27 tháng 6 năm 2013 của Chính phủ quy định chi tiết một số điều và biện pháp thi hành Luật Phòng, chống tác hại của thuốc lá về kinh doanh thuốc lá được sửa đổi, bổ sung một số điều tại Nghị định số </w:t>
      </w:r>
      <w:hyperlink r:id="rId13">
        <w:r w:rsidDel="00000000" w:rsidR="00000000" w:rsidRPr="00000000">
          <w:rPr>
            <w:rtl w:val="0"/>
          </w:rPr>
          <w:t xml:space="preserve">106/2017/NĐ-CP</w:t>
        </w:r>
      </w:hyperlink>
      <w:r w:rsidDel="00000000" w:rsidR="00000000" w:rsidRPr="00000000">
        <w:rPr>
          <w:rtl w:val="0"/>
        </w:rPr>
        <w:t xml:space="preserve"> ngày 14 tháng 9 năm 2017 sửa đổi, bổ sung một số điều của Nghị định số </w:t>
      </w:r>
      <w:hyperlink r:id="rId14">
        <w:r w:rsidDel="00000000" w:rsidR="00000000" w:rsidRPr="00000000">
          <w:rPr>
            <w:rtl w:val="0"/>
          </w:rPr>
          <w:t xml:space="preserve">67/2013/NĐ-CP</w:t>
        </w:r>
      </w:hyperlink>
      <w:r w:rsidDel="00000000" w:rsidR="00000000" w:rsidRPr="00000000">
        <w:rPr>
          <w:rtl w:val="0"/>
        </w:rPr>
        <w:t xml:space="preserve"> và Nghị định số </w:t>
      </w:r>
      <w:hyperlink r:id="rId15">
        <w:r w:rsidDel="00000000" w:rsidR="00000000" w:rsidRPr="00000000">
          <w:rPr>
            <w:rtl w:val="0"/>
          </w:rPr>
          <w:t xml:space="preserve">08/2018/NĐ-CP</w:t>
        </w:r>
      </w:hyperlink>
      <w:r w:rsidDel="00000000" w:rsidR="00000000" w:rsidRPr="00000000">
        <w:rPr>
          <w:rtl w:val="0"/>
        </w:rPr>
        <w:t xml:space="preserve"> ngày 15 tháng 01 năm 2018 của Chính phủ sửa đổi một số Nghị định liên quan đến điều kiện đầu tư kinh doanh thuộc phạm vi quản lý nhà nước của Bộ Công Thương, Nghị định số 17/2020/NĐ-CP ngày 05 tháng 02 năm 2020 của Chính phủ sửa đổi, bổ sung một số điều của các Nghị định liên quan đến điều kiện đầu tư kinh doanh thuộc lĩnh vực quản lý nhà nước của Bộ Công Thương, Thông tư số 57/2018/TT-BCT ngày 26 tháng 12 năm 2018 của Bộ Công Thương quy định chi tiết một số điều của các Nghị định liên quan đến kinh doanh thuốc lá và những quy định của pháp luật liên quan, Thông tư số 43/2023/TT-BCT ngày 28 tháng 12 năm 2023 của Bộ Công Thương sửa đổi, bổ sung một số điều của Thông tư số 57/2018/TT-BCT ngày 26 tháng 12 năm 2018 của Bộ Công Thương quy định chi tiết một số điều của các Nghị định liên quan đến kinh doanh thuốc lá và các quy định của pháp luật có liên quan. Doanh nghiệp xin cam đoan những nội dung kê khai trên là đúng và xin hoàn toàn chịu trách nhiệm trước pháp luật./.</w:t>
      </w:r>
    </w:p>
    <w:tbl>
      <w:tblPr>
        <w:tblStyle w:val="Table6"/>
        <w:tblW w:w="8856.0" w:type="dxa"/>
        <w:jc w:val="left"/>
        <w:tblInd w:w="-108.0" w:type="dxa"/>
        <w:tblLayout w:type="fixed"/>
        <w:tblLook w:val="0400"/>
      </w:tblPr>
      <w:tblGrid>
        <w:gridCol w:w="2796"/>
        <w:gridCol w:w="6060"/>
        <w:tblGridChange w:id="0">
          <w:tblGrid>
            <w:gridCol w:w="2796"/>
            <w:gridCol w:w="6060"/>
          </w:tblGrid>
        </w:tblGridChange>
      </w:tblGrid>
      <w:tr>
        <w:trPr>
          <w:cantSplit w:val="0"/>
          <w:tblHeader w:val="0"/>
        </w:trPr>
        <w:tc>
          <w:tcPr>
            <w:shd w:fill="ffffff" w:val="clear"/>
            <w:tcMar>
              <w:top w:w="0.0" w:type="dxa"/>
              <w:left w:w="108.0" w:type="dxa"/>
              <w:bottom w:w="0.0" w:type="dxa"/>
              <w:right w:w="108.0" w:type="dxa"/>
            </w:tcMar>
          </w:tcPr>
          <w:p w:rsidR="00000000" w:rsidDel="00000000" w:rsidP="00000000" w:rsidRDefault="00000000" w:rsidRPr="00000000" w14:paraId="00000074">
            <w:pPr>
              <w:spacing w:after="120" w:before="120" w:lineRule="auto"/>
              <w:rPr/>
            </w:pPr>
            <w:r w:rsidDel="00000000" w:rsidR="00000000" w:rsidRPr="00000000">
              <w:rPr>
                <w:rtl w:val="0"/>
              </w:rPr>
              <w:t xml:space="preserve">  </w:t>
            </w:r>
          </w:p>
        </w:tc>
        <w:tc>
          <w:tcPr>
            <w:shd w:fill="ffffff" w:val="clear"/>
            <w:tcMar>
              <w:top w:w="0.0" w:type="dxa"/>
              <w:left w:w="108.0" w:type="dxa"/>
              <w:bottom w:w="0.0" w:type="dxa"/>
              <w:right w:w="108.0" w:type="dxa"/>
            </w:tcMar>
          </w:tcPr>
          <w:p w:rsidR="00000000" w:rsidDel="00000000" w:rsidP="00000000" w:rsidRDefault="00000000" w:rsidRPr="00000000" w14:paraId="00000075">
            <w:pPr>
              <w:spacing w:after="120" w:before="120" w:lineRule="auto"/>
              <w:jc w:val="center"/>
              <w:rPr/>
            </w:pPr>
            <w:r w:rsidDel="00000000" w:rsidR="00000000" w:rsidRPr="00000000">
              <w:rPr>
                <w:b w:val="1"/>
                <w:bCs w:val="1"/>
                <w:rtl w:val="0"/>
              </w:rPr>
              <w:t xml:space="preserve">Người đại diện theo pháp luật của doanh nghiệp</w:t>
              <w:br w:type="textWrapping"/>
            </w:r>
            <w:r w:rsidDel="00000000" w:rsidR="00000000" w:rsidRPr="00000000">
              <w:rPr>
                <w:rtl w:val="0"/>
              </w:rPr>
              <w:t xml:space="preserve">(ký tên và đóng dấu)</w:t>
            </w:r>
          </w:p>
        </w:tc>
      </w:tr>
    </w:tbl>
    <w:p w:rsidR="00000000" w:rsidDel="00000000" w:rsidP="00000000" w:rsidRDefault="00000000" w:rsidRPr="00000000" w14:paraId="00000076">
      <w:pPr>
        <w:shd w:fill="ffffff" w:val="clear"/>
        <w:spacing w:after="120" w:before="120" w:lineRule="auto"/>
        <w:rPr/>
      </w:pPr>
      <w:r w:rsidDel="00000000" w:rsidR="00000000" w:rsidRPr="00000000">
        <w:rPr>
          <w:rtl w:val="0"/>
        </w:rPr>
        <w:t xml:space="preserve">Chú thích:</w:t>
      </w:r>
    </w:p>
    <w:p w:rsidR="00000000" w:rsidDel="00000000" w:rsidP="00000000" w:rsidRDefault="00000000" w:rsidRPr="00000000" w14:paraId="00000077">
      <w:pPr>
        <w:shd w:fill="ffffff" w:val="clear"/>
        <w:spacing w:after="120" w:before="120" w:lineRule="auto"/>
        <w:rPr/>
      </w:pPr>
      <w:r w:rsidDel="00000000" w:rsidR="00000000" w:rsidRPr="00000000">
        <w:rPr>
          <w:rtl w:val="0"/>
        </w:rPr>
        <w:t xml:space="preserve">(1): Tên doanh nghiệp đề nghị nhập khẩu.</w:t>
      </w:r>
    </w:p>
    <w:p w:rsidR="00000000" w:rsidDel="00000000" w:rsidP="00000000" w:rsidRDefault="00000000" w:rsidRPr="00000000" w14:paraId="00000078">
      <w:pPr>
        <w:spacing w:after="200" w:line="276" w:lineRule="auto"/>
        <w:jc w:val="center"/>
        <w:rPr/>
      </w:pPr>
      <w:r w:rsidDel="00000000" w:rsidR="00000000" w:rsidRPr="00000000">
        <w:br w:type="page"/>
      </w:r>
      <w:r w:rsidDel="00000000" w:rsidR="00000000" w:rsidRPr="00000000">
        <w:rPr>
          <w:b w:val="1"/>
          <w:bCs w:val="1"/>
          <w:rtl w:val="0"/>
        </w:rPr>
        <w:t xml:space="preserve">PHỤ LỤC 5</w:t>
      </w:r>
      <w:r w:rsidDel="00000000" w:rsidR="00000000" w:rsidRPr="00000000">
        <w:rPr>
          <w:rtl w:val="0"/>
        </w:rPr>
      </w:r>
    </w:p>
    <w:p w:rsidR="00000000" w:rsidDel="00000000" w:rsidP="00000000" w:rsidRDefault="00000000" w:rsidRPr="00000000" w14:paraId="00000079">
      <w:pPr>
        <w:shd w:fill="ffffff" w:val="clear"/>
        <w:spacing w:after="120" w:before="120" w:lineRule="auto"/>
        <w:jc w:val="center"/>
        <w:rPr/>
      </w:pPr>
      <w:r w:rsidDel="00000000" w:rsidR="00000000" w:rsidRPr="00000000">
        <w:rPr>
          <w:i w:val="1"/>
          <w:iCs w:val="1"/>
          <w:rtl w:val="0"/>
        </w:rPr>
        <w:t xml:space="preserve">(Kèm theo Thông tư số  43/2023/TT-BCT ngày 28 tháng 12 năm 2023 của Bộ Công Thương)</w:t>
      </w:r>
      <w:r w:rsidDel="00000000" w:rsidR="00000000" w:rsidRPr="00000000">
        <w:rPr>
          <w:rtl w:val="0"/>
        </w:rPr>
      </w:r>
    </w:p>
    <w:tbl>
      <w:tblPr>
        <w:tblStyle w:val="Table7"/>
        <w:tblW w:w="8856.0" w:type="dxa"/>
        <w:jc w:val="left"/>
        <w:tblInd w:w="-108.0" w:type="dxa"/>
        <w:tblLayout w:type="fixed"/>
        <w:tblLook w:val="0400"/>
      </w:tblPr>
      <w:tblGrid>
        <w:gridCol w:w="3348"/>
        <w:gridCol w:w="5508"/>
        <w:tblGridChange w:id="0">
          <w:tblGrid>
            <w:gridCol w:w="3348"/>
            <w:gridCol w:w="5508"/>
          </w:tblGrid>
        </w:tblGridChange>
      </w:tblGrid>
      <w:tr>
        <w:trPr>
          <w:cantSplit w:val="0"/>
          <w:tblHeader w:val="0"/>
        </w:trPr>
        <w:tc>
          <w:tcPr>
            <w:shd w:fill="ffffff" w:val="clear"/>
            <w:tcMar>
              <w:top w:w="0.0" w:type="dxa"/>
              <w:left w:w="108.0" w:type="dxa"/>
              <w:bottom w:w="0.0" w:type="dxa"/>
              <w:right w:w="108.0" w:type="dxa"/>
            </w:tcMar>
          </w:tcPr>
          <w:p w:rsidR="00000000" w:rsidDel="00000000" w:rsidP="00000000" w:rsidRDefault="00000000" w:rsidRPr="00000000" w14:paraId="0000007A">
            <w:pPr>
              <w:spacing w:after="120" w:before="120" w:lineRule="auto"/>
              <w:jc w:val="center"/>
              <w:rPr/>
            </w:pPr>
            <w:r w:rsidDel="00000000" w:rsidR="00000000" w:rsidRPr="00000000">
              <w:rPr>
                <w:b w:val="1"/>
                <w:bCs w:val="1"/>
                <w:rtl w:val="0"/>
              </w:rPr>
              <w:t xml:space="preserve">TÊN DOANH NGHIỆP</w:t>
              <w:br w:type="textWrapping"/>
              <w:t xml:space="preserve">-------</w:t>
            </w:r>
            <w:r w:rsidDel="00000000" w:rsidR="00000000" w:rsidRPr="00000000">
              <w:rPr>
                <w:rtl w:val="0"/>
              </w:rPr>
            </w:r>
          </w:p>
        </w:tc>
        <w:tc>
          <w:tcPr>
            <w:shd w:fill="ffffff" w:val="clear"/>
            <w:tcMar>
              <w:top w:w="0.0" w:type="dxa"/>
              <w:left w:w="108.0" w:type="dxa"/>
              <w:bottom w:w="0.0" w:type="dxa"/>
              <w:right w:w="108.0" w:type="dxa"/>
            </w:tcMar>
          </w:tcPr>
          <w:p w:rsidR="00000000" w:rsidDel="00000000" w:rsidP="00000000" w:rsidRDefault="00000000" w:rsidRPr="00000000" w14:paraId="0000007B">
            <w:pPr>
              <w:spacing w:after="120" w:before="120" w:lineRule="auto"/>
              <w:jc w:val="center"/>
              <w:rPr/>
            </w:pPr>
            <w:r w:rsidDel="00000000" w:rsidR="00000000" w:rsidRPr="00000000">
              <w:rPr>
                <w:b w:val="1"/>
                <w:bCs w:val="1"/>
                <w:rtl w:val="0"/>
              </w:rPr>
              <w:t xml:space="preserve">CỘNG HÒA XÃ HỘI CHỦ NGHĨA VIỆT NAM</w:t>
              <w:br w:type="textWrapping"/>
              <w:t xml:space="preserve">Độc lập - Tự do - Hạnh phúc</w:t>
              <w:br w:type="textWrapping"/>
              <w:t xml:space="preserve">---------------</w:t>
            </w:r>
            <w:r w:rsidDel="00000000" w:rsidR="00000000" w:rsidRPr="00000000">
              <w:rPr>
                <w:rtl w:val="0"/>
              </w:rPr>
            </w:r>
          </w:p>
        </w:tc>
      </w:tr>
      <w:tr>
        <w:trPr>
          <w:cantSplit w:val="0"/>
          <w:tblHeader w:val="0"/>
        </w:trPr>
        <w:tc>
          <w:tcPr>
            <w:shd w:fill="ffffff" w:val="clear"/>
            <w:tcMar>
              <w:top w:w="0.0" w:type="dxa"/>
              <w:left w:w="108.0" w:type="dxa"/>
              <w:bottom w:w="0.0" w:type="dxa"/>
              <w:right w:w="108.0" w:type="dxa"/>
            </w:tcMar>
          </w:tcPr>
          <w:p w:rsidR="00000000" w:rsidDel="00000000" w:rsidP="00000000" w:rsidRDefault="00000000" w:rsidRPr="00000000" w14:paraId="0000007C">
            <w:pPr>
              <w:spacing w:after="120" w:before="120" w:lineRule="auto"/>
              <w:jc w:val="center"/>
              <w:rPr/>
            </w:pPr>
            <w:r w:rsidDel="00000000" w:rsidR="00000000" w:rsidRPr="00000000">
              <w:rPr>
                <w:rtl w:val="0"/>
              </w:rPr>
              <w:t xml:space="preserve">Số:           /ĐĐN-...</w:t>
            </w:r>
          </w:p>
        </w:tc>
        <w:tc>
          <w:tcPr>
            <w:shd w:fill="ffffff" w:val="clear"/>
            <w:tcMar>
              <w:top w:w="0.0" w:type="dxa"/>
              <w:left w:w="108.0" w:type="dxa"/>
              <w:bottom w:w="0.0" w:type="dxa"/>
              <w:right w:w="108.0" w:type="dxa"/>
            </w:tcMar>
          </w:tcPr>
          <w:p w:rsidR="00000000" w:rsidDel="00000000" w:rsidP="00000000" w:rsidRDefault="00000000" w:rsidRPr="00000000" w14:paraId="0000007D">
            <w:pPr>
              <w:spacing w:after="120" w:before="120" w:lineRule="auto"/>
              <w:jc w:val="right"/>
              <w:rPr/>
            </w:pPr>
            <w:r w:rsidDel="00000000" w:rsidR="00000000" w:rsidRPr="00000000">
              <w:rPr>
                <w:i w:val="1"/>
                <w:iCs w:val="1"/>
                <w:rtl w:val="0"/>
              </w:rPr>
              <w:t xml:space="preserve">............., ngày...... tháng....... năm 20.........</w:t>
            </w:r>
            <w:r w:rsidDel="00000000" w:rsidR="00000000" w:rsidRPr="00000000">
              <w:rPr>
                <w:rtl w:val="0"/>
              </w:rPr>
            </w:r>
          </w:p>
        </w:tc>
      </w:tr>
    </w:tbl>
    <w:p w:rsidR="00000000" w:rsidDel="00000000" w:rsidP="00000000" w:rsidRDefault="00000000" w:rsidRPr="00000000" w14:paraId="0000007E">
      <w:pPr>
        <w:shd w:fill="ffffff" w:val="clear"/>
        <w:jc w:val="center"/>
        <w:rPr>
          <w:b w:val="1"/>
          <w:bCs w:val="1"/>
        </w:rPr>
      </w:pPr>
      <w:r w:rsidDel="00000000" w:rsidR="00000000" w:rsidRPr="00000000">
        <w:rPr>
          <w:b w:val="1"/>
          <w:bCs w:val="1"/>
          <w:rtl w:val="0"/>
        </w:rPr>
        <w:t xml:space="preserve">ĐƠN ĐỀ NGHỊ NHẬP KHẨU NGUYÊN LIỆU THUỐC LÁ, GIẤY CUỐN ĐIẾU THUỐC LÁ ĐỂ SẢN XUẤT SẢN PHẨM THUỐC LÁ XUẤT KHẢU HOẶC GIA CÔNG XUẤT KHẨU SẢN PHẨM THUỐC LÁ</w:t>
      </w:r>
    </w:p>
    <w:p w:rsidR="00000000" w:rsidDel="00000000" w:rsidP="00000000" w:rsidRDefault="00000000" w:rsidRPr="00000000" w14:paraId="0000007F">
      <w:pPr>
        <w:shd w:fill="ffffff" w:val="clear"/>
        <w:spacing w:after="360" w:before="360" w:lineRule="auto"/>
        <w:jc w:val="center"/>
        <w:rPr/>
      </w:pPr>
      <w:r w:rsidDel="00000000" w:rsidR="00000000" w:rsidRPr="00000000">
        <w:rPr>
          <w:rtl w:val="0"/>
        </w:rPr>
        <w:t xml:space="preserve">Kính gửi: Cơ quan quản lý nhà nước có thẩm quyền</w:t>
      </w:r>
      <w:r w:rsidDel="00000000" w:rsidR="00000000" w:rsidRPr="00000000">
        <w:rPr>
          <w:vertAlign w:val="superscript"/>
        </w:rPr>
        <w:footnoteReference w:customMarkFollows="0" w:id="13"/>
      </w:r>
      <w:r w:rsidDel="00000000" w:rsidR="00000000" w:rsidRPr="00000000">
        <w:rPr>
          <w:rtl w:val="0"/>
        </w:rPr>
      </w:r>
    </w:p>
    <w:p w:rsidR="00000000" w:rsidDel="00000000" w:rsidP="00000000" w:rsidRDefault="00000000" w:rsidRPr="00000000" w14:paraId="00000080">
      <w:pPr>
        <w:spacing w:after="120" w:lineRule="auto"/>
        <w:rPr/>
      </w:pPr>
      <w:r w:rsidDel="00000000" w:rsidR="00000000" w:rsidRPr="00000000">
        <w:rPr>
          <w:rtl w:val="0"/>
        </w:rPr>
        <w:t xml:space="preserve">1. Tên doanh nghiệp:.................................................................................</w:t>
      </w:r>
    </w:p>
    <w:p w:rsidR="00000000" w:rsidDel="00000000" w:rsidP="00000000" w:rsidRDefault="00000000" w:rsidRPr="00000000" w14:paraId="00000081">
      <w:pPr>
        <w:spacing w:after="120" w:lineRule="auto"/>
        <w:rPr/>
      </w:pPr>
      <w:r w:rsidDel="00000000" w:rsidR="00000000" w:rsidRPr="00000000">
        <w:rPr>
          <w:rtl w:val="0"/>
        </w:rPr>
        <w:t xml:space="preserve">2. Trụ sở giao dịch:...................... Điện thoại:......................... Fax:.................</w:t>
      </w:r>
    </w:p>
    <w:p w:rsidR="00000000" w:rsidDel="00000000" w:rsidP="00000000" w:rsidRDefault="00000000" w:rsidRPr="00000000" w14:paraId="00000082">
      <w:pPr>
        <w:spacing w:after="120" w:lineRule="auto"/>
        <w:rPr/>
      </w:pPr>
      <w:r w:rsidDel="00000000" w:rsidR="00000000" w:rsidRPr="00000000">
        <w:rPr>
          <w:rtl w:val="0"/>
        </w:rPr>
        <w:t xml:space="preserve">3. Địa điểm sản xuất......................Điện thoại...........................Fax:................</w:t>
      </w:r>
    </w:p>
    <w:p w:rsidR="00000000" w:rsidDel="00000000" w:rsidP="00000000" w:rsidRDefault="00000000" w:rsidRPr="00000000" w14:paraId="00000083">
      <w:pPr>
        <w:spacing w:after="120" w:lineRule="auto"/>
        <w:jc w:val="both"/>
        <w:rPr/>
      </w:pPr>
      <w:r w:rsidDel="00000000" w:rsidR="00000000" w:rsidRPr="00000000">
        <w:rPr>
          <w:rtl w:val="0"/>
        </w:rPr>
        <w:t xml:space="preserve">4. Giấy chứng nhận đăng ký doanh nghiệp số........... ngày....... tháng....... năm...... do.................................. cấp ngày........ tháng......... năm......................</w:t>
      </w:r>
    </w:p>
    <w:p w:rsidR="00000000" w:rsidDel="00000000" w:rsidP="00000000" w:rsidRDefault="00000000" w:rsidRPr="00000000" w14:paraId="00000084">
      <w:pPr>
        <w:spacing w:after="120" w:lineRule="auto"/>
        <w:ind w:right="-567"/>
        <w:rPr/>
      </w:pPr>
      <w:r w:rsidDel="00000000" w:rsidR="00000000" w:rsidRPr="00000000">
        <w:rPr>
          <w:rtl w:val="0"/>
        </w:rPr>
        <w:t xml:space="preserve">5. Đã được Cơ quan quản lý nhà nước có thẩm quyền</w:t>
      </w:r>
      <w:r w:rsidDel="00000000" w:rsidR="00000000" w:rsidRPr="00000000">
        <w:rPr>
          <w:vertAlign w:val="superscript"/>
        </w:rPr>
        <w:footnoteReference w:customMarkFollows="0" w:id="14"/>
      </w:r>
      <w:r w:rsidDel="00000000" w:rsidR="00000000" w:rsidRPr="00000000">
        <w:rPr>
          <w:rtl w:val="0"/>
        </w:rPr>
        <w:t xml:space="preserve"> cấp Giấy phép...số...ngày......tháng......năm...</w:t>
      </w:r>
    </w:p>
    <w:p w:rsidR="00000000" w:rsidDel="00000000" w:rsidP="00000000" w:rsidRDefault="00000000" w:rsidRPr="00000000" w14:paraId="00000085">
      <w:pPr>
        <w:spacing w:after="120" w:lineRule="auto"/>
        <w:jc w:val="both"/>
        <w:rPr/>
      </w:pPr>
      <w:r w:rsidDel="00000000" w:rsidR="00000000" w:rsidRPr="00000000">
        <w:rPr>
          <w:rtl w:val="0"/>
        </w:rPr>
        <w:t xml:space="preserve">6. Đề nghị Cơ quan quản lý nhà nước có thẩm quyền</w:t>
      </w:r>
      <w:r w:rsidDel="00000000" w:rsidR="00000000" w:rsidRPr="00000000">
        <w:rPr>
          <w:vertAlign w:val="superscript"/>
        </w:rPr>
        <w:footnoteReference w:customMarkFollows="0" w:id="15"/>
      </w:r>
      <w:r w:rsidDel="00000000" w:rsidR="00000000" w:rsidRPr="00000000">
        <w:rPr>
          <w:rtl w:val="0"/>
        </w:rPr>
        <w:t xml:space="preserve"> chấp thuận cho Công ty được nhập khẩu nguyên liệu thuốc lá, giấy cuốn điếu thuốc lá để thực hiện hợp đồng sản xuất xuất khẩu (hoặc gia công xuất khẩu) sản phẩm thuốc lá cho đối tác nước ngoài, cụ thể như sau:</w:t>
      </w:r>
    </w:p>
    <w:p w:rsidR="00000000" w:rsidDel="00000000" w:rsidP="00000000" w:rsidRDefault="00000000" w:rsidRPr="00000000" w14:paraId="00000086">
      <w:pPr>
        <w:spacing w:after="120" w:lineRule="auto"/>
        <w:rPr/>
      </w:pPr>
      <w:r w:rsidDel="00000000" w:rsidR="00000000" w:rsidRPr="00000000">
        <w:rPr>
          <w:rtl w:val="0"/>
        </w:rPr>
        <w:t xml:space="preserve">- Số hợp đồng..........ngày....tháng.....năm.... Thời hạn thực hiện hợp đồng............................</w:t>
      </w:r>
    </w:p>
    <w:p w:rsidR="00000000" w:rsidDel="00000000" w:rsidP="00000000" w:rsidRDefault="00000000" w:rsidRPr="00000000" w14:paraId="00000087">
      <w:pPr>
        <w:spacing w:after="120" w:lineRule="auto"/>
        <w:rPr/>
      </w:pPr>
      <w:r w:rsidDel="00000000" w:rsidR="00000000" w:rsidRPr="00000000">
        <w:rPr>
          <w:rtl w:val="0"/>
        </w:rPr>
        <w:t xml:space="preserve">- Tên đối tác................................................................................................</w:t>
      </w:r>
    </w:p>
    <w:p w:rsidR="00000000" w:rsidDel="00000000" w:rsidP="00000000" w:rsidRDefault="00000000" w:rsidRPr="00000000" w14:paraId="00000088">
      <w:pPr>
        <w:spacing w:after="120" w:lineRule="auto"/>
        <w:rPr/>
      </w:pPr>
      <w:r w:rsidDel="00000000" w:rsidR="00000000" w:rsidRPr="00000000">
        <w:rPr>
          <w:rtl w:val="0"/>
        </w:rPr>
        <w:t xml:space="preserve">- Nội dung thực hiện..................... (2)</w:t>
      </w:r>
    </w:p>
    <w:p w:rsidR="00000000" w:rsidDel="00000000" w:rsidP="00000000" w:rsidRDefault="00000000" w:rsidRPr="00000000" w14:paraId="00000089">
      <w:pPr>
        <w:spacing w:after="120" w:lineRule="auto"/>
        <w:rPr/>
      </w:pPr>
      <w:r w:rsidDel="00000000" w:rsidR="00000000" w:rsidRPr="00000000">
        <w:rPr>
          <w:rtl w:val="0"/>
        </w:rPr>
        <w:t xml:space="preserve">- Số lượng....., xuất xứ......</w:t>
      </w:r>
    </w:p>
    <w:p w:rsidR="00000000" w:rsidDel="00000000" w:rsidP="00000000" w:rsidRDefault="00000000" w:rsidRPr="00000000" w14:paraId="0000008A">
      <w:pPr>
        <w:spacing w:after="120" w:lineRule="auto"/>
        <w:rPr/>
      </w:pPr>
      <w:r w:rsidDel="00000000" w:rsidR="00000000" w:rsidRPr="00000000">
        <w:rPr>
          <w:rtl w:val="0"/>
        </w:rPr>
        <w:t xml:space="preserve">- Tên sản phẩm thuốc lá.......Số lượng.......</w:t>
      </w:r>
    </w:p>
    <w:p w:rsidR="00000000" w:rsidDel="00000000" w:rsidP="00000000" w:rsidRDefault="00000000" w:rsidRPr="00000000" w14:paraId="0000008B">
      <w:pPr>
        <w:shd w:fill="ffffff" w:val="clear"/>
        <w:jc w:val="both"/>
        <w:rPr/>
      </w:pPr>
      <w:r w:rsidDel="00000000" w:rsidR="00000000" w:rsidRPr="00000000">
        <w:rPr>
          <w:rtl w:val="0"/>
        </w:rPr>
        <w:t xml:space="preserve">.......(1) xin cam kết thực hiện đúng các quy định tại Nghị định số </w:t>
      </w:r>
      <w:hyperlink r:id="rId16">
        <w:r w:rsidDel="00000000" w:rsidR="00000000" w:rsidRPr="00000000">
          <w:rPr>
            <w:rtl w:val="0"/>
          </w:rPr>
          <w:t xml:space="preserve">67/2013/NĐ-CP</w:t>
        </w:r>
      </w:hyperlink>
      <w:r w:rsidDel="00000000" w:rsidR="00000000" w:rsidRPr="00000000">
        <w:rPr>
          <w:rtl w:val="0"/>
        </w:rPr>
        <w:t xml:space="preserve"> ngày 27 tháng 6 năm 2013 của Chính phủ quy định chi tiết một số điều và biện pháp thi hành Luật Phòng, chống tác hại của thuốc lá về kinh doanh thuốc lá được sửa đổi, bổ sung một số điều tại Nghị định số </w:t>
      </w:r>
      <w:hyperlink r:id="rId17">
        <w:r w:rsidDel="00000000" w:rsidR="00000000" w:rsidRPr="00000000">
          <w:rPr>
            <w:rtl w:val="0"/>
          </w:rPr>
          <w:t xml:space="preserve">106/2017/NĐ-CP</w:t>
        </w:r>
      </w:hyperlink>
      <w:r w:rsidDel="00000000" w:rsidR="00000000" w:rsidRPr="00000000">
        <w:rPr>
          <w:rtl w:val="0"/>
        </w:rPr>
        <w:t xml:space="preserve"> ngày 14 tháng 9 năm 2017 sửa đổi, bổ sung một số điều của Nghị định số </w:t>
      </w:r>
      <w:hyperlink r:id="rId18">
        <w:r w:rsidDel="00000000" w:rsidR="00000000" w:rsidRPr="00000000">
          <w:rPr>
            <w:rtl w:val="0"/>
          </w:rPr>
          <w:t xml:space="preserve">67/2013/NĐ-CP</w:t>
        </w:r>
      </w:hyperlink>
      <w:r w:rsidDel="00000000" w:rsidR="00000000" w:rsidRPr="00000000">
        <w:rPr>
          <w:rtl w:val="0"/>
        </w:rPr>
        <w:t xml:space="preserve"> và Nghị định số </w:t>
      </w:r>
      <w:hyperlink r:id="rId19">
        <w:r w:rsidDel="00000000" w:rsidR="00000000" w:rsidRPr="00000000">
          <w:rPr>
            <w:rtl w:val="0"/>
          </w:rPr>
          <w:t xml:space="preserve">08/2018/NĐ-CP</w:t>
        </w:r>
      </w:hyperlink>
      <w:r w:rsidDel="00000000" w:rsidR="00000000" w:rsidRPr="00000000">
        <w:rPr>
          <w:rtl w:val="0"/>
        </w:rPr>
        <w:t xml:space="preserve"> ngày 15 tháng 01 năm 2018 của Chính phủ sửa đổi một số Nghị định liên quan đến điều kiện đầu tư kinh doanh thuộc phạm vi quản lý nhà nước của Bộ Công Thương, Nghị định số 17/2020/NĐ-CP ngày 05 tháng 02 năm 2020 của Chính phủ sửa đổi, bổ sung một số điều của các Nghị định liên quan đến điều kiện đầu tư kinh doanh thuộc lĩnh vực quản lý nhà nước của Bộ Công Thương, Thông tư số 57/2018/TT-BCT ngày 26 tháng 12 năm 2018 của Bộ Công Thương quy định chi tiết một số điều của các Nghị định liên quan đến kinh doanh thuốc lá và những quy định của pháp luật liên quan, Thông tư số 43/2023/TT-BCT ngày 28 tháng 12 năm 2023 của Bộ Công Thương sửa đổi, bổ sung một số điều của Thông tư số 57/2018/TT-BCT ngày 26 tháng 12 năm 2018 của Bộ Công Thương quy định chi tiết một số điều của các Nghị định liên quan đến kinh doanh thuốc lá và các quy định của pháp luật có liên quan. Doanh nghiệp xin cam đoan những nội dung kê khai trên là đúng và xin hoàn toàn chịu trách nhiệm trước pháp luật./.</w:t>
      </w:r>
    </w:p>
    <w:p w:rsidR="00000000" w:rsidDel="00000000" w:rsidP="00000000" w:rsidRDefault="00000000" w:rsidRPr="00000000" w14:paraId="0000008C">
      <w:pPr>
        <w:shd w:fill="ffffff" w:val="clear"/>
        <w:spacing w:after="120" w:before="120" w:lineRule="auto"/>
        <w:rPr/>
      </w:pPr>
      <w:r w:rsidDel="00000000" w:rsidR="00000000" w:rsidRPr="00000000">
        <w:rPr>
          <w:rtl w:val="0"/>
        </w:rPr>
        <w:t xml:space="preserve"> </w:t>
      </w:r>
    </w:p>
    <w:tbl>
      <w:tblPr>
        <w:tblStyle w:val="Table8"/>
        <w:tblW w:w="8856.0" w:type="dxa"/>
        <w:jc w:val="left"/>
        <w:tblInd w:w="-108.0" w:type="dxa"/>
        <w:tblLayout w:type="fixed"/>
        <w:tblLook w:val="0400"/>
      </w:tblPr>
      <w:tblGrid>
        <w:gridCol w:w="2796"/>
        <w:gridCol w:w="6060"/>
        <w:tblGridChange w:id="0">
          <w:tblGrid>
            <w:gridCol w:w="2796"/>
            <w:gridCol w:w="6060"/>
          </w:tblGrid>
        </w:tblGridChange>
      </w:tblGrid>
      <w:tr>
        <w:trPr>
          <w:cantSplit w:val="0"/>
          <w:tblHeader w:val="0"/>
        </w:trPr>
        <w:tc>
          <w:tcPr>
            <w:shd w:fill="ffffff" w:val="clear"/>
            <w:tcMar>
              <w:top w:w="0.0" w:type="dxa"/>
              <w:left w:w="108.0" w:type="dxa"/>
              <w:bottom w:w="0.0" w:type="dxa"/>
              <w:right w:w="108.0" w:type="dxa"/>
            </w:tcMar>
          </w:tcPr>
          <w:p w:rsidR="00000000" w:rsidDel="00000000" w:rsidP="00000000" w:rsidRDefault="00000000" w:rsidRPr="00000000" w14:paraId="0000008D">
            <w:pPr>
              <w:spacing w:after="120" w:before="120" w:lineRule="auto"/>
              <w:rPr/>
            </w:pPr>
            <w:r w:rsidDel="00000000" w:rsidR="00000000" w:rsidRPr="00000000">
              <w:rPr>
                <w:rtl w:val="0"/>
              </w:rPr>
              <w:t xml:space="preserve"> </w:t>
            </w:r>
          </w:p>
        </w:tc>
        <w:tc>
          <w:tcPr>
            <w:shd w:fill="ffffff" w:val="clear"/>
            <w:tcMar>
              <w:top w:w="0.0" w:type="dxa"/>
              <w:left w:w="108.0" w:type="dxa"/>
              <w:bottom w:w="0.0" w:type="dxa"/>
              <w:right w:w="108.0" w:type="dxa"/>
            </w:tcMar>
          </w:tcPr>
          <w:p w:rsidR="00000000" w:rsidDel="00000000" w:rsidP="00000000" w:rsidRDefault="00000000" w:rsidRPr="00000000" w14:paraId="0000008E">
            <w:pPr>
              <w:spacing w:after="120" w:before="120" w:lineRule="auto"/>
              <w:jc w:val="center"/>
              <w:rPr/>
            </w:pPr>
            <w:r w:rsidDel="00000000" w:rsidR="00000000" w:rsidRPr="00000000">
              <w:rPr>
                <w:b w:val="1"/>
                <w:bCs w:val="1"/>
                <w:rtl w:val="0"/>
              </w:rPr>
              <w:t xml:space="preserve">Người đại diện theo pháp luật của doanh nghiệp</w:t>
              <w:br w:type="textWrapping"/>
            </w:r>
            <w:r w:rsidDel="00000000" w:rsidR="00000000" w:rsidRPr="00000000">
              <w:rPr>
                <w:rtl w:val="0"/>
              </w:rPr>
              <w:t xml:space="preserve">(ký tên và đóng dấu)</w:t>
            </w:r>
          </w:p>
        </w:tc>
      </w:tr>
    </w:tbl>
    <w:p w:rsidR="00000000" w:rsidDel="00000000" w:rsidP="00000000" w:rsidRDefault="00000000" w:rsidRPr="00000000" w14:paraId="0000008F">
      <w:pPr>
        <w:shd w:fill="ffffff" w:val="clear"/>
        <w:spacing w:after="120" w:before="120" w:lineRule="auto"/>
        <w:rPr/>
      </w:pPr>
      <w:r w:rsidDel="00000000" w:rsidR="00000000" w:rsidRPr="00000000">
        <w:rPr>
          <w:rtl w:val="0"/>
        </w:rPr>
        <w:t xml:space="preserve">Chú thích:</w:t>
      </w:r>
    </w:p>
    <w:p w:rsidR="00000000" w:rsidDel="00000000" w:rsidP="00000000" w:rsidRDefault="00000000" w:rsidRPr="00000000" w14:paraId="00000090">
      <w:pPr>
        <w:shd w:fill="ffffff" w:val="clear"/>
        <w:spacing w:after="120" w:before="120" w:lineRule="auto"/>
        <w:rPr/>
      </w:pPr>
      <w:r w:rsidDel="00000000" w:rsidR="00000000" w:rsidRPr="00000000">
        <w:rPr>
          <w:rtl w:val="0"/>
        </w:rPr>
        <w:t xml:space="preserve">(1): Tên doanh nghiệp đề nghị nhập khẩu;</w:t>
      </w:r>
    </w:p>
    <w:p w:rsidR="00000000" w:rsidDel="00000000" w:rsidP="00000000" w:rsidRDefault="00000000" w:rsidRPr="00000000" w14:paraId="00000091">
      <w:pPr>
        <w:shd w:fill="ffffff" w:val="clear"/>
        <w:spacing w:after="120" w:before="120" w:lineRule="auto"/>
        <w:rPr/>
      </w:pPr>
      <w:r w:rsidDel="00000000" w:rsidR="00000000" w:rsidRPr="00000000">
        <w:rPr>
          <w:rtl w:val="0"/>
        </w:rPr>
        <w:t xml:space="preserve">(2): Hình thức sản xuất xuất khẩu hoặc gia công xuất khẩu</w:t>
      </w:r>
    </w:p>
    <w:p w:rsidR="00000000" w:rsidDel="00000000" w:rsidP="00000000" w:rsidRDefault="00000000" w:rsidRPr="00000000" w14:paraId="00000092">
      <w:pPr>
        <w:spacing w:after="200" w:line="276" w:lineRule="auto"/>
        <w:rPr/>
      </w:pPr>
      <w:r w:rsidDel="00000000" w:rsidR="00000000" w:rsidRPr="00000000">
        <w:br w:type="page"/>
      </w:r>
      <w:r w:rsidDel="00000000" w:rsidR="00000000" w:rsidRPr="00000000">
        <w:rPr>
          <w:rtl w:val="0"/>
        </w:rPr>
      </w:r>
    </w:p>
    <w:p w:rsidR="00000000" w:rsidDel="00000000" w:rsidP="00000000" w:rsidRDefault="00000000" w:rsidRPr="00000000" w14:paraId="00000093">
      <w:pPr>
        <w:shd w:fill="ffffff" w:val="clear"/>
        <w:jc w:val="center"/>
        <w:rPr/>
      </w:pPr>
      <w:r w:rsidDel="00000000" w:rsidR="00000000" w:rsidRPr="00000000">
        <w:rPr>
          <w:b w:val="1"/>
          <w:bCs w:val="1"/>
          <w:rtl w:val="0"/>
        </w:rPr>
        <w:t xml:space="preserve">PHỤ LỤC 6</w:t>
      </w:r>
      <w:r w:rsidDel="00000000" w:rsidR="00000000" w:rsidRPr="00000000">
        <w:rPr>
          <w:rtl w:val="0"/>
        </w:rPr>
      </w:r>
    </w:p>
    <w:p w:rsidR="00000000" w:rsidDel="00000000" w:rsidP="00000000" w:rsidRDefault="00000000" w:rsidRPr="00000000" w14:paraId="00000094">
      <w:pPr>
        <w:shd w:fill="ffffff" w:val="clear"/>
        <w:spacing w:after="120" w:before="120" w:lineRule="auto"/>
        <w:jc w:val="center"/>
        <w:rPr/>
      </w:pPr>
      <w:r w:rsidDel="00000000" w:rsidR="00000000" w:rsidRPr="00000000">
        <w:rPr>
          <w:i w:val="1"/>
          <w:iCs w:val="1"/>
          <w:rtl w:val="0"/>
        </w:rPr>
        <w:t xml:space="preserve">(Kèm theo Thông tư số  43/2023/TT-BCT ngày 28 tháng 12 năm 2023 của Bộ Công Thương)</w:t>
      </w:r>
      <w:r w:rsidDel="00000000" w:rsidR="00000000" w:rsidRPr="00000000">
        <w:rPr>
          <w:rtl w:val="0"/>
        </w:rPr>
      </w:r>
    </w:p>
    <w:tbl>
      <w:tblPr>
        <w:tblStyle w:val="Table9"/>
        <w:tblW w:w="8856.0" w:type="dxa"/>
        <w:jc w:val="left"/>
        <w:tblInd w:w="-108.0" w:type="dxa"/>
        <w:tblLayout w:type="fixed"/>
        <w:tblLook w:val="0400"/>
      </w:tblPr>
      <w:tblGrid>
        <w:gridCol w:w="3348"/>
        <w:gridCol w:w="5508"/>
        <w:tblGridChange w:id="0">
          <w:tblGrid>
            <w:gridCol w:w="3348"/>
            <w:gridCol w:w="5508"/>
          </w:tblGrid>
        </w:tblGridChange>
      </w:tblGrid>
      <w:tr>
        <w:trPr>
          <w:cantSplit w:val="0"/>
          <w:tblHeader w:val="0"/>
        </w:trPr>
        <w:tc>
          <w:tcPr>
            <w:shd w:fill="ffffff" w:val="clear"/>
            <w:tcMar>
              <w:top w:w="0.0" w:type="dxa"/>
              <w:left w:w="108.0" w:type="dxa"/>
              <w:bottom w:w="0.0" w:type="dxa"/>
              <w:right w:w="108.0" w:type="dxa"/>
            </w:tcMar>
          </w:tcPr>
          <w:p w:rsidR="00000000" w:rsidDel="00000000" w:rsidP="00000000" w:rsidRDefault="00000000" w:rsidRPr="00000000" w14:paraId="00000095">
            <w:pPr>
              <w:spacing w:after="120" w:before="120" w:lineRule="auto"/>
              <w:jc w:val="center"/>
              <w:rPr/>
            </w:pPr>
            <w:r w:rsidDel="00000000" w:rsidR="00000000" w:rsidRPr="00000000">
              <w:rPr>
                <w:b w:val="1"/>
                <w:bCs w:val="1"/>
                <w:rtl w:val="0"/>
              </w:rPr>
              <w:t xml:space="preserve">TÊN DOANH NGHIỆP</w:t>
              <w:br w:type="textWrapping"/>
              <w:t xml:space="preserve">-------</w:t>
            </w:r>
            <w:r w:rsidDel="00000000" w:rsidR="00000000" w:rsidRPr="00000000">
              <w:rPr>
                <w:rtl w:val="0"/>
              </w:rPr>
            </w:r>
          </w:p>
        </w:tc>
        <w:tc>
          <w:tcPr>
            <w:shd w:fill="ffffff" w:val="clear"/>
            <w:tcMar>
              <w:top w:w="0.0" w:type="dxa"/>
              <w:left w:w="108.0" w:type="dxa"/>
              <w:bottom w:w="0.0" w:type="dxa"/>
              <w:right w:w="108.0" w:type="dxa"/>
            </w:tcMar>
          </w:tcPr>
          <w:p w:rsidR="00000000" w:rsidDel="00000000" w:rsidP="00000000" w:rsidRDefault="00000000" w:rsidRPr="00000000" w14:paraId="00000096">
            <w:pPr>
              <w:spacing w:after="120" w:before="120" w:lineRule="auto"/>
              <w:jc w:val="center"/>
              <w:rPr/>
            </w:pPr>
            <w:r w:rsidDel="00000000" w:rsidR="00000000" w:rsidRPr="00000000">
              <w:rPr>
                <w:b w:val="1"/>
                <w:bCs w:val="1"/>
                <w:rtl w:val="0"/>
              </w:rPr>
              <w:t xml:space="preserve">CỘNG HÒA XÃ HỘI CHỦ NGHĨA VIỆT NAM</w:t>
              <w:br w:type="textWrapping"/>
              <w:t xml:space="preserve">Độc lập - Tự do - Hạnh phúc</w:t>
              <w:br w:type="textWrapping"/>
              <w:t xml:space="preserve">---------------</w:t>
            </w:r>
            <w:r w:rsidDel="00000000" w:rsidR="00000000" w:rsidRPr="00000000">
              <w:rPr>
                <w:rtl w:val="0"/>
              </w:rPr>
            </w:r>
          </w:p>
        </w:tc>
      </w:tr>
      <w:tr>
        <w:trPr>
          <w:cantSplit w:val="0"/>
          <w:tblHeader w:val="0"/>
        </w:trPr>
        <w:tc>
          <w:tcPr>
            <w:shd w:fill="ffffff" w:val="clear"/>
            <w:tcMar>
              <w:top w:w="0.0" w:type="dxa"/>
              <w:left w:w="108.0" w:type="dxa"/>
              <w:bottom w:w="0.0" w:type="dxa"/>
              <w:right w:w="108.0" w:type="dxa"/>
            </w:tcMar>
          </w:tcPr>
          <w:p w:rsidR="00000000" w:rsidDel="00000000" w:rsidP="00000000" w:rsidRDefault="00000000" w:rsidRPr="00000000" w14:paraId="00000097">
            <w:pPr>
              <w:spacing w:after="120" w:before="120" w:lineRule="auto"/>
              <w:jc w:val="center"/>
              <w:rPr/>
            </w:pPr>
            <w:r w:rsidDel="00000000" w:rsidR="00000000" w:rsidRPr="00000000">
              <w:rPr>
                <w:rtl w:val="0"/>
              </w:rPr>
              <w:t xml:space="preserve">Số:           /ĐĐN-...</w:t>
            </w:r>
          </w:p>
        </w:tc>
        <w:tc>
          <w:tcPr>
            <w:shd w:fill="ffffff" w:val="clear"/>
            <w:tcMar>
              <w:top w:w="0.0" w:type="dxa"/>
              <w:left w:w="108.0" w:type="dxa"/>
              <w:bottom w:w="0.0" w:type="dxa"/>
              <w:right w:w="108.0" w:type="dxa"/>
            </w:tcMar>
          </w:tcPr>
          <w:p w:rsidR="00000000" w:rsidDel="00000000" w:rsidP="00000000" w:rsidRDefault="00000000" w:rsidRPr="00000000" w14:paraId="00000098">
            <w:pPr>
              <w:spacing w:after="120" w:before="120" w:lineRule="auto"/>
              <w:jc w:val="right"/>
              <w:rPr/>
            </w:pPr>
            <w:r w:rsidDel="00000000" w:rsidR="00000000" w:rsidRPr="00000000">
              <w:rPr>
                <w:i w:val="1"/>
                <w:iCs w:val="1"/>
                <w:rtl w:val="0"/>
              </w:rPr>
              <w:t xml:space="preserve">............., ngày...... tháng....... năm 20.........</w:t>
            </w:r>
            <w:r w:rsidDel="00000000" w:rsidR="00000000" w:rsidRPr="00000000">
              <w:rPr>
                <w:rtl w:val="0"/>
              </w:rPr>
            </w:r>
          </w:p>
        </w:tc>
      </w:tr>
    </w:tbl>
    <w:p w:rsidR="00000000" w:rsidDel="00000000" w:rsidP="00000000" w:rsidRDefault="00000000" w:rsidRPr="00000000" w14:paraId="00000099">
      <w:pPr>
        <w:shd w:fill="ffffff" w:val="clear"/>
        <w:spacing w:after="120" w:before="120" w:lineRule="auto"/>
        <w:jc w:val="center"/>
        <w:rPr/>
      </w:pPr>
      <w:r w:rsidDel="00000000" w:rsidR="00000000" w:rsidRPr="00000000">
        <w:rPr>
          <w:b w:val="1"/>
          <w:bCs w:val="1"/>
          <w:rtl w:val="0"/>
        </w:rPr>
        <w:t xml:space="preserve"> </w:t>
      </w:r>
      <w:r w:rsidDel="00000000" w:rsidR="00000000" w:rsidRPr="00000000">
        <w:rPr>
          <w:rtl w:val="0"/>
        </w:rPr>
      </w:r>
    </w:p>
    <w:p w:rsidR="00000000" w:rsidDel="00000000" w:rsidP="00000000" w:rsidRDefault="00000000" w:rsidRPr="00000000" w14:paraId="0000009A">
      <w:pPr>
        <w:shd w:fill="ffffff" w:val="clear"/>
        <w:jc w:val="center"/>
        <w:rPr>
          <w:b w:val="1"/>
          <w:bCs w:val="1"/>
        </w:rPr>
      </w:pPr>
      <w:r w:rsidDel="00000000" w:rsidR="00000000" w:rsidRPr="00000000">
        <w:rPr>
          <w:b w:val="1"/>
          <w:bCs w:val="1"/>
          <w:rtl w:val="0"/>
        </w:rPr>
        <w:t xml:space="preserve">ĐƠN ĐỀ NGHỊ NHẬP KHẨU NGUYÊN LIỆU THUỐC LÁ, GIẤY CUỐN ĐIẾU THUỐC LÁ ĐỂ SẢN XUẤT SẢN PHẨM THUỐC LÁ TIÊU THỤ TRONG NƯỚC</w:t>
      </w:r>
    </w:p>
    <w:p w:rsidR="00000000" w:rsidDel="00000000" w:rsidP="00000000" w:rsidRDefault="00000000" w:rsidRPr="00000000" w14:paraId="0000009B">
      <w:pPr>
        <w:shd w:fill="ffffff" w:val="clear"/>
        <w:spacing w:after="360" w:before="360" w:lineRule="auto"/>
        <w:jc w:val="center"/>
        <w:rPr/>
      </w:pPr>
      <w:r w:rsidDel="00000000" w:rsidR="00000000" w:rsidRPr="00000000">
        <w:rPr>
          <w:rtl w:val="0"/>
        </w:rPr>
        <w:t xml:space="preserve">Kính gửi: Cơ quan quản lý nhà nước có thẩm quyền</w:t>
      </w:r>
      <w:r w:rsidDel="00000000" w:rsidR="00000000" w:rsidRPr="00000000">
        <w:rPr>
          <w:vertAlign w:val="superscript"/>
        </w:rPr>
        <w:footnoteReference w:customMarkFollows="0" w:id="16"/>
      </w:r>
      <w:r w:rsidDel="00000000" w:rsidR="00000000" w:rsidRPr="00000000">
        <w:rPr>
          <w:rtl w:val="0"/>
        </w:rPr>
      </w:r>
    </w:p>
    <w:p w:rsidR="00000000" w:rsidDel="00000000" w:rsidP="00000000" w:rsidRDefault="00000000" w:rsidRPr="00000000" w14:paraId="0000009C">
      <w:pPr>
        <w:spacing w:after="120" w:lineRule="auto"/>
        <w:jc w:val="both"/>
        <w:rPr/>
      </w:pPr>
      <w:r w:rsidDel="00000000" w:rsidR="00000000" w:rsidRPr="00000000">
        <w:rPr>
          <w:rtl w:val="0"/>
        </w:rPr>
        <w:t xml:space="preserve">1. Tên doanh nghiệp:.................................................................................</w:t>
      </w:r>
    </w:p>
    <w:p w:rsidR="00000000" w:rsidDel="00000000" w:rsidP="00000000" w:rsidRDefault="00000000" w:rsidRPr="00000000" w14:paraId="0000009D">
      <w:pPr>
        <w:spacing w:after="120" w:lineRule="auto"/>
        <w:jc w:val="both"/>
        <w:rPr/>
      </w:pPr>
      <w:r w:rsidDel="00000000" w:rsidR="00000000" w:rsidRPr="00000000">
        <w:rPr>
          <w:rtl w:val="0"/>
        </w:rPr>
        <w:t xml:space="preserve">2. Trụ sở giao dịch:...................... Điện thoại:......................... Fax:...............</w:t>
      </w:r>
    </w:p>
    <w:p w:rsidR="00000000" w:rsidDel="00000000" w:rsidP="00000000" w:rsidRDefault="00000000" w:rsidRPr="00000000" w14:paraId="0000009E">
      <w:pPr>
        <w:spacing w:after="120" w:lineRule="auto"/>
        <w:jc w:val="both"/>
        <w:rPr/>
      </w:pPr>
      <w:r w:rsidDel="00000000" w:rsidR="00000000" w:rsidRPr="00000000">
        <w:rPr>
          <w:rtl w:val="0"/>
        </w:rPr>
        <w:t xml:space="preserve">3. Địa điểm sản xuất......................Điện thoại...........................Fax................</w:t>
      </w:r>
    </w:p>
    <w:p w:rsidR="00000000" w:rsidDel="00000000" w:rsidP="00000000" w:rsidRDefault="00000000" w:rsidRPr="00000000" w14:paraId="0000009F">
      <w:pPr>
        <w:spacing w:after="120" w:lineRule="auto"/>
        <w:jc w:val="both"/>
        <w:rPr/>
      </w:pPr>
      <w:r w:rsidDel="00000000" w:rsidR="00000000" w:rsidRPr="00000000">
        <w:rPr>
          <w:rtl w:val="0"/>
        </w:rPr>
        <w:t xml:space="preserve">4. Giấy chứng nhận đăng ký doanh nghiệp số........... ngày....... tháng....... năm...... do.................................. cấp ngày........ tháng......... năm......................</w:t>
      </w:r>
    </w:p>
    <w:p w:rsidR="00000000" w:rsidDel="00000000" w:rsidP="00000000" w:rsidRDefault="00000000" w:rsidRPr="00000000" w14:paraId="000000A0">
      <w:pPr>
        <w:spacing w:after="120" w:lineRule="auto"/>
        <w:jc w:val="both"/>
        <w:rPr/>
      </w:pPr>
      <w:r w:rsidDel="00000000" w:rsidR="00000000" w:rsidRPr="00000000">
        <w:rPr>
          <w:rtl w:val="0"/>
        </w:rPr>
        <w:t xml:space="preserve">5. Đã được Cơ quan quản lý nhà nước có thẩm quyền</w:t>
      </w:r>
      <w:r w:rsidDel="00000000" w:rsidR="00000000" w:rsidRPr="00000000">
        <w:rPr>
          <w:vertAlign w:val="superscript"/>
        </w:rPr>
        <w:footnoteReference w:customMarkFollows="0" w:id="17"/>
      </w:r>
      <w:r w:rsidDel="00000000" w:rsidR="00000000" w:rsidRPr="00000000">
        <w:rPr>
          <w:rtl w:val="0"/>
        </w:rPr>
        <w:t xml:space="preserve"> cấp Giấy phép... số...ngày......tháng......năm....</w:t>
      </w:r>
    </w:p>
    <w:p w:rsidR="00000000" w:rsidDel="00000000" w:rsidP="00000000" w:rsidRDefault="00000000" w:rsidRPr="00000000" w14:paraId="000000A1">
      <w:pPr>
        <w:spacing w:after="120" w:lineRule="auto"/>
        <w:jc w:val="both"/>
        <w:rPr/>
      </w:pPr>
      <w:r w:rsidDel="00000000" w:rsidR="00000000" w:rsidRPr="00000000">
        <w:rPr>
          <w:rtl w:val="0"/>
        </w:rPr>
        <w:t xml:space="preserve">6. Kết quả sản xuất kinh doanh trong năm và kế hoạch sản xuất kinh doanh năm tiếp theo</w:t>
      </w:r>
    </w:p>
    <w:p w:rsidR="00000000" w:rsidDel="00000000" w:rsidP="00000000" w:rsidRDefault="00000000" w:rsidRPr="00000000" w14:paraId="000000A2">
      <w:pPr>
        <w:spacing w:after="120" w:lineRule="auto"/>
        <w:jc w:val="both"/>
        <w:rPr/>
      </w:pPr>
      <w:r w:rsidDel="00000000" w:rsidR="00000000" w:rsidRPr="00000000">
        <w:rPr>
          <w:rtl w:val="0"/>
        </w:rPr>
        <w:t xml:space="preserve">7. Tình hình sử dụng nguyên liệu thuốc lá, giấy cuốn điếu thuốc lá trong nước và nhập khẩu để sản xuất sản phẩm thuốc lá tiêu thụ trong nước trong năm</w:t>
      </w:r>
    </w:p>
    <w:p w:rsidR="00000000" w:rsidDel="00000000" w:rsidP="00000000" w:rsidRDefault="00000000" w:rsidRPr="00000000" w14:paraId="000000A3">
      <w:pPr>
        <w:spacing w:after="120" w:lineRule="auto"/>
        <w:jc w:val="both"/>
        <w:rPr/>
      </w:pPr>
      <w:r w:rsidDel="00000000" w:rsidR="00000000" w:rsidRPr="00000000">
        <w:rPr>
          <w:rtl w:val="0"/>
        </w:rPr>
        <w:t xml:space="preserve">8. Đăng ký nhập khẩu nguyên liệu thuốc lá và giấy cuốn điếu thuốc lá để sản xuất sản phẩm thuốc lá tiêu thụ trong nước</w:t>
      </w:r>
    </w:p>
    <w:tbl>
      <w:tblPr>
        <w:tblStyle w:val="Table10"/>
        <w:tblW w:w="9288.0" w:type="dxa"/>
        <w:jc w:val="left"/>
        <w:tblInd w:w="-1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675"/>
        <w:gridCol w:w="2421"/>
        <w:gridCol w:w="1548"/>
        <w:gridCol w:w="1548"/>
        <w:gridCol w:w="1548"/>
        <w:gridCol w:w="1548"/>
        <w:tblGridChange w:id="0">
          <w:tblGrid>
            <w:gridCol w:w="675"/>
            <w:gridCol w:w="2421"/>
            <w:gridCol w:w="1548"/>
            <w:gridCol w:w="1548"/>
            <w:gridCol w:w="1548"/>
            <w:gridCol w:w="1548"/>
          </w:tblGrid>
        </w:tblGridChange>
      </w:tblGrid>
      <w:tr>
        <w:trPr>
          <w:cantSplit w:val="0"/>
          <w:tblHeader w:val="0"/>
        </w:trPr>
        <w:tc>
          <w:tcPr/>
          <w:p w:rsidR="00000000" w:rsidDel="00000000" w:rsidP="00000000" w:rsidRDefault="00000000" w:rsidRPr="00000000" w14:paraId="000000A4">
            <w:pPr>
              <w:spacing w:after="120" w:before="120" w:lineRule="auto"/>
              <w:jc w:val="center"/>
              <w:rPr>
                <w:b w:val="1"/>
                <w:bCs w:val="1"/>
              </w:rPr>
            </w:pPr>
            <w:r w:rsidDel="00000000" w:rsidR="00000000" w:rsidRPr="00000000">
              <w:rPr>
                <w:b w:val="1"/>
                <w:bCs w:val="1"/>
                <w:rtl w:val="0"/>
              </w:rPr>
              <w:t xml:space="preserve">STT</w:t>
            </w:r>
          </w:p>
        </w:tc>
        <w:tc>
          <w:tcPr/>
          <w:p w:rsidR="00000000" w:rsidDel="00000000" w:rsidP="00000000" w:rsidRDefault="00000000" w:rsidRPr="00000000" w14:paraId="000000A5">
            <w:pPr>
              <w:spacing w:after="120" w:before="120" w:lineRule="auto"/>
              <w:jc w:val="center"/>
              <w:rPr>
                <w:b w:val="1"/>
                <w:bCs w:val="1"/>
              </w:rPr>
            </w:pPr>
            <w:r w:rsidDel="00000000" w:rsidR="00000000" w:rsidRPr="00000000">
              <w:rPr>
                <w:b w:val="1"/>
                <w:bCs w:val="1"/>
                <w:rtl w:val="0"/>
              </w:rPr>
              <w:t xml:space="preserve">Khoản mục</w:t>
            </w:r>
          </w:p>
        </w:tc>
        <w:tc>
          <w:tcPr/>
          <w:p w:rsidR="00000000" w:rsidDel="00000000" w:rsidP="00000000" w:rsidRDefault="00000000" w:rsidRPr="00000000" w14:paraId="000000A6">
            <w:pPr>
              <w:spacing w:after="120" w:before="120" w:lineRule="auto"/>
              <w:jc w:val="center"/>
              <w:rPr>
                <w:b w:val="1"/>
                <w:bCs w:val="1"/>
              </w:rPr>
            </w:pPr>
            <w:r w:rsidDel="00000000" w:rsidR="00000000" w:rsidRPr="00000000">
              <w:rPr>
                <w:b w:val="1"/>
                <w:bCs w:val="1"/>
                <w:rtl w:val="0"/>
              </w:rPr>
              <w:t xml:space="preserve">Đăng ký năm 20…(1)</w:t>
            </w:r>
          </w:p>
          <w:p w:rsidR="00000000" w:rsidDel="00000000" w:rsidP="00000000" w:rsidRDefault="00000000" w:rsidRPr="00000000" w14:paraId="000000A7">
            <w:pPr>
              <w:spacing w:after="120" w:before="120" w:lineRule="auto"/>
              <w:jc w:val="center"/>
              <w:rPr/>
            </w:pPr>
            <w:r w:rsidDel="00000000" w:rsidR="00000000" w:rsidRPr="00000000">
              <w:rPr>
                <w:rtl w:val="0"/>
              </w:rPr>
              <w:t xml:space="preserve">(tấn)</w:t>
            </w:r>
          </w:p>
        </w:tc>
        <w:tc>
          <w:tcPr/>
          <w:p w:rsidR="00000000" w:rsidDel="00000000" w:rsidP="00000000" w:rsidRDefault="00000000" w:rsidRPr="00000000" w14:paraId="000000A8">
            <w:pPr>
              <w:spacing w:after="120" w:before="120" w:lineRule="auto"/>
              <w:jc w:val="center"/>
              <w:rPr>
                <w:b w:val="1"/>
                <w:bCs w:val="1"/>
              </w:rPr>
            </w:pPr>
            <w:r w:rsidDel="00000000" w:rsidR="00000000" w:rsidRPr="00000000">
              <w:rPr>
                <w:b w:val="1"/>
                <w:bCs w:val="1"/>
                <w:rtl w:val="0"/>
              </w:rPr>
              <w:t xml:space="preserve">Số lượng được cấp năm 20…(2)</w:t>
            </w:r>
          </w:p>
          <w:p w:rsidR="00000000" w:rsidDel="00000000" w:rsidP="00000000" w:rsidRDefault="00000000" w:rsidRPr="00000000" w14:paraId="000000A9">
            <w:pPr>
              <w:spacing w:after="120" w:before="120" w:lineRule="auto"/>
              <w:jc w:val="center"/>
              <w:rPr/>
            </w:pPr>
            <w:r w:rsidDel="00000000" w:rsidR="00000000" w:rsidRPr="00000000">
              <w:rPr>
                <w:rtl w:val="0"/>
              </w:rPr>
              <w:t xml:space="preserve">(tấn)</w:t>
            </w:r>
          </w:p>
        </w:tc>
        <w:tc>
          <w:tcPr/>
          <w:p w:rsidR="00000000" w:rsidDel="00000000" w:rsidP="00000000" w:rsidRDefault="00000000" w:rsidRPr="00000000" w14:paraId="000000AA">
            <w:pPr>
              <w:spacing w:after="120" w:before="120" w:lineRule="auto"/>
              <w:jc w:val="center"/>
              <w:rPr>
                <w:b w:val="1"/>
                <w:bCs w:val="1"/>
              </w:rPr>
            </w:pPr>
            <w:r w:rsidDel="00000000" w:rsidR="00000000" w:rsidRPr="00000000">
              <w:rPr>
                <w:b w:val="1"/>
                <w:bCs w:val="1"/>
                <w:rtl w:val="0"/>
              </w:rPr>
              <w:t xml:space="preserve">Ước thực hiện nhập khẩu năm 20…(3)</w:t>
            </w:r>
          </w:p>
          <w:p w:rsidR="00000000" w:rsidDel="00000000" w:rsidP="00000000" w:rsidRDefault="00000000" w:rsidRPr="00000000" w14:paraId="000000AB">
            <w:pPr>
              <w:spacing w:after="120" w:before="120" w:lineRule="auto"/>
              <w:jc w:val="center"/>
              <w:rPr/>
            </w:pPr>
            <w:r w:rsidDel="00000000" w:rsidR="00000000" w:rsidRPr="00000000">
              <w:rPr>
                <w:rtl w:val="0"/>
              </w:rPr>
              <w:t xml:space="preserve">(tấn)</w:t>
            </w:r>
          </w:p>
        </w:tc>
        <w:tc>
          <w:tcPr/>
          <w:p w:rsidR="00000000" w:rsidDel="00000000" w:rsidP="00000000" w:rsidRDefault="00000000" w:rsidRPr="00000000" w14:paraId="000000AC">
            <w:pPr>
              <w:spacing w:after="120" w:before="120" w:lineRule="auto"/>
              <w:jc w:val="center"/>
              <w:rPr>
                <w:b w:val="1"/>
                <w:bCs w:val="1"/>
              </w:rPr>
            </w:pPr>
            <w:r w:rsidDel="00000000" w:rsidR="00000000" w:rsidRPr="00000000">
              <w:rPr>
                <w:b w:val="1"/>
                <w:bCs w:val="1"/>
                <w:rtl w:val="0"/>
              </w:rPr>
              <w:t xml:space="preserve">Đăng ký nhập khẩu năm 20…(4)</w:t>
            </w:r>
          </w:p>
          <w:p w:rsidR="00000000" w:rsidDel="00000000" w:rsidP="00000000" w:rsidRDefault="00000000" w:rsidRPr="00000000" w14:paraId="000000AD">
            <w:pPr>
              <w:spacing w:after="120" w:before="120" w:lineRule="auto"/>
              <w:jc w:val="center"/>
              <w:rPr/>
            </w:pPr>
            <w:r w:rsidDel="00000000" w:rsidR="00000000" w:rsidRPr="00000000">
              <w:rPr>
                <w:rtl w:val="0"/>
              </w:rPr>
              <w:t xml:space="preserve">(tấn)</w:t>
            </w:r>
          </w:p>
        </w:tc>
      </w:tr>
      <w:tr>
        <w:trPr>
          <w:cantSplit w:val="0"/>
          <w:tblHeader w:val="0"/>
        </w:trPr>
        <w:tc>
          <w:tcPr/>
          <w:p w:rsidR="00000000" w:rsidDel="00000000" w:rsidP="00000000" w:rsidRDefault="00000000" w:rsidRPr="00000000" w14:paraId="000000AE">
            <w:pPr>
              <w:spacing w:after="120" w:before="120" w:lineRule="auto"/>
              <w:jc w:val="center"/>
              <w:rPr>
                <w:b w:val="1"/>
                <w:bCs w:val="1"/>
              </w:rPr>
            </w:pPr>
            <w:r w:rsidDel="00000000" w:rsidR="00000000" w:rsidRPr="00000000">
              <w:rPr>
                <w:b w:val="1"/>
                <w:bCs w:val="1"/>
                <w:rtl w:val="0"/>
              </w:rPr>
              <w:t xml:space="preserve">I</w:t>
            </w:r>
          </w:p>
        </w:tc>
        <w:tc>
          <w:tcPr/>
          <w:p w:rsidR="00000000" w:rsidDel="00000000" w:rsidP="00000000" w:rsidRDefault="00000000" w:rsidRPr="00000000" w14:paraId="000000AF">
            <w:pPr>
              <w:spacing w:after="120" w:before="120" w:lineRule="auto"/>
              <w:jc w:val="both"/>
              <w:rPr>
                <w:b w:val="1"/>
                <w:bCs w:val="1"/>
              </w:rPr>
            </w:pPr>
            <w:r w:rsidDel="00000000" w:rsidR="00000000" w:rsidRPr="00000000">
              <w:rPr>
                <w:b w:val="1"/>
                <w:bCs w:val="1"/>
                <w:rtl w:val="0"/>
              </w:rPr>
              <w:t xml:space="preserve">Nguyên liệu thuốc lá</w:t>
            </w:r>
          </w:p>
        </w:tc>
        <w:tc>
          <w:tcPr/>
          <w:p w:rsidR="00000000" w:rsidDel="00000000" w:rsidP="00000000" w:rsidRDefault="00000000" w:rsidRPr="00000000" w14:paraId="000000B0">
            <w:pPr>
              <w:spacing w:after="120" w:before="120" w:lineRule="auto"/>
              <w:jc w:val="both"/>
              <w:rPr/>
            </w:pPr>
            <w:r w:rsidDel="00000000" w:rsidR="00000000" w:rsidRPr="00000000">
              <w:rPr>
                <w:rtl w:val="0"/>
              </w:rPr>
            </w:r>
          </w:p>
        </w:tc>
        <w:tc>
          <w:tcPr/>
          <w:p w:rsidR="00000000" w:rsidDel="00000000" w:rsidP="00000000" w:rsidRDefault="00000000" w:rsidRPr="00000000" w14:paraId="000000B1">
            <w:pPr>
              <w:spacing w:after="120" w:before="120" w:lineRule="auto"/>
              <w:jc w:val="both"/>
              <w:rPr/>
            </w:pPr>
            <w:r w:rsidDel="00000000" w:rsidR="00000000" w:rsidRPr="00000000">
              <w:rPr>
                <w:rtl w:val="0"/>
              </w:rPr>
            </w:r>
          </w:p>
        </w:tc>
        <w:tc>
          <w:tcPr/>
          <w:p w:rsidR="00000000" w:rsidDel="00000000" w:rsidP="00000000" w:rsidRDefault="00000000" w:rsidRPr="00000000" w14:paraId="000000B2">
            <w:pPr>
              <w:spacing w:after="120" w:before="120" w:lineRule="auto"/>
              <w:jc w:val="both"/>
              <w:rPr/>
            </w:pPr>
            <w:r w:rsidDel="00000000" w:rsidR="00000000" w:rsidRPr="00000000">
              <w:rPr>
                <w:rtl w:val="0"/>
              </w:rPr>
            </w:r>
          </w:p>
        </w:tc>
        <w:tc>
          <w:tcPr/>
          <w:p w:rsidR="00000000" w:rsidDel="00000000" w:rsidP="00000000" w:rsidRDefault="00000000" w:rsidRPr="00000000" w14:paraId="000000B3">
            <w:pPr>
              <w:spacing w:after="120" w:before="120" w:lineRule="auto"/>
              <w:jc w:val="both"/>
              <w:rPr/>
            </w:pPr>
            <w:r w:rsidDel="00000000" w:rsidR="00000000" w:rsidRPr="00000000">
              <w:rPr>
                <w:rtl w:val="0"/>
              </w:rPr>
            </w:r>
          </w:p>
        </w:tc>
      </w:tr>
      <w:tr>
        <w:trPr>
          <w:cantSplit w:val="0"/>
          <w:tblHeader w:val="0"/>
        </w:trPr>
        <w:tc>
          <w:tcPr/>
          <w:p w:rsidR="00000000" w:rsidDel="00000000" w:rsidP="00000000" w:rsidRDefault="00000000" w:rsidRPr="00000000" w14:paraId="000000B4">
            <w:pPr>
              <w:spacing w:after="120" w:before="120" w:lineRule="auto"/>
              <w:jc w:val="center"/>
              <w:rPr/>
            </w:pPr>
            <w:r w:rsidDel="00000000" w:rsidR="00000000" w:rsidRPr="00000000">
              <w:rPr>
                <w:rtl w:val="0"/>
              </w:rPr>
              <w:t xml:space="preserve">1</w:t>
            </w:r>
          </w:p>
        </w:tc>
        <w:tc>
          <w:tcPr/>
          <w:p w:rsidR="00000000" w:rsidDel="00000000" w:rsidP="00000000" w:rsidRDefault="00000000" w:rsidRPr="00000000" w14:paraId="000000B5">
            <w:pPr>
              <w:spacing w:after="120" w:before="120" w:lineRule="auto"/>
              <w:jc w:val="both"/>
              <w:rPr/>
            </w:pPr>
            <w:r w:rsidDel="00000000" w:rsidR="00000000" w:rsidRPr="00000000">
              <w:rPr>
                <w:rtl w:val="0"/>
              </w:rPr>
              <w:t xml:space="preserve">Nguyên liệu lá thuốc lá</w:t>
            </w:r>
          </w:p>
        </w:tc>
        <w:tc>
          <w:tcPr/>
          <w:p w:rsidR="00000000" w:rsidDel="00000000" w:rsidP="00000000" w:rsidRDefault="00000000" w:rsidRPr="00000000" w14:paraId="000000B6">
            <w:pPr>
              <w:spacing w:after="120" w:before="120" w:lineRule="auto"/>
              <w:jc w:val="both"/>
              <w:rPr/>
            </w:pPr>
            <w:r w:rsidDel="00000000" w:rsidR="00000000" w:rsidRPr="00000000">
              <w:rPr>
                <w:rtl w:val="0"/>
              </w:rPr>
            </w:r>
          </w:p>
        </w:tc>
        <w:tc>
          <w:tcPr/>
          <w:p w:rsidR="00000000" w:rsidDel="00000000" w:rsidP="00000000" w:rsidRDefault="00000000" w:rsidRPr="00000000" w14:paraId="000000B7">
            <w:pPr>
              <w:spacing w:after="120" w:before="120" w:lineRule="auto"/>
              <w:jc w:val="both"/>
              <w:rPr/>
            </w:pPr>
            <w:r w:rsidDel="00000000" w:rsidR="00000000" w:rsidRPr="00000000">
              <w:rPr>
                <w:rtl w:val="0"/>
              </w:rPr>
            </w:r>
          </w:p>
        </w:tc>
        <w:tc>
          <w:tcPr/>
          <w:p w:rsidR="00000000" w:rsidDel="00000000" w:rsidP="00000000" w:rsidRDefault="00000000" w:rsidRPr="00000000" w14:paraId="000000B8">
            <w:pPr>
              <w:spacing w:after="120" w:before="120" w:lineRule="auto"/>
              <w:jc w:val="both"/>
              <w:rPr/>
            </w:pPr>
            <w:r w:rsidDel="00000000" w:rsidR="00000000" w:rsidRPr="00000000">
              <w:rPr>
                <w:rtl w:val="0"/>
              </w:rPr>
            </w:r>
          </w:p>
        </w:tc>
        <w:tc>
          <w:tcPr/>
          <w:p w:rsidR="00000000" w:rsidDel="00000000" w:rsidP="00000000" w:rsidRDefault="00000000" w:rsidRPr="00000000" w14:paraId="000000B9">
            <w:pPr>
              <w:spacing w:after="120" w:before="120" w:lineRule="auto"/>
              <w:jc w:val="both"/>
              <w:rPr/>
            </w:pPr>
            <w:r w:rsidDel="00000000" w:rsidR="00000000" w:rsidRPr="00000000">
              <w:rPr>
                <w:rtl w:val="0"/>
              </w:rPr>
            </w:r>
          </w:p>
        </w:tc>
      </w:tr>
      <w:tr>
        <w:trPr>
          <w:cantSplit w:val="0"/>
          <w:tblHeader w:val="0"/>
        </w:trPr>
        <w:tc>
          <w:tcPr/>
          <w:p w:rsidR="00000000" w:rsidDel="00000000" w:rsidP="00000000" w:rsidRDefault="00000000" w:rsidRPr="00000000" w14:paraId="000000BA">
            <w:pPr>
              <w:spacing w:after="120" w:before="120" w:lineRule="auto"/>
              <w:jc w:val="center"/>
              <w:rPr/>
            </w:pPr>
            <w:r w:rsidDel="00000000" w:rsidR="00000000" w:rsidRPr="00000000">
              <w:rPr>
                <w:rtl w:val="0"/>
              </w:rPr>
              <w:t xml:space="preserve">2</w:t>
            </w:r>
          </w:p>
        </w:tc>
        <w:tc>
          <w:tcPr/>
          <w:p w:rsidR="00000000" w:rsidDel="00000000" w:rsidP="00000000" w:rsidRDefault="00000000" w:rsidRPr="00000000" w14:paraId="000000BB">
            <w:pPr>
              <w:spacing w:after="120" w:before="120" w:lineRule="auto"/>
              <w:jc w:val="both"/>
              <w:rPr/>
            </w:pPr>
            <w:r w:rsidDel="00000000" w:rsidR="00000000" w:rsidRPr="00000000">
              <w:rPr>
                <w:rtl w:val="0"/>
              </w:rPr>
              <w:t xml:space="preserve">Nguyên liệu sợi thuốc lá</w:t>
            </w:r>
          </w:p>
        </w:tc>
        <w:tc>
          <w:tcPr/>
          <w:p w:rsidR="00000000" w:rsidDel="00000000" w:rsidP="00000000" w:rsidRDefault="00000000" w:rsidRPr="00000000" w14:paraId="000000BC">
            <w:pPr>
              <w:spacing w:after="120" w:before="120" w:lineRule="auto"/>
              <w:jc w:val="both"/>
              <w:rPr/>
            </w:pPr>
            <w:r w:rsidDel="00000000" w:rsidR="00000000" w:rsidRPr="00000000">
              <w:rPr>
                <w:rtl w:val="0"/>
              </w:rPr>
            </w:r>
          </w:p>
        </w:tc>
        <w:tc>
          <w:tcPr/>
          <w:p w:rsidR="00000000" w:rsidDel="00000000" w:rsidP="00000000" w:rsidRDefault="00000000" w:rsidRPr="00000000" w14:paraId="000000BD">
            <w:pPr>
              <w:spacing w:after="120" w:before="120" w:lineRule="auto"/>
              <w:jc w:val="both"/>
              <w:rPr/>
            </w:pPr>
            <w:r w:rsidDel="00000000" w:rsidR="00000000" w:rsidRPr="00000000">
              <w:rPr>
                <w:rtl w:val="0"/>
              </w:rPr>
            </w:r>
          </w:p>
        </w:tc>
        <w:tc>
          <w:tcPr/>
          <w:p w:rsidR="00000000" w:rsidDel="00000000" w:rsidP="00000000" w:rsidRDefault="00000000" w:rsidRPr="00000000" w14:paraId="000000BE">
            <w:pPr>
              <w:spacing w:after="120" w:before="120" w:lineRule="auto"/>
              <w:jc w:val="both"/>
              <w:rPr/>
            </w:pPr>
            <w:r w:rsidDel="00000000" w:rsidR="00000000" w:rsidRPr="00000000">
              <w:rPr>
                <w:rtl w:val="0"/>
              </w:rPr>
            </w:r>
          </w:p>
        </w:tc>
        <w:tc>
          <w:tcPr/>
          <w:p w:rsidR="00000000" w:rsidDel="00000000" w:rsidP="00000000" w:rsidRDefault="00000000" w:rsidRPr="00000000" w14:paraId="000000BF">
            <w:pPr>
              <w:spacing w:after="120" w:before="120" w:lineRule="auto"/>
              <w:jc w:val="both"/>
              <w:rPr/>
            </w:pPr>
            <w:r w:rsidDel="00000000" w:rsidR="00000000" w:rsidRPr="00000000">
              <w:rPr>
                <w:rtl w:val="0"/>
              </w:rPr>
            </w:r>
          </w:p>
        </w:tc>
      </w:tr>
      <w:tr>
        <w:trPr>
          <w:cantSplit w:val="0"/>
          <w:tblHeader w:val="0"/>
        </w:trPr>
        <w:tc>
          <w:tcPr/>
          <w:p w:rsidR="00000000" w:rsidDel="00000000" w:rsidP="00000000" w:rsidRDefault="00000000" w:rsidRPr="00000000" w14:paraId="000000C0">
            <w:pPr>
              <w:spacing w:after="120" w:before="120" w:lineRule="auto"/>
              <w:jc w:val="center"/>
              <w:rPr/>
            </w:pPr>
            <w:r w:rsidDel="00000000" w:rsidR="00000000" w:rsidRPr="00000000">
              <w:rPr>
                <w:rtl w:val="0"/>
              </w:rPr>
              <w:t xml:space="preserve">3</w:t>
            </w:r>
          </w:p>
        </w:tc>
        <w:tc>
          <w:tcPr/>
          <w:p w:rsidR="00000000" w:rsidDel="00000000" w:rsidP="00000000" w:rsidRDefault="00000000" w:rsidRPr="00000000" w14:paraId="000000C1">
            <w:pPr>
              <w:spacing w:after="120" w:before="120" w:lineRule="auto"/>
              <w:jc w:val="both"/>
              <w:rPr/>
            </w:pPr>
            <w:r w:rsidDel="00000000" w:rsidR="00000000" w:rsidRPr="00000000">
              <w:rPr>
                <w:rtl w:val="0"/>
              </w:rPr>
              <w:t xml:space="preserve">Nguyên liệu thuốc lá tấm</w:t>
            </w:r>
          </w:p>
        </w:tc>
        <w:tc>
          <w:tcPr/>
          <w:p w:rsidR="00000000" w:rsidDel="00000000" w:rsidP="00000000" w:rsidRDefault="00000000" w:rsidRPr="00000000" w14:paraId="000000C2">
            <w:pPr>
              <w:spacing w:after="120" w:before="120" w:lineRule="auto"/>
              <w:jc w:val="both"/>
              <w:rPr/>
            </w:pPr>
            <w:r w:rsidDel="00000000" w:rsidR="00000000" w:rsidRPr="00000000">
              <w:rPr>
                <w:rtl w:val="0"/>
              </w:rPr>
            </w:r>
          </w:p>
        </w:tc>
        <w:tc>
          <w:tcPr/>
          <w:p w:rsidR="00000000" w:rsidDel="00000000" w:rsidP="00000000" w:rsidRDefault="00000000" w:rsidRPr="00000000" w14:paraId="000000C3">
            <w:pPr>
              <w:spacing w:after="120" w:before="120" w:lineRule="auto"/>
              <w:jc w:val="both"/>
              <w:rPr/>
            </w:pPr>
            <w:r w:rsidDel="00000000" w:rsidR="00000000" w:rsidRPr="00000000">
              <w:rPr>
                <w:rtl w:val="0"/>
              </w:rPr>
            </w:r>
          </w:p>
        </w:tc>
        <w:tc>
          <w:tcPr/>
          <w:p w:rsidR="00000000" w:rsidDel="00000000" w:rsidP="00000000" w:rsidRDefault="00000000" w:rsidRPr="00000000" w14:paraId="000000C4">
            <w:pPr>
              <w:spacing w:after="120" w:before="120" w:lineRule="auto"/>
              <w:jc w:val="both"/>
              <w:rPr/>
            </w:pPr>
            <w:r w:rsidDel="00000000" w:rsidR="00000000" w:rsidRPr="00000000">
              <w:rPr>
                <w:rtl w:val="0"/>
              </w:rPr>
            </w:r>
          </w:p>
        </w:tc>
        <w:tc>
          <w:tcPr/>
          <w:p w:rsidR="00000000" w:rsidDel="00000000" w:rsidP="00000000" w:rsidRDefault="00000000" w:rsidRPr="00000000" w14:paraId="000000C5">
            <w:pPr>
              <w:spacing w:after="120" w:before="120" w:lineRule="auto"/>
              <w:jc w:val="both"/>
              <w:rPr/>
            </w:pPr>
            <w:r w:rsidDel="00000000" w:rsidR="00000000" w:rsidRPr="00000000">
              <w:rPr>
                <w:rtl w:val="0"/>
              </w:rPr>
            </w:r>
          </w:p>
        </w:tc>
      </w:tr>
      <w:tr>
        <w:trPr>
          <w:cantSplit w:val="0"/>
          <w:tblHeader w:val="0"/>
        </w:trPr>
        <w:tc>
          <w:tcPr/>
          <w:p w:rsidR="00000000" w:rsidDel="00000000" w:rsidP="00000000" w:rsidRDefault="00000000" w:rsidRPr="00000000" w14:paraId="000000C6">
            <w:pPr>
              <w:spacing w:after="120" w:before="120" w:lineRule="auto"/>
              <w:jc w:val="center"/>
              <w:rPr/>
            </w:pPr>
            <w:r w:rsidDel="00000000" w:rsidR="00000000" w:rsidRPr="00000000">
              <w:rPr>
                <w:rtl w:val="0"/>
              </w:rPr>
              <w:t xml:space="preserve">4</w:t>
            </w:r>
          </w:p>
        </w:tc>
        <w:tc>
          <w:tcPr/>
          <w:p w:rsidR="00000000" w:rsidDel="00000000" w:rsidP="00000000" w:rsidRDefault="00000000" w:rsidRPr="00000000" w14:paraId="000000C7">
            <w:pPr>
              <w:spacing w:after="120" w:before="120" w:lineRule="auto"/>
              <w:jc w:val="both"/>
              <w:rPr/>
            </w:pPr>
            <w:r w:rsidDel="00000000" w:rsidR="00000000" w:rsidRPr="00000000">
              <w:rPr>
                <w:rtl w:val="0"/>
              </w:rPr>
              <w:t xml:space="preserve">Nguyên liệu cọng thuốc lá</w:t>
            </w:r>
          </w:p>
        </w:tc>
        <w:tc>
          <w:tcPr/>
          <w:p w:rsidR="00000000" w:rsidDel="00000000" w:rsidP="00000000" w:rsidRDefault="00000000" w:rsidRPr="00000000" w14:paraId="000000C8">
            <w:pPr>
              <w:spacing w:after="120" w:before="120" w:lineRule="auto"/>
              <w:jc w:val="both"/>
              <w:rPr/>
            </w:pPr>
            <w:r w:rsidDel="00000000" w:rsidR="00000000" w:rsidRPr="00000000">
              <w:rPr>
                <w:rtl w:val="0"/>
              </w:rPr>
            </w:r>
          </w:p>
        </w:tc>
        <w:tc>
          <w:tcPr/>
          <w:p w:rsidR="00000000" w:rsidDel="00000000" w:rsidP="00000000" w:rsidRDefault="00000000" w:rsidRPr="00000000" w14:paraId="000000C9">
            <w:pPr>
              <w:spacing w:after="120" w:before="120" w:lineRule="auto"/>
              <w:jc w:val="both"/>
              <w:rPr/>
            </w:pPr>
            <w:r w:rsidDel="00000000" w:rsidR="00000000" w:rsidRPr="00000000">
              <w:rPr>
                <w:rtl w:val="0"/>
              </w:rPr>
            </w:r>
          </w:p>
        </w:tc>
        <w:tc>
          <w:tcPr/>
          <w:p w:rsidR="00000000" w:rsidDel="00000000" w:rsidP="00000000" w:rsidRDefault="00000000" w:rsidRPr="00000000" w14:paraId="000000CA">
            <w:pPr>
              <w:spacing w:after="120" w:before="120" w:lineRule="auto"/>
              <w:jc w:val="both"/>
              <w:rPr/>
            </w:pPr>
            <w:r w:rsidDel="00000000" w:rsidR="00000000" w:rsidRPr="00000000">
              <w:rPr>
                <w:rtl w:val="0"/>
              </w:rPr>
            </w:r>
          </w:p>
        </w:tc>
        <w:tc>
          <w:tcPr/>
          <w:p w:rsidR="00000000" w:rsidDel="00000000" w:rsidP="00000000" w:rsidRDefault="00000000" w:rsidRPr="00000000" w14:paraId="000000CB">
            <w:pPr>
              <w:spacing w:after="120" w:before="120" w:lineRule="auto"/>
              <w:jc w:val="both"/>
              <w:rPr/>
            </w:pPr>
            <w:r w:rsidDel="00000000" w:rsidR="00000000" w:rsidRPr="00000000">
              <w:rPr>
                <w:rtl w:val="0"/>
              </w:rPr>
            </w:r>
          </w:p>
        </w:tc>
      </w:tr>
      <w:tr>
        <w:trPr>
          <w:cantSplit w:val="0"/>
          <w:tblHeader w:val="0"/>
        </w:trPr>
        <w:tc>
          <w:tcPr/>
          <w:p w:rsidR="00000000" w:rsidDel="00000000" w:rsidP="00000000" w:rsidRDefault="00000000" w:rsidRPr="00000000" w14:paraId="000000CC">
            <w:pPr>
              <w:spacing w:after="120" w:before="120" w:lineRule="auto"/>
              <w:jc w:val="center"/>
              <w:rPr>
                <w:b w:val="1"/>
                <w:bCs w:val="1"/>
              </w:rPr>
            </w:pPr>
            <w:r w:rsidDel="00000000" w:rsidR="00000000" w:rsidRPr="00000000">
              <w:rPr>
                <w:b w:val="1"/>
                <w:bCs w:val="1"/>
                <w:rtl w:val="0"/>
              </w:rPr>
              <w:t xml:space="preserve">II</w:t>
            </w:r>
          </w:p>
        </w:tc>
        <w:tc>
          <w:tcPr/>
          <w:p w:rsidR="00000000" w:rsidDel="00000000" w:rsidP="00000000" w:rsidRDefault="00000000" w:rsidRPr="00000000" w14:paraId="000000CD">
            <w:pPr>
              <w:spacing w:after="120" w:before="120" w:lineRule="auto"/>
              <w:jc w:val="both"/>
              <w:rPr>
                <w:b w:val="1"/>
                <w:bCs w:val="1"/>
              </w:rPr>
            </w:pPr>
            <w:r w:rsidDel="00000000" w:rsidR="00000000" w:rsidRPr="00000000">
              <w:rPr>
                <w:b w:val="1"/>
                <w:bCs w:val="1"/>
                <w:rtl w:val="0"/>
              </w:rPr>
              <w:t xml:space="preserve">Giấy cuốn điếu thuốc lá</w:t>
            </w:r>
          </w:p>
        </w:tc>
        <w:tc>
          <w:tcPr/>
          <w:p w:rsidR="00000000" w:rsidDel="00000000" w:rsidP="00000000" w:rsidRDefault="00000000" w:rsidRPr="00000000" w14:paraId="000000CE">
            <w:pPr>
              <w:spacing w:after="120" w:before="120" w:lineRule="auto"/>
              <w:jc w:val="both"/>
              <w:rPr/>
            </w:pPr>
            <w:r w:rsidDel="00000000" w:rsidR="00000000" w:rsidRPr="00000000">
              <w:rPr>
                <w:rtl w:val="0"/>
              </w:rPr>
            </w:r>
          </w:p>
        </w:tc>
        <w:tc>
          <w:tcPr/>
          <w:p w:rsidR="00000000" w:rsidDel="00000000" w:rsidP="00000000" w:rsidRDefault="00000000" w:rsidRPr="00000000" w14:paraId="000000CF">
            <w:pPr>
              <w:spacing w:after="120" w:before="120" w:lineRule="auto"/>
              <w:jc w:val="both"/>
              <w:rPr/>
            </w:pPr>
            <w:r w:rsidDel="00000000" w:rsidR="00000000" w:rsidRPr="00000000">
              <w:rPr>
                <w:rtl w:val="0"/>
              </w:rPr>
            </w:r>
          </w:p>
        </w:tc>
        <w:tc>
          <w:tcPr/>
          <w:p w:rsidR="00000000" w:rsidDel="00000000" w:rsidP="00000000" w:rsidRDefault="00000000" w:rsidRPr="00000000" w14:paraId="000000D0">
            <w:pPr>
              <w:spacing w:after="120" w:before="120" w:lineRule="auto"/>
              <w:jc w:val="both"/>
              <w:rPr/>
            </w:pPr>
            <w:r w:rsidDel="00000000" w:rsidR="00000000" w:rsidRPr="00000000">
              <w:rPr>
                <w:rtl w:val="0"/>
              </w:rPr>
            </w:r>
          </w:p>
        </w:tc>
        <w:tc>
          <w:tcPr/>
          <w:p w:rsidR="00000000" w:rsidDel="00000000" w:rsidP="00000000" w:rsidRDefault="00000000" w:rsidRPr="00000000" w14:paraId="000000D1">
            <w:pPr>
              <w:spacing w:after="120" w:before="120" w:lineRule="auto"/>
              <w:jc w:val="both"/>
              <w:rPr/>
            </w:pPr>
            <w:r w:rsidDel="00000000" w:rsidR="00000000" w:rsidRPr="00000000">
              <w:rPr>
                <w:rtl w:val="0"/>
              </w:rPr>
            </w:r>
          </w:p>
        </w:tc>
      </w:tr>
    </w:tbl>
    <w:p w:rsidR="00000000" w:rsidDel="00000000" w:rsidP="00000000" w:rsidRDefault="00000000" w:rsidRPr="00000000" w14:paraId="000000D2">
      <w:pPr>
        <w:spacing w:after="120" w:lineRule="auto"/>
        <w:jc w:val="both"/>
        <w:rPr/>
      </w:pPr>
      <w:r w:rsidDel="00000000" w:rsidR="00000000" w:rsidRPr="00000000">
        <w:rPr>
          <w:rtl w:val="0"/>
        </w:rPr>
        <w:t xml:space="preserve">9. Kế hoạch sử dụng nguyên liệu thuốc lá, giấy cuốn điếu thuốc lá trong nước và nhập khẩu để sản xuất sản phẩm thuốc lá tiêu thụ trong nước năm tiếp theo</w:t>
      </w:r>
    </w:p>
    <w:p w:rsidR="00000000" w:rsidDel="00000000" w:rsidP="00000000" w:rsidRDefault="00000000" w:rsidRPr="00000000" w14:paraId="000000D3">
      <w:pPr>
        <w:shd w:fill="ffffff" w:val="clear"/>
        <w:jc w:val="both"/>
        <w:rPr/>
      </w:pPr>
      <w:r w:rsidDel="00000000" w:rsidR="00000000" w:rsidRPr="00000000">
        <w:rPr>
          <w:rtl w:val="0"/>
        </w:rPr>
        <w:t xml:space="preserve">.......(5) xin cam kết thực hiện đúng các quy định tại Nghị định số </w:t>
      </w:r>
      <w:hyperlink r:id="rId20">
        <w:r w:rsidDel="00000000" w:rsidR="00000000" w:rsidRPr="00000000">
          <w:rPr>
            <w:rtl w:val="0"/>
          </w:rPr>
          <w:t xml:space="preserve">67/2013/NĐ-CP</w:t>
        </w:r>
      </w:hyperlink>
      <w:r w:rsidDel="00000000" w:rsidR="00000000" w:rsidRPr="00000000">
        <w:rPr>
          <w:rtl w:val="0"/>
        </w:rPr>
        <w:t xml:space="preserve"> ngày 27 tháng 6 năm 2013 của Chính phủ quy định chi tiết một số điều và biện pháp thi hành Luật Phòng, chống tác hại của thuốc lá về kinh doanh thuốc lá được sửa đổi, bổ sung một số điều tại Nghị định số </w:t>
      </w:r>
      <w:hyperlink r:id="rId21">
        <w:r w:rsidDel="00000000" w:rsidR="00000000" w:rsidRPr="00000000">
          <w:rPr>
            <w:rtl w:val="0"/>
          </w:rPr>
          <w:t xml:space="preserve">106/2017/NĐ-CP</w:t>
        </w:r>
      </w:hyperlink>
      <w:r w:rsidDel="00000000" w:rsidR="00000000" w:rsidRPr="00000000">
        <w:rPr>
          <w:rtl w:val="0"/>
        </w:rPr>
        <w:t xml:space="preserve"> ngày 14 tháng 9 năm 2017 sửa đổi, bổ sung một số điều của Nghị định số </w:t>
      </w:r>
      <w:hyperlink r:id="rId22">
        <w:r w:rsidDel="00000000" w:rsidR="00000000" w:rsidRPr="00000000">
          <w:rPr>
            <w:rtl w:val="0"/>
          </w:rPr>
          <w:t xml:space="preserve">67/2013/NĐ-CP</w:t>
        </w:r>
      </w:hyperlink>
      <w:r w:rsidDel="00000000" w:rsidR="00000000" w:rsidRPr="00000000">
        <w:rPr>
          <w:rtl w:val="0"/>
        </w:rPr>
        <w:t xml:space="preserve"> và Nghị định số </w:t>
      </w:r>
      <w:hyperlink r:id="rId23">
        <w:r w:rsidDel="00000000" w:rsidR="00000000" w:rsidRPr="00000000">
          <w:rPr>
            <w:rtl w:val="0"/>
          </w:rPr>
          <w:t xml:space="preserve">08/2018/NĐ-CP</w:t>
        </w:r>
      </w:hyperlink>
      <w:r w:rsidDel="00000000" w:rsidR="00000000" w:rsidRPr="00000000">
        <w:rPr>
          <w:rtl w:val="0"/>
        </w:rPr>
        <w:t xml:space="preserve"> ngày 15 tháng 01 năm 2018 của Chính phủ sửa đổi một số Nghị định liên quan đến điều kiện đầu tư kinh doanh thuộc phạm vi quản lý nhà nước của Bộ Công Thương, Nghị định số 17/2020/NĐ-CP ngày 05 tháng 02 năm 2020 của Chính phủ sửa đổi, bổ sung một số điều của các Nghị định liên quan đến điều kiện đầu tư kinh doanh thuộc lĩnh vực quản lý nhà nước của Bộ Công Thương, Thông tư số 57/2018/TT-BCT ngày 26 tháng 12 năm 2018 của Bộ Công Thương quy định chi tiết một số điều của các Nghị định liên quan đến kinh doanh thuốc lá và những quy định của pháp luật liên quan, Thông tư số 43/2023/TT-BCT ngày 28 tháng 12 năm 2023 của Bộ Công Thương sửa đổi, bổ sung một số điều của Thông tư số 57/2018/TT-BCT ngày 26 tháng 12 năm 2018 của Bộ Công Thương quy định chi tiết một số điều của các Nghị định liên quan đến kinh doanh thuốc lá và các quy định của pháp luật có liên quan. Doanh nghiệp xin cam đoan những nội dung kê khai trên là đúng và xin hoàn toàn chịu trách nhiệm trước pháp luật./.</w:t>
      </w:r>
    </w:p>
    <w:p w:rsidR="00000000" w:rsidDel="00000000" w:rsidP="00000000" w:rsidRDefault="00000000" w:rsidRPr="00000000" w14:paraId="000000D4">
      <w:pPr>
        <w:shd w:fill="ffffff" w:val="clear"/>
        <w:spacing w:after="120" w:before="120" w:lineRule="auto"/>
        <w:rPr/>
      </w:pPr>
      <w:r w:rsidDel="00000000" w:rsidR="00000000" w:rsidRPr="00000000">
        <w:rPr>
          <w:rtl w:val="0"/>
        </w:rPr>
        <w:t xml:space="preserve"> </w:t>
      </w:r>
    </w:p>
    <w:tbl>
      <w:tblPr>
        <w:tblStyle w:val="Table11"/>
        <w:tblW w:w="8856.0" w:type="dxa"/>
        <w:jc w:val="left"/>
        <w:tblInd w:w="-108.0" w:type="dxa"/>
        <w:tblLayout w:type="fixed"/>
        <w:tblLook w:val="0400"/>
      </w:tblPr>
      <w:tblGrid>
        <w:gridCol w:w="2796"/>
        <w:gridCol w:w="6060"/>
        <w:tblGridChange w:id="0">
          <w:tblGrid>
            <w:gridCol w:w="2796"/>
            <w:gridCol w:w="6060"/>
          </w:tblGrid>
        </w:tblGridChange>
      </w:tblGrid>
      <w:tr>
        <w:trPr>
          <w:cantSplit w:val="0"/>
          <w:tblHeader w:val="0"/>
        </w:trPr>
        <w:tc>
          <w:tcPr>
            <w:shd w:fill="ffffff" w:val="clear"/>
            <w:tcMar>
              <w:top w:w="0.0" w:type="dxa"/>
              <w:left w:w="108.0" w:type="dxa"/>
              <w:bottom w:w="0.0" w:type="dxa"/>
              <w:right w:w="108.0" w:type="dxa"/>
            </w:tcMar>
          </w:tcPr>
          <w:p w:rsidR="00000000" w:rsidDel="00000000" w:rsidP="00000000" w:rsidRDefault="00000000" w:rsidRPr="00000000" w14:paraId="000000D5">
            <w:pPr>
              <w:spacing w:after="120" w:before="120" w:lineRule="auto"/>
              <w:rPr/>
            </w:pPr>
            <w:r w:rsidDel="00000000" w:rsidR="00000000" w:rsidRPr="00000000">
              <w:rPr>
                <w:rtl w:val="0"/>
              </w:rPr>
              <w:t xml:space="preserve"> </w:t>
            </w:r>
          </w:p>
        </w:tc>
        <w:tc>
          <w:tcPr>
            <w:shd w:fill="ffffff" w:val="clear"/>
            <w:tcMar>
              <w:top w:w="0.0" w:type="dxa"/>
              <w:left w:w="108.0" w:type="dxa"/>
              <w:bottom w:w="0.0" w:type="dxa"/>
              <w:right w:w="108.0" w:type="dxa"/>
            </w:tcMar>
          </w:tcPr>
          <w:p w:rsidR="00000000" w:rsidDel="00000000" w:rsidP="00000000" w:rsidRDefault="00000000" w:rsidRPr="00000000" w14:paraId="000000D6">
            <w:pPr>
              <w:spacing w:after="120" w:before="120" w:lineRule="auto"/>
              <w:jc w:val="center"/>
              <w:rPr/>
            </w:pPr>
            <w:r w:rsidDel="00000000" w:rsidR="00000000" w:rsidRPr="00000000">
              <w:rPr>
                <w:b w:val="1"/>
                <w:bCs w:val="1"/>
                <w:rtl w:val="0"/>
              </w:rPr>
              <w:t xml:space="preserve">Người đại diện theo pháp luật của doanh nghiệp</w:t>
              <w:br w:type="textWrapping"/>
            </w:r>
            <w:r w:rsidDel="00000000" w:rsidR="00000000" w:rsidRPr="00000000">
              <w:rPr>
                <w:rtl w:val="0"/>
              </w:rPr>
              <w:t xml:space="preserve">(ký tên và đóng dấu)</w:t>
            </w:r>
          </w:p>
        </w:tc>
      </w:tr>
    </w:tbl>
    <w:p w:rsidR="00000000" w:rsidDel="00000000" w:rsidP="00000000" w:rsidRDefault="00000000" w:rsidRPr="00000000" w14:paraId="000000D7">
      <w:pPr>
        <w:shd w:fill="ffffff" w:val="clear"/>
        <w:spacing w:after="120" w:before="120" w:lineRule="auto"/>
        <w:rPr/>
      </w:pPr>
      <w:r w:rsidDel="00000000" w:rsidR="00000000" w:rsidRPr="00000000">
        <w:rPr>
          <w:rtl w:val="0"/>
        </w:rPr>
        <w:t xml:space="preserve">Chú thích:</w:t>
      </w:r>
    </w:p>
    <w:p w:rsidR="00000000" w:rsidDel="00000000" w:rsidP="00000000" w:rsidRDefault="00000000" w:rsidRPr="00000000" w14:paraId="000000D8">
      <w:pPr>
        <w:shd w:fill="ffffff" w:val="clear"/>
        <w:spacing w:after="120" w:before="120" w:lineRule="auto"/>
        <w:rPr/>
      </w:pPr>
      <w:r w:rsidDel="00000000" w:rsidR="00000000" w:rsidRPr="00000000">
        <w:rPr>
          <w:rtl w:val="0"/>
        </w:rPr>
        <w:t xml:space="preserve">(1): Số lượng đăng ký của năm trước;</w:t>
      </w:r>
    </w:p>
    <w:p w:rsidR="00000000" w:rsidDel="00000000" w:rsidP="00000000" w:rsidRDefault="00000000" w:rsidRPr="00000000" w14:paraId="000000D9">
      <w:pPr>
        <w:shd w:fill="ffffff" w:val="clear"/>
        <w:spacing w:after="120" w:before="120" w:lineRule="auto"/>
        <w:rPr/>
      </w:pPr>
      <w:r w:rsidDel="00000000" w:rsidR="00000000" w:rsidRPr="00000000">
        <w:rPr>
          <w:rtl w:val="0"/>
        </w:rPr>
        <w:t xml:space="preserve">(2): Số lượng được cấp năm trước;</w:t>
      </w:r>
    </w:p>
    <w:p w:rsidR="00000000" w:rsidDel="00000000" w:rsidP="00000000" w:rsidRDefault="00000000" w:rsidRPr="00000000" w14:paraId="000000DA">
      <w:pPr>
        <w:shd w:fill="ffffff" w:val="clear"/>
        <w:spacing w:after="120" w:before="120" w:lineRule="auto"/>
        <w:rPr/>
      </w:pPr>
      <w:r w:rsidDel="00000000" w:rsidR="00000000" w:rsidRPr="00000000">
        <w:rPr>
          <w:rtl w:val="0"/>
        </w:rPr>
        <w:t xml:space="preserve">(3): Ước thực hiện nhập khẩu của năm báo cáo;</w:t>
      </w:r>
    </w:p>
    <w:p w:rsidR="00000000" w:rsidDel="00000000" w:rsidP="00000000" w:rsidRDefault="00000000" w:rsidRPr="00000000" w14:paraId="000000DB">
      <w:pPr>
        <w:shd w:fill="ffffff" w:val="clear"/>
        <w:spacing w:after="120" w:before="120" w:lineRule="auto"/>
        <w:rPr/>
      </w:pPr>
      <w:r w:rsidDel="00000000" w:rsidR="00000000" w:rsidRPr="00000000">
        <w:rPr>
          <w:rtl w:val="0"/>
        </w:rPr>
        <w:t xml:space="preserve">(4): Đăng ký nhu cầu nhập khẩu năm sau;</w:t>
      </w:r>
    </w:p>
    <w:p w:rsidR="00000000" w:rsidDel="00000000" w:rsidP="00000000" w:rsidRDefault="00000000" w:rsidRPr="00000000" w14:paraId="000000DC">
      <w:pPr>
        <w:shd w:fill="ffffff" w:val="clear"/>
        <w:spacing w:after="120" w:before="120" w:lineRule="auto"/>
        <w:rPr/>
      </w:pPr>
      <w:r w:rsidDel="00000000" w:rsidR="00000000" w:rsidRPr="00000000">
        <w:rPr>
          <w:rtl w:val="0"/>
        </w:rPr>
        <w:t xml:space="preserve">(5): Tên doanh nghiệp đề nghị nhập khẩu.</w:t>
      </w:r>
    </w:p>
    <w:p w:rsidR="00000000" w:rsidDel="00000000" w:rsidP="00000000" w:rsidRDefault="00000000" w:rsidRPr="00000000" w14:paraId="000000DD">
      <w:pPr>
        <w:shd w:fill="ffffff" w:val="clear"/>
        <w:spacing w:after="120" w:before="120" w:lineRule="auto"/>
        <w:rPr/>
      </w:pPr>
      <w:r w:rsidDel="00000000" w:rsidR="00000000" w:rsidRPr="00000000">
        <w:rPr>
          <w:rtl w:val="0"/>
        </w:rPr>
      </w:r>
    </w:p>
    <w:p w:rsidR="00000000" w:rsidDel="00000000" w:rsidP="00000000" w:rsidRDefault="00000000" w:rsidRPr="00000000" w14:paraId="000000DE">
      <w:pPr>
        <w:rPr/>
      </w:pPr>
      <w:r w:rsidDel="00000000" w:rsidR="00000000" w:rsidRPr="00000000">
        <w:rPr>
          <w:rtl w:val="0"/>
        </w:rPr>
      </w:r>
    </w:p>
    <w:p w:rsidR="00000000" w:rsidDel="00000000" w:rsidP="00000000" w:rsidRDefault="00000000" w:rsidRPr="00000000" w14:paraId="000000DF">
      <w:pPr>
        <w:rPr/>
      </w:pPr>
      <w:r w:rsidDel="00000000" w:rsidR="00000000" w:rsidRPr="00000000">
        <w:rPr>
          <w:rtl w:val="0"/>
        </w:rPr>
      </w:r>
    </w:p>
    <w:p w:rsidR="00000000" w:rsidDel="00000000" w:rsidP="00000000" w:rsidRDefault="00000000" w:rsidRPr="00000000" w14:paraId="000000E0">
      <w:pPr>
        <w:spacing w:after="200" w:line="276" w:lineRule="auto"/>
        <w:rPr>
          <w:b w:val="1"/>
          <w:bCs w:val="1"/>
          <w:sz w:val="28"/>
          <w:szCs w:val="28"/>
        </w:rPr>
      </w:pPr>
      <w:r w:rsidDel="00000000" w:rsidR="00000000" w:rsidRPr="00000000">
        <w:br w:type="page"/>
      </w:r>
      <w:r w:rsidDel="00000000" w:rsidR="00000000" w:rsidRPr="00000000">
        <w:rPr>
          <w:rtl w:val="0"/>
        </w:rPr>
      </w:r>
    </w:p>
    <w:p w:rsidR="00000000" w:rsidDel="00000000" w:rsidP="00000000" w:rsidRDefault="00000000" w:rsidRPr="00000000" w14:paraId="000000E1">
      <w:pPr>
        <w:shd w:fill="ffffff" w:val="clear"/>
        <w:jc w:val="center"/>
        <w:rPr/>
      </w:pPr>
      <w:r w:rsidDel="00000000" w:rsidR="00000000" w:rsidRPr="00000000">
        <w:rPr>
          <w:b w:val="1"/>
          <w:bCs w:val="1"/>
          <w:rtl w:val="0"/>
        </w:rPr>
        <w:t xml:space="preserve">PHỤ LỤC 7</w:t>
      </w:r>
      <w:r w:rsidDel="00000000" w:rsidR="00000000" w:rsidRPr="00000000">
        <w:rPr>
          <w:rtl w:val="0"/>
        </w:rPr>
      </w:r>
    </w:p>
    <w:p w:rsidR="00000000" w:rsidDel="00000000" w:rsidP="00000000" w:rsidRDefault="00000000" w:rsidRPr="00000000" w14:paraId="000000E2">
      <w:pPr>
        <w:shd w:fill="ffffff" w:val="clear"/>
        <w:spacing w:after="120" w:before="120" w:lineRule="auto"/>
        <w:jc w:val="center"/>
        <w:rPr/>
      </w:pPr>
      <w:r w:rsidDel="00000000" w:rsidR="00000000" w:rsidRPr="00000000">
        <w:rPr>
          <w:i w:val="1"/>
          <w:iCs w:val="1"/>
          <w:rtl w:val="0"/>
        </w:rPr>
        <w:t xml:space="preserve">(Kèm theo Thông tư số  43/2023/TT-BCT ngày 28 tháng 12 năm 2023 của Bộ Công Thương)</w:t>
      </w:r>
      <w:r w:rsidDel="00000000" w:rsidR="00000000" w:rsidRPr="00000000">
        <w:rPr>
          <w:rtl w:val="0"/>
        </w:rPr>
      </w:r>
    </w:p>
    <w:tbl>
      <w:tblPr>
        <w:tblStyle w:val="Table12"/>
        <w:tblW w:w="8856.0" w:type="dxa"/>
        <w:jc w:val="left"/>
        <w:tblInd w:w="-108.0" w:type="dxa"/>
        <w:tblLayout w:type="fixed"/>
        <w:tblLook w:val="0400"/>
      </w:tblPr>
      <w:tblGrid>
        <w:gridCol w:w="3348"/>
        <w:gridCol w:w="5508"/>
        <w:tblGridChange w:id="0">
          <w:tblGrid>
            <w:gridCol w:w="3348"/>
            <w:gridCol w:w="5508"/>
          </w:tblGrid>
        </w:tblGridChange>
      </w:tblGrid>
      <w:tr>
        <w:trPr>
          <w:cantSplit w:val="0"/>
          <w:tblHeader w:val="0"/>
        </w:trPr>
        <w:tc>
          <w:tcPr>
            <w:shd w:fill="ffffff" w:val="clear"/>
            <w:tcMar>
              <w:top w:w="0.0" w:type="dxa"/>
              <w:left w:w="108.0" w:type="dxa"/>
              <w:bottom w:w="0.0" w:type="dxa"/>
              <w:right w:w="108.0" w:type="dxa"/>
            </w:tcMar>
          </w:tcPr>
          <w:p w:rsidR="00000000" w:rsidDel="00000000" w:rsidP="00000000" w:rsidRDefault="00000000" w:rsidRPr="00000000" w14:paraId="000000E3">
            <w:pPr>
              <w:spacing w:after="120" w:before="120" w:lineRule="auto"/>
              <w:jc w:val="center"/>
              <w:rPr/>
            </w:pPr>
            <w:r w:rsidDel="00000000" w:rsidR="00000000" w:rsidRPr="00000000">
              <w:rPr>
                <w:b w:val="1"/>
                <w:bCs w:val="1"/>
                <w:rtl w:val="0"/>
              </w:rPr>
              <w:t xml:space="preserve">TÊN DOANH NGHIỆP</w:t>
              <w:br w:type="textWrapping"/>
              <w:t xml:space="preserve">-------</w:t>
            </w:r>
            <w:r w:rsidDel="00000000" w:rsidR="00000000" w:rsidRPr="00000000">
              <w:rPr>
                <w:rtl w:val="0"/>
              </w:rPr>
            </w:r>
          </w:p>
        </w:tc>
        <w:tc>
          <w:tcPr>
            <w:shd w:fill="ffffff" w:val="clear"/>
            <w:tcMar>
              <w:top w:w="0.0" w:type="dxa"/>
              <w:left w:w="108.0" w:type="dxa"/>
              <w:bottom w:w="0.0" w:type="dxa"/>
              <w:right w:w="108.0" w:type="dxa"/>
            </w:tcMar>
          </w:tcPr>
          <w:p w:rsidR="00000000" w:rsidDel="00000000" w:rsidP="00000000" w:rsidRDefault="00000000" w:rsidRPr="00000000" w14:paraId="000000E4">
            <w:pPr>
              <w:spacing w:after="120" w:before="120" w:lineRule="auto"/>
              <w:jc w:val="center"/>
              <w:rPr/>
            </w:pPr>
            <w:r w:rsidDel="00000000" w:rsidR="00000000" w:rsidRPr="00000000">
              <w:rPr>
                <w:b w:val="1"/>
                <w:bCs w:val="1"/>
                <w:rtl w:val="0"/>
              </w:rPr>
              <w:t xml:space="preserve">CỘNG HÒA XÃ HỘI CHỦ NGHĨA VIỆT NAM</w:t>
              <w:br w:type="textWrapping"/>
              <w:t xml:space="preserve">Độc lập - Tự do - Hạnh phúc</w:t>
              <w:br w:type="textWrapping"/>
              <w:t xml:space="preserve">---------------</w:t>
            </w:r>
            <w:r w:rsidDel="00000000" w:rsidR="00000000" w:rsidRPr="00000000">
              <w:rPr>
                <w:rtl w:val="0"/>
              </w:rPr>
            </w:r>
          </w:p>
        </w:tc>
      </w:tr>
      <w:tr>
        <w:trPr>
          <w:cantSplit w:val="0"/>
          <w:tblHeader w:val="0"/>
        </w:trPr>
        <w:tc>
          <w:tcPr>
            <w:shd w:fill="ffffff" w:val="clear"/>
            <w:tcMar>
              <w:top w:w="0.0" w:type="dxa"/>
              <w:left w:w="108.0" w:type="dxa"/>
              <w:bottom w:w="0.0" w:type="dxa"/>
              <w:right w:w="108.0" w:type="dxa"/>
            </w:tcMar>
          </w:tcPr>
          <w:p w:rsidR="00000000" w:rsidDel="00000000" w:rsidP="00000000" w:rsidRDefault="00000000" w:rsidRPr="00000000" w14:paraId="000000E5">
            <w:pPr>
              <w:spacing w:after="120" w:before="120" w:lineRule="auto"/>
              <w:jc w:val="center"/>
              <w:rPr/>
            </w:pPr>
            <w:r w:rsidDel="00000000" w:rsidR="00000000" w:rsidRPr="00000000">
              <w:rPr>
                <w:rtl w:val="0"/>
              </w:rPr>
              <w:t xml:space="preserve">Số:      /BC-...</w:t>
            </w:r>
          </w:p>
        </w:tc>
        <w:tc>
          <w:tcPr>
            <w:shd w:fill="ffffff" w:val="clear"/>
            <w:tcMar>
              <w:top w:w="0.0" w:type="dxa"/>
              <w:left w:w="108.0" w:type="dxa"/>
              <w:bottom w:w="0.0" w:type="dxa"/>
              <w:right w:w="108.0" w:type="dxa"/>
            </w:tcMar>
          </w:tcPr>
          <w:p w:rsidR="00000000" w:rsidDel="00000000" w:rsidP="00000000" w:rsidRDefault="00000000" w:rsidRPr="00000000" w14:paraId="000000E6">
            <w:pPr>
              <w:spacing w:after="120" w:before="120" w:lineRule="auto"/>
              <w:jc w:val="right"/>
              <w:rPr/>
            </w:pPr>
            <w:r w:rsidDel="00000000" w:rsidR="00000000" w:rsidRPr="00000000">
              <w:rPr>
                <w:i w:val="1"/>
                <w:iCs w:val="1"/>
                <w:rtl w:val="0"/>
              </w:rPr>
              <w:t xml:space="preserve">............., ngày...... tháng....... năm 20.........</w:t>
            </w:r>
            <w:r w:rsidDel="00000000" w:rsidR="00000000" w:rsidRPr="00000000">
              <w:rPr>
                <w:rtl w:val="0"/>
              </w:rPr>
            </w:r>
          </w:p>
        </w:tc>
      </w:tr>
    </w:tbl>
    <w:p w:rsidR="00000000" w:rsidDel="00000000" w:rsidP="00000000" w:rsidRDefault="00000000" w:rsidRPr="00000000" w14:paraId="000000E7">
      <w:pPr>
        <w:shd w:fill="ffffff" w:val="clear"/>
        <w:jc w:val="center"/>
        <w:rPr/>
      </w:pPr>
      <w:r w:rsidDel="00000000" w:rsidR="00000000" w:rsidRPr="00000000">
        <w:rPr>
          <w:b w:val="1"/>
          <w:bCs w:val="1"/>
          <w:rtl w:val="0"/>
        </w:rPr>
        <w:t xml:space="preserve">BÁO CÁO</w:t>
      </w:r>
      <w:r w:rsidDel="00000000" w:rsidR="00000000" w:rsidRPr="00000000">
        <w:rPr>
          <w:rtl w:val="0"/>
        </w:rPr>
      </w:r>
    </w:p>
    <w:p w:rsidR="00000000" w:rsidDel="00000000" w:rsidP="00000000" w:rsidRDefault="00000000" w:rsidRPr="00000000" w14:paraId="000000E8">
      <w:pPr>
        <w:shd w:fill="ffffff" w:val="clear"/>
        <w:jc w:val="center"/>
        <w:rPr/>
      </w:pPr>
      <w:r w:rsidDel="00000000" w:rsidR="00000000" w:rsidRPr="00000000">
        <w:rPr>
          <w:b w:val="1"/>
          <w:bCs w:val="1"/>
          <w:rtl w:val="0"/>
        </w:rPr>
        <w:t xml:space="preserve">KẾT QUẢ HOẠT ĐỘNG KINH DOANH THUỐC LÁ</w:t>
      </w:r>
      <w:r w:rsidDel="00000000" w:rsidR="00000000" w:rsidRPr="00000000">
        <w:rPr>
          <w:rtl w:val="0"/>
        </w:rPr>
      </w:r>
    </w:p>
    <w:p w:rsidR="00000000" w:rsidDel="00000000" w:rsidP="00000000" w:rsidRDefault="00000000" w:rsidRPr="00000000" w14:paraId="000000E9">
      <w:pPr>
        <w:shd w:fill="ffffff" w:val="clear"/>
        <w:spacing w:after="120" w:before="120" w:lineRule="auto"/>
        <w:jc w:val="center"/>
        <w:rPr/>
      </w:pPr>
      <w:r w:rsidDel="00000000" w:rsidR="00000000" w:rsidRPr="00000000">
        <w:rPr>
          <w:i w:val="1"/>
          <w:iCs w:val="1"/>
          <w:rtl w:val="0"/>
        </w:rPr>
        <w:t xml:space="preserve">(6 tháng đầu năm ……... (hoặc 6 tháng cuối năm…..) ; cả năm ……..)</w:t>
      </w:r>
      <w:r w:rsidDel="00000000" w:rsidR="00000000" w:rsidRPr="00000000">
        <w:rPr>
          <w:rtl w:val="0"/>
        </w:rPr>
      </w:r>
    </w:p>
    <w:tbl>
      <w:tblPr>
        <w:tblStyle w:val="Table13"/>
        <w:tblW w:w="9288.0" w:type="dxa"/>
        <w:jc w:val="left"/>
        <w:tblInd w:w="-108.0" w:type="dxa"/>
        <w:tblLayout w:type="fixed"/>
        <w:tblLook w:val="0400"/>
      </w:tblPr>
      <w:tblGrid>
        <w:gridCol w:w="4095"/>
        <w:gridCol w:w="5193"/>
        <w:tblGridChange w:id="0">
          <w:tblGrid>
            <w:gridCol w:w="4095"/>
            <w:gridCol w:w="5193"/>
          </w:tblGrid>
        </w:tblGridChange>
      </w:tblGrid>
      <w:tr>
        <w:trPr>
          <w:cantSplit w:val="0"/>
          <w:tblHeader w:val="0"/>
        </w:trPr>
        <w:tc>
          <w:tcPr>
            <w:shd w:fill="ffffff" w:val="clear"/>
            <w:tcMar>
              <w:top w:w="0.0" w:type="dxa"/>
              <w:left w:w="108.0" w:type="dxa"/>
              <w:bottom w:w="0.0" w:type="dxa"/>
              <w:right w:w="108.0" w:type="dxa"/>
            </w:tcMar>
          </w:tcPr>
          <w:p w:rsidR="00000000" w:rsidDel="00000000" w:rsidP="00000000" w:rsidRDefault="00000000" w:rsidRPr="00000000" w14:paraId="000000EA">
            <w:pPr>
              <w:spacing w:after="120" w:before="120" w:lineRule="auto"/>
              <w:jc w:val="right"/>
              <w:rPr/>
            </w:pPr>
            <w:r w:rsidDel="00000000" w:rsidR="00000000" w:rsidRPr="00000000">
              <w:rPr>
                <w:b w:val="1"/>
                <w:bCs w:val="1"/>
                <w:rtl w:val="0"/>
              </w:rPr>
              <w:t xml:space="preserve">Kính gửi:</w:t>
            </w:r>
            <w:r w:rsidDel="00000000" w:rsidR="00000000" w:rsidRPr="00000000">
              <w:rPr>
                <w:rtl w:val="0"/>
              </w:rPr>
            </w:r>
          </w:p>
        </w:tc>
        <w:tc>
          <w:tcPr>
            <w:shd w:fill="ffffff" w:val="clear"/>
            <w:tcMar>
              <w:top w:w="0.0" w:type="dxa"/>
              <w:left w:w="108.0" w:type="dxa"/>
              <w:bottom w:w="0.0" w:type="dxa"/>
              <w:right w:w="108.0" w:type="dxa"/>
            </w:tcMar>
          </w:tcPr>
          <w:p w:rsidR="00000000" w:rsidDel="00000000" w:rsidP="00000000" w:rsidRDefault="00000000" w:rsidRPr="00000000" w14:paraId="000000EB">
            <w:pPr>
              <w:spacing w:after="120" w:before="120" w:lineRule="auto"/>
              <w:rPr/>
            </w:pPr>
            <w:r w:rsidDel="00000000" w:rsidR="00000000" w:rsidRPr="00000000">
              <w:rPr>
                <w:rtl w:val="0"/>
              </w:rPr>
              <w:t xml:space="preserve">- Bộ Công Thương.</w:t>
            </w:r>
          </w:p>
        </w:tc>
      </w:tr>
    </w:tbl>
    <w:p w:rsidR="00000000" w:rsidDel="00000000" w:rsidP="00000000" w:rsidRDefault="00000000" w:rsidRPr="00000000" w14:paraId="000000EC">
      <w:pPr>
        <w:shd w:fill="ffffff" w:val="clear"/>
        <w:spacing w:after="120" w:before="120" w:lineRule="auto"/>
        <w:rPr/>
      </w:pPr>
      <w:bookmarkStart w:colFirst="0" w:colLast="0" w:name="_e5clvvrmzy3a" w:id="4"/>
      <w:bookmarkEnd w:id="4"/>
      <w:r w:rsidDel="00000000" w:rsidR="00000000" w:rsidRPr="00000000">
        <w:rPr>
          <w:b w:val="1"/>
          <w:bCs w:val="1"/>
          <w:rtl w:val="0"/>
        </w:rPr>
        <w:t xml:space="preserve">TÊN DOANH NGHIỆP SẢN XUẤT SẢN PHẨM THUỐC LÁ:</w:t>
      </w:r>
      <w:r w:rsidDel="00000000" w:rsidR="00000000" w:rsidRPr="00000000">
        <w:rPr>
          <w:rtl w:val="0"/>
        </w:rPr>
      </w:r>
    </w:p>
    <w:p w:rsidR="00000000" w:rsidDel="00000000" w:rsidP="00000000" w:rsidRDefault="00000000" w:rsidRPr="00000000" w14:paraId="000000ED">
      <w:pPr>
        <w:shd w:fill="ffffff" w:val="clear"/>
        <w:spacing w:after="120" w:before="120" w:lineRule="auto"/>
        <w:rPr/>
      </w:pPr>
      <w:r w:rsidDel="00000000" w:rsidR="00000000" w:rsidRPr="00000000">
        <w:rPr>
          <w:rtl w:val="0"/>
        </w:rPr>
        <w:t xml:space="preserve">Đã được Bộ Công Thương cấp Giấy phép … số … ngày … tháng … năm ...</w:t>
      </w:r>
    </w:p>
    <w:p w:rsidR="00000000" w:rsidDel="00000000" w:rsidP="00000000" w:rsidRDefault="00000000" w:rsidRPr="00000000" w14:paraId="000000EE">
      <w:pPr>
        <w:shd w:fill="ffffff" w:val="clear"/>
        <w:spacing w:after="120" w:before="120" w:lineRule="auto"/>
        <w:rPr/>
      </w:pPr>
      <w:r w:rsidDel="00000000" w:rsidR="00000000" w:rsidRPr="00000000">
        <w:rPr>
          <w:rtl w:val="0"/>
        </w:rPr>
        <w:t xml:space="preserve">Trụ sở tại:</w:t>
      </w:r>
    </w:p>
    <w:p w:rsidR="00000000" w:rsidDel="00000000" w:rsidP="00000000" w:rsidRDefault="00000000" w:rsidRPr="00000000" w14:paraId="000000EF">
      <w:pPr>
        <w:shd w:fill="ffffff" w:val="clear"/>
        <w:spacing w:after="120" w:before="120" w:lineRule="auto"/>
        <w:rPr/>
      </w:pPr>
      <w:r w:rsidDel="00000000" w:rsidR="00000000" w:rsidRPr="00000000">
        <w:rPr>
          <w:rtl w:val="0"/>
        </w:rPr>
        <w:t xml:space="preserve">Điện thoại: ………….. Fax: ………………</w:t>
      </w:r>
    </w:p>
    <w:p w:rsidR="00000000" w:rsidDel="00000000" w:rsidP="00000000" w:rsidRDefault="00000000" w:rsidRPr="00000000" w14:paraId="000000F0">
      <w:pPr>
        <w:shd w:fill="ffffff" w:val="clear"/>
        <w:spacing w:after="120" w:before="120" w:lineRule="auto"/>
        <w:jc w:val="both"/>
        <w:rPr>
          <w:i w:val="1"/>
          <w:iCs w:val="1"/>
        </w:rPr>
      </w:pPr>
      <w:r w:rsidDel="00000000" w:rsidR="00000000" w:rsidRPr="00000000">
        <w:rPr>
          <w:rtl w:val="0"/>
        </w:rPr>
      </w:r>
    </w:p>
    <w:p w:rsidR="00000000" w:rsidDel="00000000" w:rsidP="00000000" w:rsidRDefault="00000000" w:rsidRPr="00000000" w14:paraId="000000F1">
      <w:pPr>
        <w:shd w:fill="ffffff" w:val="clear"/>
        <w:spacing w:after="120" w:before="120" w:lineRule="auto"/>
        <w:jc w:val="right"/>
        <w:rPr/>
      </w:pPr>
      <w:r w:rsidDel="00000000" w:rsidR="00000000" w:rsidRPr="00000000">
        <w:rPr>
          <w:i w:val="1"/>
          <w:iCs w:val="1"/>
          <w:rtl w:val="0"/>
        </w:rPr>
        <w:t xml:space="preserve"> </w:t>
      </w:r>
      <w:r w:rsidDel="00000000" w:rsidR="00000000" w:rsidRPr="00000000">
        <w:rPr>
          <w:b w:val="1"/>
          <w:bCs w:val="1"/>
          <w:rtl w:val="0"/>
        </w:rPr>
        <w:t xml:space="preserve">ĐVT: 1.000 VND; Triệu bao</w:t>
      </w:r>
      <w:r w:rsidDel="00000000" w:rsidR="00000000" w:rsidRPr="00000000">
        <w:rPr>
          <w:rtl w:val="0"/>
        </w:rPr>
      </w:r>
    </w:p>
    <w:tbl>
      <w:tblPr>
        <w:tblStyle w:val="Table14"/>
        <w:tblW w:w="9112.0" w:type="dxa"/>
        <w:jc w:val="left"/>
        <w:tblLayout w:type="fixed"/>
        <w:tblLook w:val="0400"/>
      </w:tblPr>
      <w:tblGrid>
        <w:gridCol w:w="345"/>
        <w:gridCol w:w="748"/>
        <w:gridCol w:w="448"/>
        <w:gridCol w:w="747"/>
        <w:gridCol w:w="851"/>
        <w:gridCol w:w="853"/>
        <w:gridCol w:w="993"/>
        <w:gridCol w:w="849"/>
        <w:gridCol w:w="836"/>
        <w:gridCol w:w="1011"/>
        <w:gridCol w:w="1431"/>
        <w:tblGridChange w:id="0">
          <w:tblGrid>
            <w:gridCol w:w="345"/>
            <w:gridCol w:w="748"/>
            <w:gridCol w:w="448"/>
            <w:gridCol w:w="747"/>
            <w:gridCol w:w="851"/>
            <w:gridCol w:w="853"/>
            <w:gridCol w:w="993"/>
            <w:gridCol w:w="849"/>
            <w:gridCol w:w="836"/>
            <w:gridCol w:w="1011"/>
            <w:gridCol w:w="1431"/>
          </w:tblGrid>
        </w:tblGridChange>
      </w:tblGrid>
      <w:tr>
        <w:trPr>
          <w:cantSplit w:val="0"/>
          <w:tblHeader w:val="0"/>
        </w:trPr>
        <w:tc>
          <w:tcPr>
            <w:vMerge w:val="restart"/>
            <w:tcBorders>
              <w:top w:color="000000" w:space="0" w:sz="8" w:val="single"/>
              <w:left w:color="000000" w:space="0" w:sz="8" w:val="single"/>
              <w:bottom w:color="000000" w:space="0" w:sz="8" w:val="single"/>
              <w:right w:color="000000" w:space="0" w:sz="8" w:val="single"/>
            </w:tcBorders>
            <w:shd w:fill="ffffff" w:val="clear"/>
          </w:tcPr>
          <w:p w:rsidR="00000000" w:rsidDel="00000000" w:rsidP="00000000" w:rsidRDefault="00000000" w:rsidRPr="00000000" w14:paraId="000000F2">
            <w:pPr>
              <w:spacing w:after="120" w:before="120" w:lineRule="auto"/>
              <w:jc w:val="center"/>
              <w:rPr/>
            </w:pPr>
            <w:r w:rsidDel="00000000" w:rsidR="00000000" w:rsidRPr="00000000">
              <w:rPr>
                <w:rtl w:val="0"/>
              </w:rPr>
              <w:t xml:space="preserve">Số TT</w:t>
            </w:r>
          </w:p>
        </w:tc>
        <w:tc>
          <w:tcPr>
            <w:vMerge w:val="restart"/>
            <w:tcBorders>
              <w:top w:color="000000" w:space="0" w:sz="8" w:val="single"/>
              <w:left w:color="000000" w:space="0" w:sz="0" w:val="nil"/>
              <w:bottom w:color="000000" w:space="0" w:sz="8" w:val="single"/>
              <w:right w:color="000000" w:space="0" w:sz="8" w:val="single"/>
            </w:tcBorders>
            <w:shd w:fill="ffffff" w:val="clear"/>
          </w:tcPr>
          <w:p w:rsidR="00000000" w:rsidDel="00000000" w:rsidP="00000000" w:rsidRDefault="00000000" w:rsidRPr="00000000" w14:paraId="000000F3">
            <w:pPr>
              <w:spacing w:after="120" w:before="120" w:lineRule="auto"/>
              <w:jc w:val="center"/>
              <w:rPr/>
            </w:pPr>
            <w:r w:rsidDel="00000000" w:rsidR="00000000" w:rsidRPr="00000000">
              <w:rPr>
                <w:rtl w:val="0"/>
              </w:rPr>
              <w:t xml:space="preserve">Sản phẩm</w:t>
            </w:r>
          </w:p>
        </w:tc>
        <w:tc>
          <w:tcPr>
            <w:vMerge w:val="restart"/>
            <w:tcBorders>
              <w:top w:color="000000" w:space="0" w:sz="8" w:val="single"/>
              <w:left w:color="000000" w:space="0" w:sz="0" w:val="nil"/>
              <w:bottom w:color="000000" w:space="0" w:sz="8" w:val="single"/>
              <w:right w:color="000000" w:space="0" w:sz="8" w:val="single"/>
            </w:tcBorders>
            <w:shd w:fill="ffffff" w:val="clear"/>
          </w:tcPr>
          <w:p w:rsidR="00000000" w:rsidDel="00000000" w:rsidP="00000000" w:rsidRDefault="00000000" w:rsidRPr="00000000" w14:paraId="000000F4">
            <w:pPr>
              <w:spacing w:after="120" w:before="120" w:lineRule="auto"/>
              <w:jc w:val="center"/>
              <w:rPr/>
            </w:pPr>
            <w:r w:rsidDel="00000000" w:rsidR="00000000" w:rsidRPr="00000000">
              <w:rPr>
                <w:rtl w:val="0"/>
              </w:rPr>
              <w:t xml:space="preserve">Đơn vị tính</w:t>
            </w:r>
          </w:p>
        </w:tc>
        <w:tc>
          <w:tcPr>
            <w:gridSpan w:val="6"/>
            <w:tcBorders>
              <w:top w:color="000000" w:space="0" w:sz="8" w:val="single"/>
              <w:left w:color="000000" w:space="0" w:sz="0" w:val="nil"/>
              <w:bottom w:color="000000" w:space="0" w:sz="8" w:val="single"/>
              <w:right w:color="000000" w:space="0" w:sz="8" w:val="single"/>
            </w:tcBorders>
            <w:shd w:fill="ffffff" w:val="clear"/>
          </w:tcPr>
          <w:p w:rsidR="00000000" w:rsidDel="00000000" w:rsidP="00000000" w:rsidRDefault="00000000" w:rsidRPr="00000000" w14:paraId="000000F5">
            <w:pPr>
              <w:spacing w:after="120" w:before="120" w:lineRule="auto"/>
              <w:jc w:val="center"/>
              <w:rPr/>
            </w:pPr>
            <w:r w:rsidDel="00000000" w:rsidR="00000000" w:rsidRPr="00000000">
              <w:rPr>
                <w:rtl w:val="0"/>
              </w:rPr>
              <w:t xml:space="preserve">Sản lượng</w:t>
            </w:r>
          </w:p>
        </w:tc>
        <w:tc>
          <w:tcPr>
            <w:vMerge w:val="restart"/>
            <w:tcBorders>
              <w:top w:color="000000" w:space="0" w:sz="8" w:val="single"/>
              <w:left w:color="000000" w:space="0" w:sz="0" w:val="nil"/>
              <w:bottom w:color="000000" w:space="0" w:sz="8" w:val="single"/>
              <w:right w:color="000000" w:space="0" w:sz="8" w:val="single"/>
            </w:tcBorders>
            <w:shd w:fill="ffffff" w:val="clear"/>
          </w:tcPr>
          <w:p w:rsidR="00000000" w:rsidDel="00000000" w:rsidP="00000000" w:rsidRDefault="00000000" w:rsidRPr="00000000" w14:paraId="000000FB">
            <w:pPr>
              <w:spacing w:after="120" w:before="120" w:lineRule="auto"/>
              <w:jc w:val="center"/>
              <w:rPr/>
            </w:pPr>
            <w:r w:rsidDel="00000000" w:rsidR="00000000" w:rsidRPr="00000000">
              <w:rPr>
                <w:rtl w:val="0"/>
              </w:rPr>
              <w:t xml:space="preserve">Đơn giá (đã có thuế TTĐB) chưa VAT</w:t>
            </w:r>
          </w:p>
        </w:tc>
        <w:tc>
          <w:tcPr>
            <w:vMerge w:val="restart"/>
            <w:tcBorders>
              <w:top w:color="000000" w:space="0" w:sz="8" w:val="single"/>
              <w:left w:color="000000" w:space="0" w:sz="0" w:val="nil"/>
              <w:bottom w:color="000000" w:space="0" w:sz="8" w:val="single"/>
              <w:right w:color="000000" w:space="0" w:sz="8" w:val="single"/>
            </w:tcBorders>
            <w:shd w:fill="ffffff" w:val="clear"/>
          </w:tcPr>
          <w:p w:rsidR="00000000" w:rsidDel="00000000" w:rsidP="00000000" w:rsidRDefault="00000000" w:rsidRPr="00000000" w14:paraId="000000FC">
            <w:pPr>
              <w:spacing w:after="120" w:before="120" w:lineRule="auto"/>
              <w:jc w:val="center"/>
              <w:rPr/>
            </w:pPr>
            <w:r w:rsidDel="00000000" w:rsidR="00000000" w:rsidRPr="00000000">
              <w:rPr>
                <w:rtl w:val="0"/>
              </w:rPr>
              <w:t xml:space="preserve">Doanh thu</w:t>
            </w:r>
          </w:p>
        </w:tc>
      </w:tr>
      <w:tr>
        <w:trPr>
          <w:cantSplit w:val="0"/>
          <w:tblHeader w:val="0"/>
        </w:trPr>
        <w:tc>
          <w:tcPr>
            <w:vMerge w:val="continue"/>
            <w:tcBorders>
              <w:top w:color="000000" w:space="0" w:sz="8" w:val="single"/>
              <w:left w:color="000000" w:space="0" w:sz="8" w:val="single"/>
              <w:bottom w:color="000000" w:space="0" w:sz="8" w:val="single"/>
              <w:right w:color="000000" w:space="0" w:sz="8" w:val="single"/>
            </w:tcBorders>
            <w:shd w:fill="ffffff" w:val="clear"/>
          </w:tcPr>
          <w:p w:rsidR="00000000" w:rsidDel="00000000" w:rsidP="00000000" w:rsidRDefault="00000000" w:rsidRPr="00000000" w14:paraId="000000F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vMerge w:val="continue"/>
            <w:tcBorders>
              <w:top w:color="000000" w:space="0" w:sz="8" w:val="single"/>
              <w:left w:color="000000" w:space="0" w:sz="0" w:val="nil"/>
              <w:bottom w:color="000000" w:space="0" w:sz="8" w:val="single"/>
              <w:right w:color="000000" w:space="0" w:sz="8" w:val="single"/>
            </w:tcBorders>
            <w:shd w:fill="ffffff" w:val="clear"/>
          </w:tcPr>
          <w:p w:rsidR="00000000" w:rsidDel="00000000" w:rsidP="00000000" w:rsidRDefault="00000000" w:rsidRPr="00000000" w14:paraId="000000F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vMerge w:val="continue"/>
            <w:tcBorders>
              <w:top w:color="000000" w:space="0" w:sz="8" w:val="single"/>
              <w:left w:color="000000" w:space="0" w:sz="0" w:val="nil"/>
              <w:bottom w:color="000000" w:space="0" w:sz="8" w:val="single"/>
              <w:right w:color="000000" w:space="0" w:sz="8" w:val="single"/>
            </w:tcBorders>
            <w:shd w:fill="ffffff" w:val="clear"/>
          </w:tcPr>
          <w:p w:rsidR="00000000" w:rsidDel="00000000" w:rsidP="00000000" w:rsidRDefault="00000000" w:rsidRPr="00000000" w14:paraId="000000F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shd w:fill="ffffff" w:val="clear"/>
          </w:tcPr>
          <w:p w:rsidR="00000000" w:rsidDel="00000000" w:rsidP="00000000" w:rsidRDefault="00000000" w:rsidRPr="00000000" w14:paraId="00000100">
            <w:pPr>
              <w:spacing w:after="120" w:before="120" w:lineRule="auto"/>
              <w:jc w:val="center"/>
              <w:rPr/>
            </w:pPr>
            <w:r w:rsidDel="00000000" w:rsidR="00000000" w:rsidRPr="00000000">
              <w:rPr>
                <w:rtl w:val="0"/>
              </w:rPr>
              <w:t xml:space="preserve">Số lượng tồn đầu kỳ</w:t>
            </w:r>
          </w:p>
        </w:tc>
        <w:tc>
          <w:tcPr>
            <w:tcBorders>
              <w:top w:color="000000" w:space="0" w:sz="0" w:val="nil"/>
              <w:left w:color="000000" w:space="0" w:sz="0" w:val="nil"/>
              <w:bottom w:color="000000" w:space="0" w:sz="8" w:val="single"/>
              <w:right w:color="000000" w:space="0" w:sz="8" w:val="single"/>
            </w:tcBorders>
            <w:shd w:fill="ffffff" w:val="clear"/>
          </w:tcPr>
          <w:p w:rsidR="00000000" w:rsidDel="00000000" w:rsidP="00000000" w:rsidRDefault="00000000" w:rsidRPr="00000000" w14:paraId="00000101">
            <w:pPr>
              <w:spacing w:after="120" w:before="120" w:lineRule="auto"/>
              <w:jc w:val="center"/>
              <w:rPr/>
            </w:pPr>
            <w:r w:rsidDel="00000000" w:rsidR="00000000" w:rsidRPr="00000000">
              <w:rPr>
                <w:rtl w:val="0"/>
              </w:rPr>
              <w:t xml:space="preserve">Số lượng sản xuất trong kỳ</w:t>
            </w:r>
          </w:p>
        </w:tc>
        <w:tc>
          <w:tcPr>
            <w:tcBorders>
              <w:top w:color="000000" w:space="0" w:sz="0" w:val="nil"/>
              <w:left w:color="000000" w:space="0" w:sz="0" w:val="nil"/>
              <w:bottom w:color="000000" w:space="0" w:sz="8" w:val="single"/>
              <w:right w:color="000000" w:space="0" w:sz="8" w:val="single"/>
            </w:tcBorders>
            <w:shd w:fill="ffffff" w:val="clear"/>
          </w:tcPr>
          <w:p w:rsidR="00000000" w:rsidDel="00000000" w:rsidP="00000000" w:rsidRDefault="00000000" w:rsidRPr="00000000" w14:paraId="00000102">
            <w:pPr>
              <w:spacing w:after="120" w:before="120" w:lineRule="auto"/>
              <w:jc w:val="center"/>
              <w:rPr/>
            </w:pPr>
            <w:r w:rsidDel="00000000" w:rsidR="00000000" w:rsidRPr="00000000">
              <w:rPr>
                <w:rtl w:val="0"/>
              </w:rPr>
              <w:t xml:space="preserve">Số lượng nhập khẩu trong kỳ</w:t>
            </w:r>
          </w:p>
        </w:tc>
        <w:tc>
          <w:tcPr>
            <w:tcBorders>
              <w:top w:color="000000" w:space="0" w:sz="0" w:val="nil"/>
              <w:left w:color="000000" w:space="0" w:sz="0" w:val="nil"/>
              <w:bottom w:color="000000" w:space="0" w:sz="8" w:val="single"/>
              <w:right w:color="000000" w:space="0" w:sz="8" w:val="single"/>
            </w:tcBorders>
            <w:shd w:fill="ffffff" w:val="clear"/>
          </w:tcPr>
          <w:p w:rsidR="00000000" w:rsidDel="00000000" w:rsidP="00000000" w:rsidRDefault="00000000" w:rsidRPr="00000000" w14:paraId="00000103">
            <w:pPr>
              <w:spacing w:after="120" w:before="120" w:lineRule="auto"/>
              <w:jc w:val="center"/>
              <w:rPr/>
            </w:pPr>
            <w:r w:rsidDel="00000000" w:rsidR="00000000" w:rsidRPr="00000000">
              <w:rPr>
                <w:rtl w:val="0"/>
              </w:rPr>
              <w:t xml:space="preserve">Số lượng tồn cuối kỳ</w:t>
            </w:r>
          </w:p>
        </w:tc>
        <w:tc>
          <w:tcPr>
            <w:tcBorders>
              <w:top w:color="000000" w:space="0" w:sz="0" w:val="nil"/>
              <w:left w:color="000000" w:space="0" w:sz="0" w:val="nil"/>
              <w:bottom w:color="000000" w:space="0" w:sz="8" w:val="single"/>
              <w:right w:color="000000" w:space="0" w:sz="8" w:val="single"/>
            </w:tcBorders>
            <w:shd w:fill="ffffff" w:val="clear"/>
          </w:tcPr>
          <w:p w:rsidR="00000000" w:rsidDel="00000000" w:rsidP="00000000" w:rsidRDefault="00000000" w:rsidRPr="00000000" w14:paraId="00000104">
            <w:pPr>
              <w:spacing w:after="120" w:before="120" w:lineRule="auto"/>
              <w:jc w:val="center"/>
              <w:rPr/>
            </w:pPr>
            <w:r w:rsidDel="00000000" w:rsidR="00000000" w:rsidRPr="00000000">
              <w:rPr>
                <w:rtl w:val="0"/>
              </w:rPr>
              <w:t xml:space="preserve">Số lượng tiêu thụ trong kỳ</w:t>
            </w:r>
          </w:p>
        </w:tc>
        <w:tc>
          <w:tcPr>
            <w:tcBorders>
              <w:top w:color="000000" w:space="0" w:sz="0" w:val="nil"/>
              <w:left w:color="000000" w:space="0" w:sz="0" w:val="nil"/>
              <w:bottom w:color="000000" w:space="0" w:sz="8" w:val="single"/>
              <w:right w:color="000000" w:space="0" w:sz="8" w:val="single"/>
            </w:tcBorders>
            <w:shd w:fill="ffffff" w:val="clear"/>
          </w:tcPr>
          <w:p w:rsidR="00000000" w:rsidDel="00000000" w:rsidP="00000000" w:rsidRDefault="00000000" w:rsidRPr="00000000" w14:paraId="00000105">
            <w:pPr>
              <w:spacing w:after="120" w:before="120" w:lineRule="auto"/>
              <w:jc w:val="center"/>
              <w:rPr/>
            </w:pPr>
            <w:r w:rsidDel="00000000" w:rsidR="00000000" w:rsidRPr="00000000">
              <w:rPr>
                <w:rtl w:val="0"/>
              </w:rPr>
              <w:t xml:space="preserve">Số lượng xuất khẩu trong kỳ</w:t>
            </w:r>
          </w:p>
        </w:tc>
        <w:tc>
          <w:tcPr>
            <w:vMerge w:val="continue"/>
            <w:tcBorders>
              <w:top w:color="000000" w:space="0" w:sz="8" w:val="single"/>
              <w:left w:color="000000" w:space="0" w:sz="0" w:val="nil"/>
              <w:bottom w:color="000000" w:space="0" w:sz="8" w:val="single"/>
              <w:right w:color="000000" w:space="0" w:sz="8" w:val="single"/>
            </w:tcBorders>
            <w:shd w:fill="ffffff" w:val="clear"/>
          </w:tcPr>
          <w:p w:rsidR="00000000" w:rsidDel="00000000" w:rsidP="00000000" w:rsidRDefault="00000000" w:rsidRPr="00000000" w14:paraId="0000010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vMerge w:val="continue"/>
            <w:tcBorders>
              <w:top w:color="000000" w:space="0" w:sz="8" w:val="single"/>
              <w:left w:color="000000" w:space="0" w:sz="0" w:val="nil"/>
              <w:bottom w:color="000000" w:space="0" w:sz="8" w:val="single"/>
              <w:right w:color="000000" w:space="0" w:sz="8" w:val="single"/>
            </w:tcBorders>
            <w:shd w:fill="ffffff" w:val="clear"/>
          </w:tcPr>
          <w:p w:rsidR="00000000" w:rsidDel="00000000" w:rsidP="00000000" w:rsidRDefault="00000000" w:rsidRPr="00000000" w14:paraId="0000010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r>
      <w:tr>
        <w:trPr>
          <w:cantSplit w:val="0"/>
          <w:tblHeader w:val="0"/>
        </w:trPr>
        <w:tc>
          <w:tcPr>
            <w:tcBorders>
              <w:top w:color="000000" w:space="0" w:sz="0" w:val="nil"/>
              <w:left w:color="000000" w:space="0" w:sz="8" w:val="single"/>
              <w:bottom w:color="000000" w:space="0" w:sz="8" w:val="single"/>
              <w:right w:color="000000" w:space="0" w:sz="8" w:val="single"/>
            </w:tcBorders>
            <w:shd w:fill="ffffff" w:val="clear"/>
          </w:tcPr>
          <w:p w:rsidR="00000000" w:rsidDel="00000000" w:rsidP="00000000" w:rsidRDefault="00000000" w:rsidRPr="00000000" w14:paraId="00000108">
            <w:pPr>
              <w:spacing w:after="120" w:before="120" w:lineRule="auto"/>
              <w:jc w:val="center"/>
              <w:rPr/>
            </w:pPr>
            <w:r w:rsidDel="00000000" w:rsidR="00000000" w:rsidRPr="00000000">
              <w:rPr>
                <w:rtl w:val="0"/>
              </w:rPr>
              <w:t xml:space="preserve">1</w:t>
            </w:r>
          </w:p>
        </w:tc>
        <w:tc>
          <w:tcPr>
            <w:tcBorders>
              <w:top w:color="000000" w:space="0" w:sz="0" w:val="nil"/>
              <w:left w:color="000000" w:space="0" w:sz="0" w:val="nil"/>
              <w:bottom w:color="000000" w:space="0" w:sz="8" w:val="single"/>
              <w:right w:color="000000" w:space="0" w:sz="8" w:val="single"/>
            </w:tcBorders>
            <w:shd w:fill="ffffff" w:val="clear"/>
          </w:tcPr>
          <w:p w:rsidR="00000000" w:rsidDel="00000000" w:rsidP="00000000" w:rsidRDefault="00000000" w:rsidRPr="00000000" w14:paraId="00000109">
            <w:pPr>
              <w:spacing w:after="120" w:before="120" w:lineRule="auto"/>
              <w:rPr/>
            </w:pPr>
            <w:r w:rsidDel="00000000" w:rsidR="00000000" w:rsidRPr="00000000">
              <w:rPr>
                <w:rtl w:val="0"/>
              </w:rPr>
              <w:t xml:space="preserve">Sản phẩm A</w:t>
            </w:r>
          </w:p>
        </w:tc>
        <w:tc>
          <w:tcPr>
            <w:tcBorders>
              <w:top w:color="000000" w:space="0" w:sz="0" w:val="nil"/>
              <w:left w:color="000000" w:space="0" w:sz="0" w:val="nil"/>
              <w:bottom w:color="000000" w:space="0" w:sz="8" w:val="single"/>
              <w:right w:color="000000" w:space="0" w:sz="8" w:val="single"/>
            </w:tcBorders>
            <w:shd w:fill="ffffff" w:val="clear"/>
          </w:tcPr>
          <w:p w:rsidR="00000000" w:rsidDel="00000000" w:rsidP="00000000" w:rsidRDefault="00000000" w:rsidRPr="00000000" w14:paraId="0000010A">
            <w:pPr>
              <w:spacing w:after="120" w:before="120" w:lineRule="auto"/>
              <w:jc w:val="center"/>
              <w:rPr/>
            </w:pPr>
            <w:r w:rsidDel="00000000" w:rsidR="00000000" w:rsidRPr="00000000">
              <w:rPr>
                <w:rtl w:val="0"/>
              </w:rPr>
              <w:t xml:space="preserve"> </w:t>
            </w:r>
          </w:p>
        </w:tc>
        <w:tc>
          <w:tcPr>
            <w:tcBorders>
              <w:top w:color="000000" w:space="0" w:sz="0" w:val="nil"/>
              <w:left w:color="000000" w:space="0" w:sz="0" w:val="nil"/>
              <w:bottom w:color="000000" w:space="0" w:sz="8" w:val="single"/>
              <w:right w:color="000000" w:space="0" w:sz="8" w:val="single"/>
            </w:tcBorders>
            <w:shd w:fill="ffffff" w:val="clear"/>
          </w:tcPr>
          <w:p w:rsidR="00000000" w:rsidDel="00000000" w:rsidP="00000000" w:rsidRDefault="00000000" w:rsidRPr="00000000" w14:paraId="0000010B">
            <w:pPr>
              <w:spacing w:after="120" w:before="120" w:lineRule="auto"/>
              <w:jc w:val="center"/>
              <w:rPr/>
            </w:pPr>
            <w:r w:rsidDel="00000000" w:rsidR="00000000" w:rsidRPr="00000000">
              <w:rPr>
                <w:rtl w:val="0"/>
              </w:rPr>
              <w:t xml:space="preserve"> </w:t>
            </w:r>
          </w:p>
        </w:tc>
        <w:tc>
          <w:tcPr>
            <w:tcBorders>
              <w:top w:color="000000" w:space="0" w:sz="0" w:val="nil"/>
              <w:left w:color="000000" w:space="0" w:sz="0" w:val="nil"/>
              <w:bottom w:color="000000" w:space="0" w:sz="8" w:val="single"/>
              <w:right w:color="000000" w:space="0" w:sz="8" w:val="single"/>
            </w:tcBorders>
            <w:shd w:fill="ffffff" w:val="clear"/>
          </w:tcPr>
          <w:p w:rsidR="00000000" w:rsidDel="00000000" w:rsidP="00000000" w:rsidRDefault="00000000" w:rsidRPr="00000000" w14:paraId="0000010C">
            <w:pPr>
              <w:spacing w:after="120" w:before="120" w:lineRule="auto"/>
              <w:jc w:val="center"/>
              <w:rPr/>
            </w:pPr>
            <w:r w:rsidDel="00000000" w:rsidR="00000000" w:rsidRPr="00000000">
              <w:rPr>
                <w:rtl w:val="0"/>
              </w:rPr>
              <w:t xml:space="preserve"> </w:t>
            </w:r>
          </w:p>
        </w:tc>
        <w:tc>
          <w:tcPr>
            <w:tcBorders>
              <w:top w:color="000000" w:space="0" w:sz="0" w:val="nil"/>
              <w:left w:color="000000" w:space="0" w:sz="0" w:val="nil"/>
              <w:bottom w:color="000000" w:space="0" w:sz="8" w:val="single"/>
              <w:right w:color="000000" w:space="0" w:sz="8" w:val="single"/>
            </w:tcBorders>
            <w:shd w:fill="ffffff" w:val="clear"/>
          </w:tcPr>
          <w:p w:rsidR="00000000" w:rsidDel="00000000" w:rsidP="00000000" w:rsidRDefault="00000000" w:rsidRPr="00000000" w14:paraId="0000010D">
            <w:pPr>
              <w:spacing w:after="120" w:before="120" w:lineRule="auto"/>
              <w:jc w:val="center"/>
              <w:rPr/>
            </w:pPr>
            <w:r w:rsidDel="00000000" w:rsidR="00000000" w:rsidRPr="00000000">
              <w:rPr>
                <w:rtl w:val="0"/>
              </w:rPr>
              <w:t xml:space="preserve"> </w:t>
            </w:r>
          </w:p>
        </w:tc>
        <w:tc>
          <w:tcPr>
            <w:tcBorders>
              <w:top w:color="000000" w:space="0" w:sz="0" w:val="nil"/>
              <w:left w:color="000000" w:space="0" w:sz="0" w:val="nil"/>
              <w:bottom w:color="000000" w:space="0" w:sz="8" w:val="single"/>
              <w:right w:color="000000" w:space="0" w:sz="8" w:val="single"/>
            </w:tcBorders>
            <w:shd w:fill="ffffff" w:val="clear"/>
          </w:tcPr>
          <w:p w:rsidR="00000000" w:rsidDel="00000000" w:rsidP="00000000" w:rsidRDefault="00000000" w:rsidRPr="00000000" w14:paraId="0000010E">
            <w:pPr>
              <w:spacing w:after="120" w:before="120" w:lineRule="auto"/>
              <w:jc w:val="center"/>
              <w:rPr/>
            </w:pPr>
            <w:r w:rsidDel="00000000" w:rsidR="00000000" w:rsidRPr="00000000">
              <w:rPr>
                <w:rtl w:val="0"/>
              </w:rPr>
              <w:t xml:space="preserve"> </w:t>
            </w:r>
          </w:p>
        </w:tc>
        <w:tc>
          <w:tcPr>
            <w:tcBorders>
              <w:top w:color="000000" w:space="0" w:sz="0" w:val="nil"/>
              <w:left w:color="000000" w:space="0" w:sz="0" w:val="nil"/>
              <w:bottom w:color="000000" w:space="0" w:sz="8" w:val="single"/>
              <w:right w:color="000000" w:space="0" w:sz="8" w:val="single"/>
            </w:tcBorders>
            <w:shd w:fill="ffffff" w:val="clear"/>
          </w:tcPr>
          <w:p w:rsidR="00000000" w:rsidDel="00000000" w:rsidP="00000000" w:rsidRDefault="00000000" w:rsidRPr="00000000" w14:paraId="0000010F">
            <w:pPr>
              <w:spacing w:after="120" w:before="120" w:lineRule="auto"/>
              <w:jc w:val="center"/>
              <w:rPr/>
            </w:pPr>
            <w:r w:rsidDel="00000000" w:rsidR="00000000" w:rsidRPr="00000000">
              <w:rPr>
                <w:rtl w:val="0"/>
              </w:rPr>
              <w:t xml:space="preserve"> </w:t>
            </w:r>
          </w:p>
        </w:tc>
        <w:tc>
          <w:tcPr>
            <w:tcBorders>
              <w:top w:color="000000" w:space="0" w:sz="0" w:val="nil"/>
              <w:left w:color="000000" w:space="0" w:sz="0" w:val="nil"/>
              <w:bottom w:color="000000" w:space="0" w:sz="8" w:val="single"/>
              <w:right w:color="000000" w:space="0" w:sz="8" w:val="single"/>
            </w:tcBorders>
            <w:shd w:fill="ffffff" w:val="clear"/>
          </w:tcPr>
          <w:p w:rsidR="00000000" w:rsidDel="00000000" w:rsidP="00000000" w:rsidRDefault="00000000" w:rsidRPr="00000000" w14:paraId="00000110">
            <w:pPr>
              <w:spacing w:after="120" w:before="120" w:lineRule="auto"/>
              <w:jc w:val="center"/>
              <w:rPr/>
            </w:pPr>
            <w:r w:rsidDel="00000000" w:rsidR="00000000" w:rsidRPr="00000000">
              <w:rPr>
                <w:rtl w:val="0"/>
              </w:rPr>
              <w:t xml:space="preserve"> </w:t>
            </w:r>
          </w:p>
        </w:tc>
        <w:tc>
          <w:tcPr>
            <w:tcBorders>
              <w:top w:color="000000" w:space="0" w:sz="0" w:val="nil"/>
              <w:left w:color="000000" w:space="0" w:sz="0" w:val="nil"/>
              <w:bottom w:color="000000" w:space="0" w:sz="8" w:val="single"/>
              <w:right w:color="000000" w:space="0" w:sz="8" w:val="single"/>
            </w:tcBorders>
            <w:shd w:fill="ffffff" w:val="clear"/>
          </w:tcPr>
          <w:p w:rsidR="00000000" w:rsidDel="00000000" w:rsidP="00000000" w:rsidRDefault="00000000" w:rsidRPr="00000000" w14:paraId="00000111">
            <w:pPr>
              <w:spacing w:after="120" w:before="120" w:lineRule="auto"/>
              <w:jc w:val="center"/>
              <w:rPr/>
            </w:pPr>
            <w:r w:rsidDel="00000000" w:rsidR="00000000" w:rsidRPr="00000000">
              <w:rPr>
                <w:rtl w:val="0"/>
              </w:rPr>
              <w:t xml:space="preserve"> </w:t>
            </w:r>
          </w:p>
        </w:tc>
        <w:tc>
          <w:tcPr>
            <w:tcBorders>
              <w:top w:color="000000" w:space="0" w:sz="0" w:val="nil"/>
              <w:left w:color="000000" w:space="0" w:sz="0" w:val="nil"/>
              <w:bottom w:color="000000" w:space="0" w:sz="8" w:val="single"/>
              <w:right w:color="000000" w:space="0" w:sz="8" w:val="single"/>
            </w:tcBorders>
            <w:shd w:fill="ffffff" w:val="clear"/>
          </w:tcPr>
          <w:p w:rsidR="00000000" w:rsidDel="00000000" w:rsidP="00000000" w:rsidRDefault="00000000" w:rsidRPr="00000000" w14:paraId="00000112">
            <w:pPr>
              <w:spacing w:after="120" w:before="120" w:lineRule="auto"/>
              <w:jc w:val="center"/>
              <w:rPr/>
            </w:pPr>
            <w:r w:rsidDel="00000000" w:rsidR="00000000" w:rsidRPr="00000000">
              <w:rPr>
                <w:rtl w:val="0"/>
              </w:rPr>
              <w:t xml:space="preserve"> </w:t>
            </w:r>
          </w:p>
        </w:tc>
      </w:tr>
      <w:tr>
        <w:trPr>
          <w:cantSplit w:val="0"/>
          <w:tblHeader w:val="0"/>
        </w:trPr>
        <w:tc>
          <w:tcPr>
            <w:tcBorders>
              <w:top w:color="000000" w:space="0" w:sz="0" w:val="nil"/>
              <w:left w:color="000000" w:space="0" w:sz="8" w:val="single"/>
              <w:bottom w:color="000000" w:space="0" w:sz="8" w:val="single"/>
              <w:right w:color="000000" w:space="0" w:sz="8" w:val="single"/>
            </w:tcBorders>
            <w:shd w:fill="ffffff" w:val="clear"/>
          </w:tcPr>
          <w:p w:rsidR="00000000" w:rsidDel="00000000" w:rsidP="00000000" w:rsidRDefault="00000000" w:rsidRPr="00000000" w14:paraId="00000113">
            <w:pPr>
              <w:spacing w:after="120" w:before="120" w:lineRule="auto"/>
              <w:jc w:val="center"/>
              <w:rPr/>
            </w:pPr>
            <w:r w:rsidDel="00000000" w:rsidR="00000000" w:rsidRPr="00000000">
              <w:rPr>
                <w:rtl w:val="0"/>
              </w:rPr>
              <w:t xml:space="preserve">2</w:t>
            </w:r>
          </w:p>
        </w:tc>
        <w:tc>
          <w:tcPr>
            <w:tcBorders>
              <w:top w:color="000000" w:space="0" w:sz="0" w:val="nil"/>
              <w:left w:color="000000" w:space="0" w:sz="0" w:val="nil"/>
              <w:bottom w:color="000000" w:space="0" w:sz="8" w:val="single"/>
              <w:right w:color="000000" w:space="0" w:sz="8" w:val="single"/>
            </w:tcBorders>
            <w:shd w:fill="ffffff" w:val="clear"/>
          </w:tcPr>
          <w:p w:rsidR="00000000" w:rsidDel="00000000" w:rsidP="00000000" w:rsidRDefault="00000000" w:rsidRPr="00000000" w14:paraId="00000114">
            <w:pPr>
              <w:spacing w:after="120" w:before="120" w:lineRule="auto"/>
              <w:rPr/>
            </w:pPr>
            <w:r w:rsidDel="00000000" w:rsidR="00000000" w:rsidRPr="00000000">
              <w:rPr>
                <w:rtl w:val="0"/>
              </w:rPr>
              <w:t xml:space="preserve">Sản phẩm B</w:t>
            </w:r>
          </w:p>
        </w:tc>
        <w:tc>
          <w:tcPr>
            <w:tcBorders>
              <w:top w:color="000000" w:space="0" w:sz="0" w:val="nil"/>
              <w:left w:color="000000" w:space="0" w:sz="0" w:val="nil"/>
              <w:bottom w:color="000000" w:space="0" w:sz="8" w:val="single"/>
              <w:right w:color="000000" w:space="0" w:sz="8" w:val="single"/>
            </w:tcBorders>
            <w:shd w:fill="ffffff" w:val="clear"/>
          </w:tcPr>
          <w:p w:rsidR="00000000" w:rsidDel="00000000" w:rsidP="00000000" w:rsidRDefault="00000000" w:rsidRPr="00000000" w14:paraId="00000115">
            <w:pPr>
              <w:spacing w:after="120" w:before="120" w:lineRule="auto"/>
              <w:rPr/>
            </w:pPr>
            <w:r w:rsidDel="00000000" w:rsidR="00000000" w:rsidRPr="00000000">
              <w:rPr>
                <w:rtl w:val="0"/>
              </w:rPr>
              <w:t xml:space="preserve"> </w:t>
            </w:r>
          </w:p>
        </w:tc>
        <w:tc>
          <w:tcPr>
            <w:tcBorders>
              <w:top w:color="000000" w:space="0" w:sz="0" w:val="nil"/>
              <w:left w:color="000000" w:space="0" w:sz="0" w:val="nil"/>
              <w:bottom w:color="000000" w:space="0" w:sz="8" w:val="single"/>
              <w:right w:color="000000" w:space="0" w:sz="8" w:val="single"/>
            </w:tcBorders>
            <w:shd w:fill="ffffff" w:val="clear"/>
          </w:tcPr>
          <w:p w:rsidR="00000000" w:rsidDel="00000000" w:rsidP="00000000" w:rsidRDefault="00000000" w:rsidRPr="00000000" w14:paraId="00000116">
            <w:pPr>
              <w:spacing w:after="120" w:before="120" w:lineRule="auto"/>
              <w:rPr/>
            </w:pPr>
            <w:r w:rsidDel="00000000" w:rsidR="00000000" w:rsidRPr="00000000">
              <w:rPr>
                <w:rtl w:val="0"/>
              </w:rPr>
              <w:t xml:space="preserve"> </w:t>
            </w:r>
          </w:p>
        </w:tc>
        <w:tc>
          <w:tcPr>
            <w:tcBorders>
              <w:top w:color="000000" w:space="0" w:sz="0" w:val="nil"/>
              <w:left w:color="000000" w:space="0" w:sz="0" w:val="nil"/>
              <w:bottom w:color="000000" w:space="0" w:sz="8" w:val="single"/>
              <w:right w:color="000000" w:space="0" w:sz="8" w:val="single"/>
            </w:tcBorders>
            <w:shd w:fill="ffffff" w:val="clear"/>
          </w:tcPr>
          <w:p w:rsidR="00000000" w:rsidDel="00000000" w:rsidP="00000000" w:rsidRDefault="00000000" w:rsidRPr="00000000" w14:paraId="00000117">
            <w:pPr>
              <w:spacing w:after="120" w:before="120" w:lineRule="auto"/>
              <w:rPr/>
            </w:pPr>
            <w:r w:rsidDel="00000000" w:rsidR="00000000" w:rsidRPr="00000000">
              <w:rPr>
                <w:rtl w:val="0"/>
              </w:rPr>
              <w:t xml:space="preserve"> </w:t>
            </w:r>
          </w:p>
        </w:tc>
        <w:tc>
          <w:tcPr>
            <w:tcBorders>
              <w:top w:color="000000" w:space="0" w:sz="0" w:val="nil"/>
              <w:left w:color="000000" w:space="0" w:sz="0" w:val="nil"/>
              <w:bottom w:color="000000" w:space="0" w:sz="8" w:val="single"/>
              <w:right w:color="000000" w:space="0" w:sz="8" w:val="single"/>
            </w:tcBorders>
            <w:shd w:fill="ffffff" w:val="clear"/>
          </w:tcPr>
          <w:p w:rsidR="00000000" w:rsidDel="00000000" w:rsidP="00000000" w:rsidRDefault="00000000" w:rsidRPr="00000000" w14:paraId="00000118">
            <w:pPr>
              <w:spacing w:after="120" w:before="120" w:lineRule="auto"/>
              <w:rPr/>
            </w:pPr>
            <w:r w:rsidDel="00000000" w:rsidR="00000000" w:rsidRPr="00000000">
              <w:rPr>
                <w:rtl w:val="0"/>
              </w:rPr>
              <w:t xml:space="preserve"> </w:t>
            </w:r>
          </w:p>
        </w:tc>
        <w:tc>
          <w:tcPr>
            <w:tcBorders>
              <w:top w:color="000000" w:space="0" w:sz="0" w:val="nil"/>
              <w:left w:color="000000" w:space="0" w:sz="0" w:val="nil"/>
              <w:bottom w:color="000000" w:space="0" w:sz="8" w:val="single"/>
              <w:right w:color="000000" w:space="0" w:sz="8" w:val="single"/>
            </w:tcBorders>
            <w:shd w:fill="ffffff" w:val="clear"/>
          </w:tcPr>
          <w:p w:rsidR="00000000" w:rsidDel="00000000" w:rsidP="00000000" w:rsidRDefault="00000000" w:rsidRPr="00000000" w14:paraId="00000119">
            <w:pPr>
              <w:spacing w:after="120" w:before="120" w:lineRule="auto"/>
              <w:rPr/>
            </w:pPr>
            <w:r w:rsidDel="00000000" w:rsidR="00000000" w:rsidRPr="00000000">
              <w:rPr>
                <w:rtl w:val="0"/>
              </w:rPr>
              <w:t xml:space="preserve"> </w:t>
            </w:r>
          </w:p>
        </w:tc>
        <w:tc>
          <w:tcPr>
            <w:tcBorders>
              <w:top w:color="000000" w:space="0" w:sz="0" w:val="nil"/>
              <w:left w:color="000000" w:space="0" w:sz="0" w:val="nil"/>
              <w:bottom w:color="000000" w:space="0" w:sz="8" w:val="single"/>
              <w:right w:color="000000" w:space="0" w:sz="8" w:val="single"/>
            </w:tcBorders>
            <w:shd w:fill="ffffff" w:val="clear"/>
          </w:tcPr>
          <w:p w:rsidR="00000000" w:rsidDel="00000000" w:rsidP="00000000" w:rsidRDefault="00000000" w:rsidRPr="00000000" w14:paraId="0000011A">
            <w:pPr>
              <w:spacing w:after="120" w:before="120" w:lineRule="auto"/>
              <w:rPr/>
            </w:pPr>
            <w:r w:rsidDel="00000000" w:rsidR="00000000" w:rsidRPr="00000000">
              <w:rPr>
                <w:rtl w:val="0"/>
              </w:rPr>
              <w:t xml:space="preserve"> </w:t>
            </w:r>
          </w:p>
        </w:tc>
        <w:tc>
          <w:tcPr>
            <w:tcBorders>
              <w:top w:color="000000" w:space="0" w:sz="0" w:val="nil"/>
              <w:left w:color="000000" w:space="0" w:sz="0" w:val="nil"/>
              <w:bottom w:color="000000" w:space="0" w:sz="8" w:val="single"/>
              <w:right w:color="000000" w:space="0" w:sz="8" w:val="single"/>
            </w:tcBorders>
            <w:shd w:fill="ffffff" w:val="clear"/>
          </w:tcPr>
          <w:p w:rsidR="00000000" w:rsidDel="00000000" w:rsidP="00000000" w:rsidRDefault="00000000" w:rsidRPr="00000000" w14:paraId="0000011B">
            <w:pPr>
              <w:spacing w:after="120" w:before="120" w:lineRule="auto"/>
              <w:rPr/>
            </w:pPr>
            <w:r w:rsidDel="00000000" w:rsidR="00000000" w:rsidRPr="00000000">
              <w:rPr>
                <w:rtl w:val="0"/>
              </w:rPr>
              <w:t xml:space="preserve"> </w:t>
            </w:r>
          </w:p>
        </w:tc>
        <w:tc>
          <w:tcPr>
            <w:tcBorders>
              <w:top w:color="000000" w:space="0" w:sz="0" w:val="nil"/>
              <w:left w:color="000000" w:space="0" w:sz="0" w:val="nil"/>
              <w:bottom w:color="000000" w:space="0" w:sz="8" w:val="single"/>
              <w:right w:color="000000" w:space="0" w:sz="8" w:val="single"/>
            </w:tcBorders>
            <w:shd w:fill="ffffff" w:val="clear"/>
          </w:tcPr>
          <w:p w:rsidR="00000000" w:rsidDel="00000000" w:rsidP="00000000" w:rsidRDefault="00000000" w:rsidRPr="00000000" w14:paraId="0000011C">
            <w:pPr>
              <w:spacing w:after="120" w:before="120" w:lineRule="auto"/>
              <w:rPr/>
            </w:pPr>
            <w:r w:rsidDel="00000000" w:rsidR="00000000" w:rsidRPr="00000000">
              <w:rPr>
                <w:rtl w:val="0"/>
              </w:rPr>
              <w:t xml:space="preserve"> </w:t>
            </w:r>
          </w:p>
        </w:tc>
        <w:tc>
          <w:tcPr>
            <w:tcBorders>
              <w:top w:color="000000" w:space="0" w:sz="0" w:val="nil"/>
              <w:left w:color="000000" w:space="0" w:sz="0" w:val="nil"/>
              <w:bottom w:color="000000" w:space="0" w:sz="8" w:val="single"/>
              <w:right w:color="000000" w:space="0" w:sz="8" w:val="single"/>
            </w:tcBorders>
            <w:shd w:fill="ffffff" w:val="clear"/>
          </w:tcPr>
          <w:p w:rsidR="00000000" w:rsidDel="00000000" w:rsidP="00000000" w:rsidRDefault="00000000" w:rsidRPr="00000000" w14:paraId="0000011D">
            <w:pPr>
              <w:spacing w:after="120" w:before="120" w:lineRule="auto"/>
              <w:rPr/>
            </w:pPr>
            <w:r w:rsidDel="00000000" w:rsidR="00000000" w:rsidRPr="00000000">
              <w:rPr>
                <w:rtl w:val="0"/>
              </w:rPr>
              <w:t xml:space="preserve"> </w:t>
            </w:r>
          </w:p>
        </w:tc>
      </w:tr>
      <w:tr>
        <w:trPr>
          <w:cantSplit w:val="0"/>
          <w:tblHeader w:val="0"/>
        </w:trPr>
        <w:tc>
          <w:tcPr>
            <w:tcBorders>
              <w:top w:color="000000" w:space="0" w:sz="0" w:val="nil"/>
              <w:left w:color="000000" w:space="0" w:sz="8" w:val="single"/>
              <w:bottom w:color="000000" w:space="0" w:sz="8" w:val="single"/>
              <w:right w:color="000000" w:space="0" w:sz="8" w:val="single"/>
            </w:tcBorders>
            <w:shd w:fill="ffffff" w:val="clear"/>
          </w:tcPr>
          <w:p w:rsidR="00000000" w:rsidDel="00000000" w:rsidP="00000000" w:rsidRDefault="00000000" w:rsidRPr="00000000" w14:paraId="0000011E">
            <w:pPr>
              <w:spacing w:after="120" w:before="120" w:lineRule="auto"/>
              <w:jc w:val="center"/>
              <w:rPr/>
            </w:pPr>
            <w:r w:rsidDel="00000000" w:rsidR="00000000" w:rsidRPr="00000000">
              <w:rPr>
                <w:rtl w:val="0"/>
              </w:rPr>
              <w:t xml:space="preserve">...</w:t>
            </w:r>
          </w:p>
        </w:tc>
        <w:tc>
          <w:tcPr>
            <w:tcBorders>
              <w:top w:color="000000" w:space="0" w:sz="0" w:val="nil"/>
              <w:left w:color="000000" w:space="0" w:sz="0" w:val="nil"/>
              <w:bottom w:color="000000" w:space="0" w:sz="8" w:val="single"/>
              <w:right w:color="000000" w:space="0" w:sz="8" w:val="single"/>
            </w:tcBorders>
            <w:shd w:fill="ffffff" w:val="clear"/>
          </w:tcPr>
          <w:p w:rsidR="00000000" w:rsidDel="00000000" w:rsidP="00000000" w:rsidRDefault="00000000" w:rsidRPr="00000000" w14:paraId="0000011F">
            <w:pPr>
              <w:spacing w:after="120" w:before="120" w:lineRule="auto"/>
              <w:rPr/>
            </w:pPr>
            <w:r w:rsidDel="00000000" w:rsidR="00000000" w:rsidRPr="00000000">
              <w:rPr>
                <w:rtl w:val="0"/>
              </w:rPr>
              <w:t xml:space="preserve">Sản phẩm...</w:t>
            </w:r>
          </w:p>
        </w:tc>
        <w:tc>
          <w:tcPr>
            <w:tcBorders>
              <w:top w:color="000000" w:space="0" w:sz="0" w:val="nil"/>
              <w:left w:color="000000" w:space="0" w:sz="0" w:val="nil"/>
              <w:bottom w:color="000000" w:space="0" w:sz="8" w:val="single"/>
              <w:right w:color="000000" w:space="0" w:sz="8" w:val="single"/>
            </w:tcBorders>
            <w:shd w:fill="ffffff" w:val="clear"/>
          </w:tcPr>
          <w:p w:rsidR="00000000" w:rsidDel="00000000" w:rsidP="00000000" w:rsidRDefault="00000000" w:rsidRPr="00000000" w14:paraId="00000120">
            <w:pPr>
              <w:spacing w:after="120" w:before="120" w:lineRule="auto"/>
              <w:rPr/>
            </w:pPr>
            <w:r w:rsidDel="00000000" w:rsidR="00000000" w:rsidRPr="00000000">
              <w:rPr>
                <w:rtl w:val="0"/>
              </w:rPr>
              <w:t xml:space="preserve"> </w:t>
            </w:r>
          </w:p>
        </w:tc>
        <w:tc>
          <w:tcPr>
            <w:tcBorders>
              <w:top w:color="000000" w:space="0" w:sz="0" w:val="nil"/>
              <w:left w:color="000000" w:space="0" w:sz="0" w:val="nil"/>
              <w:bottom w:color="000000" w:space="0" w:sz="8" w:val="single"/>
              <w:right w:color="000000" w:space="0" w:sz="8" w:val="single"/>
            </w:tcBorders>
            <w:shd w:fill="ffffff" w:val="clear"/>
          </w:tcPr>
          <w:p w:rsidR="00000000" w:rsidDel="00000000" w:rsidP="00000000" w:rsidRDefault="00000000" w:rsidRPr="00000000" w14:paraId="00000121">
            <w:pPr>
              <w:spacing w:after="120" w:before="120" w:lineRule="auto"/>
              <w:rPr/>
            </w:pPr>
            <w:r w:rsidDel="00000000" w:rsidR="00000000" w:rsidRPr="00000000">
              <w:rPr>
                <w:rtl w:val="0"/>
              </w:rPr>
              <w:t xml:space="preserve"> </w:t>
            </w:r>
          </w:p>
        </w:tc>
        <w:tc>
          <w:tcPr>
            <w:tcBorders>
              <w:top w:color="000000" w:space="0" w:sz="0" w:val="nil"/>
              <w:left w:color="000000" w:space="0" w:sz="0" w:val="nil"/>
              <w:bottom w:color="000000" w:space="0" w:sz="8" w:val="single"/>
              <w:right w:color="000000" w:space="0" w:sz="8" w:val="single"/>
            </w:tcBorders>
            <w:shd w:fill="ffffff" w:val="clear"/>
          </w:tcPr>
          <w:p w:rsidR="00000000" w:rsidDel="00000000" w:rsidP="00000000" w:rsidRDefault="00000000" w:rsidRPr="00000000" w14:paraId="00000122">
            <w:pPr>
              <w:spacing w:after="120" w:before="120" w:lineRule="auto"/>
              <w:rPr/>
            </w:pPr>
            <w:r w:rsidDel="00000000" w:rsidR="00000000" w:rsidRPr="00000000">
              <w:rPr>
                <w:rtl w:val="0"/>
              </w:rPr>
              <w:t xml:space="preserve"> </w:t>
            </w:r>
          </w:p>
        </w:tc>
        <w:tc>
          <w:tcPr>
            <w:tcBorders>
              <w:top w:color="000000" w:space="0" w:sz="0" w:val="nil"/>
              <w:left w:color="000000" w:space="0" w:sz="0" w:val="nil"/>
              <w:bottom w:color="000000" w:space="0" w:sz="8" w:val="single"/>
              <w:right w:color="000000" w:space="0" w:sz="8" w:val="single"/>
            </w:tcBorders>
            <w:shd w:fill="ffffff" w:val="clear"/>
          </w:tcPr>
          <w:p w:rsidR="00000000" w:rsidDel="00000000" w:rsidP="00000000" w:rsidRDefault="00000000" w:rsidRPr="00000000" w14:paraId="00000123">
            <w:pPr>
              <w:spacing w:after="120" w:before="120" w:lineRule="auto"/>
              <w:rPr/>
            </w:pPr>
            <w:r w:rsidDel="00000000" w:rsidR="00000000" w:rsidRPr="00000000">
              <w:rPr>
                <w:rtl w:val="0"/>
              </w:rPr>
              <w:t xml:space="preserve"> </w:t>
            </w:r>
          </w:p>
        </w:tc>
        <w:tc>
          <w:tcPr>
            <w:tcBorders>
              <w:top w:color="000000" w:space="0" w:sz="0" w:val="nil"/>
              <w:left w:color="000000" w:space="0" w:sz="0" w:val="nil"/>
              <w:bottom w:color="000000" w:space="0" w:sz="8" w:val="single"/>
              <w:right w:color="000000" w:space="0" w:sz="8" w:val="single"/>
            </w:tcBorders>
            <w:shd w:fill="ffffff" w:val="clear"/>
          </w:tcPr>
          <w:p w:rsidR="00000000" w:rsidDel="00000000" w:rsidP="00000000" w:rsidRDefault="00000000" w:rsidRPr="00000000" w14:paraId="00000124">
            <w:pPr>
              <w:spacing w:after="120" w:before="120" w:lineRule="auto"/>
              <w:rPr/>
            </w:pPr>
            <w:r w:rsidDel="00000000" w:rsidR="00000000" w:rsidRPr="00000000">
              <w:rPr>
                <w:rtl w:val="0"/>
              </w:rPr>
              <w:t xml:space="preserve"> </w:t>
            </w:r>
          </w:p>
        </w:tc>
        <w:tc>
          <w:tcPr>
            <w:tcBorders>
              <w:top w:color="000000" w:space="0" w:sz="0" w:val="nil"/>
              <w:left w:color="000000" w:space="0" w:sz="0" w:val="nil"/>
              <w:bottom w:color="000000" w:space="0" w:sz="8" w:val="single"/>
              <w:right w:color="000000" w:space="0" w:sz="8" w:val="single"/>
            </w:tcBorders>
            <w:shd w:fill="ffffff" w:val="clear"/>
          </w:tcPr>
          <w:p w:rsidR="00000000" w:rsidDel="00000000" w:rsidP="00000000" w:rsidRDefault="00000000" w:rsidRPr="00000000" w14:paraId="00000125">
            <w:pPr>
              <w:spacing w:after="120" w:before="120" w:lineRule="auto"/>
              <w:rPr/>
            </w:pPr>
            <w:r w:rsidDel="00000000" w:rsidR="00000000" w:rsidRPr="00000000">
              <w:rPr>
                <w:rtl w:val="0"/>
              </w:rPr>
              <w:t xml:space="preserve"> </w:t>
            </w:r>
          </w:p>
        </w:tc>
        <w:tc>
          <w:tcPr>
            <w:tcBorders>
              <w:top w:color="000000" w:space="0" w:sz="0" w:val="nil"/>
              <w:left w:color="000000" w:space="0" w:sz="0" w:val="nil"/>
              <w:bottom w:color="000000" w:space="0" w:sz="8" w:val="single"/>
              <w:right w:color="000000" w:space="0" w:sz="8" w:val="single"/>
            </w:tcBorders>
            <w:shd w:fill="ffffff" w:val="clear"/>
          </w:tcPr>
          <w:p w:rsidR="00000000" w:rsidDel="00000000" w:rsidP="00000000" w:rsidRDefault="00000000" w:rsidRPr="00000000" w14:paraId="00000126">
            <w:pPr>
              <w:spacing w:after="120" w:before="120" w:lineRule="auto"/>
              <w:rPr/>
            </w:pPr>
            <w:r w:rsidDel="00000000" w:rsidR="00000000" w:rsidRPr="00000000">
              <w:rPr>
                <w:rtl w:val="0"/>
              </w:rPr>
              <w:t xml:space="preserve"> </w:t>
            </w:r>
          </w:p>
        </w:tc>
        <w:tc>
          <w:tcPr>
            <w:tcBorders>
              <w:top w:color="000000" w:space="0" w:sz="0" w:val="nil"/>
              <w:left w:color="000000" w:space="0" w:sz="0" w:val="nil"/>
              <w:bottom w:color="000000" w:space="0" w:sz="8" w:val="single"/>
              <w:right w:color="000000" w:space="0" w:sz="8" w:val="single"/>
            </w:tcBorders>
            <w:shd w:fill="ffffff" w:val="clear"/>
          </w:tcPr>
          <w:p w:rsidR="00000000" w:rsidDel="00000000" w:rsidP="00000000" w:rsidRDefault="00000000" w:rsidRPr="00000000" w14:paraId="00000127">
            <w:pPr>
              <w:spacing w:after="120" w:before="120" w:lineRule="auto"/>
              <w:rPr/>
            </w:pPr>
            <w:r w:rsidDel="00000000" w:rsidR="00000000" w:rsidRPr="00000000">
              <w:rPr>
                <w:rtl w:val="0"/>
              </w:rPr>
              <w:t xml:space="preserve"> </w:t>
            </w:r>
          </w:p>
        </w:tc>
        <w:tc>
          <w:tcPr>
            <w:tcBorders>
              <w:top w:color="000000" w:space="0" w:sz="0" w:val="nil"/>
              <w:left w:color="000000" w:space="0" w:sz="0" w:val="nil"/>
              <w:bottom w:color="000000" w:space="0" w:sz="8" w:val="single"/>
              <w:right w:color="000000" w:space="0" w:sz="8" w:val="single"/>
            </w:tcBorders>
            <w:shd w:fill="ffffff" w:val="clear"/>
          </w:tcPr>
          <w:p w:rsidR="00000000" w:rsidDel="00000000" w:rsidP="00000000" w:rsidRDefault="00000000" w:rsidRPr="00000000" w14:paraId="00000128">
            <w:pPr>
              <w:spacing w:after="120" w:before="120" w:lineRule="auto"/>
              <w:rPr/>
            </w:pPr>
            <w:r w:rsidDel="00000000" w:rsidR="00000000" w:rsidRPr="00000000">
              <w:rPr>
                <w:rtl w:val="0"/>
              </w:rPr>
              <w:t xml:space="preserve"> </w:t>
            </w:r>
          </w:p>
        </w:tc>
      </w:tr>
    </w:tbl>
    <w:p w:rsidR="00000000" w:rsidDel="00000000" w:rsidP="00000000" w:rsidRDefault="00000000" w:rsidRPr="00000000" w14:paraId="00000129">
      <w:pPr>
        <w:shd w:fill="ffffff" w:val="clear"/>
        <w:spacing w:after="120" w:before="120" w:lineRule="auto"/>
        <w:rPr/>
      </w:pPr>
      <w:r w:rsidDel="00000000" w:rsidR="00000000" w:rsidRPr="00000000">
        <w:rPr>
          <w:rtl w:val="0"/>
        </w:rPr>
        <w:t xml:space="preserve">Doanh nghiệp xin cam đoan những kê khai trên đây là đúng, nếu sai doanh nghiệp hoàn toàn chịu trách nhiệm trước pháp luật./.</w:t>
      </w:r>
    </w:p>
    <w:p w:rsidR="00000000" w:rsidDel="00000000" w:rsidP="00000000" w:rsidRDefault="00000000" w:rsidRPr="00000000" w14:paraId="0000012A">
      <w:pPr>
        <w:shd w:fill="ffffff" w:val="clear"/>
        <w:spacing w:after="120" w:before="120" w:lineRule="auto"/>
        <w:rPr/>
      </w:pPr>
      <w:r w:rsidDel="00000000" w:rsidR="00000000" w:rsidRPr="00000000">
        <w:rPr>
          <w:rtl w:val="0"/>
        </w:rPr>
        <w:t xml:space="preserve"> </w:t>
      </w:r>
    </w:p>
    <w:tbl>
      <w:tblPr>
        <w:tblStyle w:val="Table15"/>
        <w:tblW w:w="9288.0" w:type="dxa"/>
        <w:jc w:val="left"/>
        <w:tblInd w:w="-108.0" w:type="dxa"/>
        <w:tblLayout w:type="fixed"/>
        <w:tblLook w:val="0400"/>
      </w:tblPr>
      <w:tblGrid>
        <w:gridCol w:w="4657"/>
        <w:gridCol w:w="4631"/>
        <w:tblGridChange w:id="0">
          <w:tblGrid>
            <w:gridCol w:w="4657"/>
            <w:gridCol w:w="4631"/>
          </w:tblGrid>
        </w:tblGridChange>
      </w:tblGrid>
      <w:tr>
        <w:trPr>
          <w:cantSplit w:val="0"/>
          <w:tblHeader w:val="0"/>
        </w:trPr>
        <w:tc>
          <w:tcPr>
            <w:shd w:fill="ffffff" w:val="clear"/>
            <w:tcMar>
              <w:top w:w="0.0" w:type="dxa"/>
              <w:left w:w="108.0" w:type="dxa"/>
              <w:bottom w:w="0.0" w:type="dxa"/>
              <w:right w:w="108.0" w:type="dxa"/>
            </w:tcMar>
          </w:tcPr>
          <w:p w:rsidR="00000000" w:rsidDel="00000000" w:rsidP="00000000" w:rsidRDefault="00000000" w:rsidRPr="00000000" w14:paraId="0000012B">
            <w:pPr>
              <w:spacing w:after="120" w:before="120" w:lineRule="auto"/>
              <w:jc w:val="center"/>
              <w:rPr/>
            </w:pPr>
            <w:r w:rsidDel="00000000" w:rsidR="00000000" w:rsidRPr="00000000">
              <w:rPr>
                <w:b w:val="1"/>
                <w:bCs w:val="1"/>
                <w:rtl w:val="0"/>
              </w:rPr>
              <w:t xml:space="preserve">Người lập báo cáo</w:t>
            </w:r>
            <w:r w:rsidDel="00000000" w:rsidR="00000000" w:rsidRPr="00000000">
              <w:rPr>
                <w:rtl w:val="0"/>
              </w:rPr>
              <w:br w:type="textWrapping"/>
              <w:t xml:space="preserve">(ký, ghi rõ họ tên)</w:t>
            </w:r>
          </w:p>
        </w:tc>
        <w:tc>
          <w:tcPr>
            <w:shd w:fill="ffffff" w:val="clear"/>
            <w:tcMar>
              <w:top w:w="0.0" w:type="dxa"/>
              <w:left w:w="108.0" w:type="dxa"/>
              <w:bottom w:w="0.0" w:type="dxa"/>
              <w:right w:w="108.0" w:type="dxa"/>
            </w:tcMar>
          </w:tcPr>
          <w:p w:rsidR="00000000" w:rsidDel="00000000" w:rsidP="00000000" w:rsidRDefault="00000000" w:rsidRPr="00000000" w14:paraId="0000012C">
            <w:pPr>
              <w:spacing w:after="120" w:before="120" w:lineRule="auto"/>
              <w:jc w:val="center"/>
              <w:rPr/>
            </w:pPr>
            <w:r w:rsidDel="00000000" w:rsidR="00000000" w:rsidRPr="00000000">
              <w:rPr>
                <w:b w:val="1"/>
                <w:bCs w:val="1"/>
                <w:rtl w:val="0"/>
              </w:rPr>
              <w:t xml:space="preserve">Giám đốc</w:t>
              <w:br w:type="textWrapping"/>
            </w:r>
            <w:r w:rsidDel="00000000" w:rsidR="00000000" w:rsidRPr="00000000">
              <w:rPr>
                <w:rtl w:val="0"/>
              </w:rPr>
              <w:t xml:space="preserve">(ký tên, đóng dấu)</w:t>
            </w:r>
          </w:p>
        </w:tc>
      </w:tr>
    </w:tbl>
    <w:p w:rsidR="00000000" w:rsidDel="00000000" w:rsidP="00000000" w:rsidRDefault="00000000" w:rsidRPr="00000000" w14:paraId="0000012D">
      <w:pPr>
        <w:shd w:fill="ffffff" w:val="clear"/>
        <w:spacing w:after="120" w:before="120" w:lineRule="auto"/>
        <w:rPr/>
      </w:pPr>
      <w:r w:rsidDel="00000000" w:rsidR="00000000" w:rsidRPr="00000000">
        <w:rPr>
          <w:rtl w:val="0"/>
        </w:rPr>
        <w:t xml:space="preserve">Chú thích:</w:t>
      </w:r>
    </w:p>
    <w:p w:rsidR="00000000" w:rsidDel="00000000" w:rsidP="00000000" w:rsidRDefault="00000000" w:rsidRPr="00000000" w14:paraId="0000012E">
      <w:pPr>
        <w:shd w:fill="ffffff" w:val="clear"/>
        <w:spacing w:after="120" w:before="120" w:lineRule="auto"/>
        <w:rPr/>
      </w:pPr>
      <w:r w:rsidDel="00000000" w:rsidR="00000000" w:rsidRPr="00000000">
        <w:rPr>
          <w:rtl w:val="0"/>
        </w:rPr>
        <w:t xml:space="preserve">- Đối với sản lượng xuất khẩu thì dòng "thuế suất" thuế TTĐB không ghi.</w:t>
      </w:r>
    </w:p>
    <w:p w:rsidR="00000000" w:rsidDel="00000000" w:rsidP="00000000" w:rsidRDefault="00000000" w:rsidRPr="00000000" w14:paraId="0000012F">
      <w:pPr>
        <w:shd w:fill="ffffff" w:val="clear"/>
        <w:spacing w:after="120" w:before="120" w:lineRule="auto"/>
        <w:rPr/>
      </w:pPr>
      <w:r w:rsidDel="00000000" w:rsidR="00000000" w:rsidRPr="00000000">
        <w:rPr>
          <w:rtl w:val="0"/>
        </w:rPr>
        <w:t xml:space="preserve">- Đơn vị báo cáo lập Báo cáo trong file EXCEL và gửi file mềm qua thư điện tử cho đơn vị nhận báo cáo để tổng hợp.</w:t>
      </w:r>
    </w:p>
    <w:p w:rsidR="00000000" w:rsidDel="00000000" w:rsidP="00000000" w:rsidRDefault="00000000" w:rsidRPr="00000000" w14:paraId="00000130">
      <w:pPr>
        <w:rPr/>
      </w:pPr>
      <w:r w:rsidDel="00000000" w:rsidR="00000000" w:rsidRPr="00000000">
        <w:rPr>
          <w:rtl w:val="0"/>
        </w:rPr>
      </w:r>
    </w:p>
    <w:p w:rsidR="00000000" w:rsidDel="00000000" w:rsidP="00000000" w:rsidRDefault="00000000" w:rsidRPr="00000000" w14:paraId="00000131">
      <w:pPr>
        <w:rPr/>
      </w:pPr>
      <w:r w:rsidDel="00000000" w:rsidR="00000000" w:rsidRPr="00000000">
        <w:rPr>
          <w:rtl w:val="0"/>
        </w:rPr>
      </w:r>
    </w:p>
    <w:p w:rsidR="00000000" w:rsidDel="00000000" w:rsidP="00000000" w:rsidRDefault="00000000" w:rsidRPr="00000000" w14:paraId="00000132">
      <w:pPr>
        <w:spacing w:after="200" w:line="276" w:lineRule="auto"/>
        <w:rPr>
          <w:b w:val="1"/>
          <w:bCs w:val="1"/>
          <w:sz w:val="28"/>
          <w:szCs w:val="28"/>
        </w:rPr>
      </w:pPr>
      <w:r w:rsidDel="00000000" w:rsidR="00000000" w:rsidRPr="00000000">
        <w:br w:type="page"/>
      </w:r>
      <w:r w:rsidDel="00000000" w:rsidR="00000000" w:rsidRPr="00000000">
        <w:rPr>
          <w:rtl w:val="0"/>
        </w:rPr>
      </w:r>
    </w:p>
    <w:p w:rsidR="00000000" w:rsidDel="00000000" w:rsidP="00000000" w:rsidRDefault="00000000" w:rsidRPr="00000000" w14:paraId="00000133">
      <w:pPr>
        <w:jc w:val="right"/>
        <w:rPr>
          <w:b w:val="1"/>
          <w:bCs w:val="1"/>
          <w:u w:val="single"/>
        </w:rPr>
      </w:pPr>
      <w:r w:rsidDel="00000000" w:rsidR="00000000" w:rsidRPr="00000000">
        <w:rPr>
          <w:b w:val="1"/>
          <w:bCs w:val="1"/>
          <w:u w:val="single"/>
          <w:rtl w:val="0"/>
        </w:rPr>
        <w:t xml:space="preserve">Mẫu số 19</w:t>
      </w:r>
      <w:r w:rsidDel="00000000" w:rsidR="00000000" w:rsidRPr="00000000">
        <w:rPr>
          <w:b w:val="1"/>
          <w:bCs w:val="1"/>
          <w:vertAlign w:val="superscript"/>
        </w:rPr>
        <w:footnoteReference w:customMarkFollows="0" w:id="18"/>
      </w:r>
      <w:r w:rsidDel="00000000" w:rsidR="00000000" w:rsidRPr="00000000">
        <w:rPr>
          <w:rtl w:val="0"/>
        </w:rPr>
      </w:r>
    </w:p>
    <w:p w:rsidR="00000000" w:rsidDel="00000000" w:rsidP="00000000" w:rsidRDefault="00000000" w:rsidRPr="00000000" w14:paraId="00000134">
      <w:pPr>
        <w:shd w:fill="ffffff" w:val="clear"/>
        <w:jc w:val="center"/>
        <w:rPr>
          <w:b w:val="1"/>
          <w:bCs w:val="1"/>
          <w:sz w:val="26"/>
          <w:szCs w:val="26"/>
        </w:rPr>
      </w:pPr>
      <w:r w:rsidDel="00000000" w:rsidR="00000000" w:rsidRPr="00000000">
        <w:rPr>
          <w:b w:val="1"/>
          <w:bCs w:val="1"/>
          <w:sz w:val="26"/>
          <w:szCs w:val="26"/>
          <w:rtl w:val="0"/>
        </w:rPr>
        <w:t xml:space="preserve">PHỤ LỤC 8</w:t>
      </w:r>
    </w:p>
    <w:p w:rsidR="00000000" w:rsidDel="00000000" w:rsidP="00000000" w:rsidRDefault="00000000" w:rsidRPr="00000000" w14:paraId="00000135">
      <w:pPr>
        <w:shd w:fill="ffffff" w:val="clear"/>
        <w:jc w:val="center"/>
        <w:rPr>
          <w:b w:val="1"/>
          <w:bCs w:val="1"/>
          <w:sz w:val="26"/>
          <w:szCs w:val="26"/>
        </w:rPr>
      </w:pPr>
      <w:r w:rsidDel="00000000" w:rsidR="00000000" w:rsidRPr="00000000">
        <w:rPr>
          <w:b w:val="1"/>
          <w:bCs w:val="1"/>
          <w:sz w:val="26"/>
          <w:szCs w:val="26"/>
          <w:rtl w:val="0"/>
        </w:rPr>
        <w:t xml:space="preserve">MẪU BÁO CÁO TÌNH HÌNH BÁN HÀNG </w:t>
      </w:r>
    </w:p>
    <w:p w:rsidR="00000000" w:rsidDel="00000000" w:rsidP="00000000" w:rsidRDefault="00000000" w:rsidRPr="00000000" w14:paraId="00000136">
      <w:pPr>
        <w:shd w:fill="ffffff" w:val="clear"/>
        <w:jc w:val="center"/>
        <w:rPr>
          <w:sz w:val="26"/>
          <w:szCs w:val="26"/>
        </w:rPr>
      </w:pPr>
      <w:r w:rsidDel="00000000" w:rsidR="00000000" w:rsidRPr="00000000">
        <w:rPr>
          <w:b w:val="1"/>
          <w:bCs w:val="1"/>
          <w:sz w:val="26"/>
          <w:szCs w:val="26"/>
          <w:rtl w:val="0"/>
        </w:rPr>
        <w:t xml:space="preserve">THEO ĐỐI TƯỢNG KHÁCH HÀNG</w:t>
      </w:r>
      <w:r w:rsidDel="00000000" w:rsidR="00000000" w:rsidRPr="00000000">
        <w:rPr>
          <w:rtl w:val="0"/>
        </w:rPr>
      </w:r>
    </w:p>
    <w:p w:rsidR="00000000" w:rsidDel="00000000" w:rsidP="00000000" w:rsidRDefault="00000000" w:rsidRPr="00000000" w14:paraId="00000137">
      <w:pPr>
        <w:spacing w:after="280" w:before="120" w:lineRule="auto"/>
        <w:jc w:val="center"/>
        <w:rPr/>
      </w:pPr>
      <w:r w:rsidDel="00000000" w:rsidR="00000000" w:rsidRPr="00000000">
        <w:rPr>
          <w:i w:val="1"/>
          <w:iCs w:val="1"/>
          <w:rtl w:val="0"/>
        </w:rPr>
        <w:t xml:space="preserve"> (Thay thế Phụ lục 8 Thông tư số 43/2023/TT-BCT)</w:t>
      </w:r>
      <w:r w:rsidDel="00000000" w:rsidR="00000000" w:rsidRPr="00000000">
        <w:rPr>
          <w:rtl w:val="0"/>
        </w:rPr>
      </w:r>
    </w:p>
    <w:tbl>
      <w:tblPr>
        <w:tblStyle w:val="Table16"/>
        <w:tblW w:w="9288.0" w:type="dxa"/>
        <w:jc w:val="left"/>
        <w:tblInd w:w="-108.0" w:type="dxa"/>
        <w:tblLayout w:type="fixed"/>
        <w:tblLook w:val="0400"/>
      </w:tblPr>
      <w:tblGrid>
        <w:gridCol w:w="3511"/>
        <w:gridCol w:w="5777"/>
        <w:tblGridChange w:id="0">
          <w:tblGrid>
            <w:gridCol w:w="3511"/>
            <w:gridCol w:w="5777"/>
          </w:tblGrid>
        </w:tblGridChange>
      </w:tblGrid>
      <w:tr>
        <w:trPr>
          <w:cantSplit w:val="0"/>
          <w:tblHeader w:val="0"/>
        </w:trPr>
        <w:tc>
          <w:tcPr>
            <w:tcMar>
              <w:top w:w="0.0" w:type="dxa"/>
              <w:left w:w="108.0" w:type="dxa"/>
              <w:bottom w:w="0.0" w:type="dxa"/>
              <w:right w:w="108.0" w:type="dxa"/>
            </w:tcMar>
          </w:tcPr>
          <w:p w:rsidR="00000000" w:rsidDel="00000000" w:rsidP="00000000" w:rsidRDefault="00000000" w:rsidRPr="00000000" w14:paraId="00000138">
            <w:pPr>
              <w:spacing w:before="120" w:lineRule="auto"/>
              <w:jc w:val="center"/>
              <w:rPr/>
            </w:pPr>
            <w:r w:rsidDel="00000000" w:rsidR="00000000" w:rsidRPr="00000000">
              <w:rPr>
                <w:b w:val="1"/>
                <w:bCs w:val="1"/>
                <w:rtl w:val="0"/>
              </w:rPr>
              <w:t xml:space="preserve">TÊN NHÀ CUNG CẤP</w:t>
              <w:br w:type="textWrapping"/>
              <w:t xml:space="preserve">-------</w:t>
            </w:r>
            <w:r w:rsidDel="00000000" w:rsidR="00000000" w:rsidRPr="00000000">
              <w:rPr>
                <w:rtl w:val="0"/>
              </w:rPr>
            </w:r>
          </w:p>
        </w:tc>
        <w:tc>
          <w:tcPr>
            <w:tcMar>
              <w:top w:w="0.0" w:type="dxa"/>
              <w:left w:w="108.0" w:type="dxa"/>
              <w:bottom w:w="0.0" w:type="dxa"/>
              <w:right w:w="108.0" w:type="dxa"/>
            </w:tcMar>
          </w:tcPr>
          <w:p w:rsidR="00000000" w:rsidDel="00000000" w:rsidP="00000000" w:rsidRDefault="00000000" w:rsidRPr="00000000" w14:paraId="00000139">
            <w:pPr>
              <w:spacing w:before="120" w:lineRule="auto"/>
              <w:jc w:val="center"/>
              <w:rPr/>
            </w:pPr>
            <w:r w:rsidDel="00000000" w:rsidR="00000000" w:rsidRPr="00000000">
              <w:rPr>
                <w:b w:val="1"/>
                <w:bCs w:val="1"/>
                <w:rtl w:val="0"/>
              </w:rPr>
              <w:t xml:space="preserve">CỘNG HÒA XÃ HỘI CHỦ NGHĨA VIỆT NAM</w:t>
              <w:br w:type="textWrapping"/>
              <w:t xml:space="preserve">Độc lập - Tự do - Hạnh phúc </w:t>
              <w:br w:type="textWrapping"/>
              <w:t xml:space="preserve">---------------</w:t>
            </w:r>
            <w:r w:rsidDel="00000000" w:rsidR="00000000" w:rsidRPr="00000000">
              <w:rPr>
                <w:rtl w:val="0"/>
              </w:rPr>
            </w:r>
          </w:p>
        </w:tc>
      </w:tr>
      <w:tr>
        <w:trPr>
          <w:cantSplit w:val="0"/>
          <w:tblHeader w:val="0"/>
        </w:trPr>
        <w:tc>
          <w:tcPr>
            <w:tcMar>
              <w:top w:w="0.0" w:type="dxa"/>
              <w:left w:w="108.0" w:type="dxa"/>
              <w:bottom w:w="0.0" w:type="dxa"/>
              <w:right w:w="108.0" w:type="dxa"/>
            </w:tcMar>
          </w:tcPr>
          <w:p w:rsidR="00000000" w:rsidDel="00000000" w:rsidP="00000000" w:rsidRDefault="00000000" w:rsidRPr="00000000" w14:paraId="0000013A">
            <w:pPr>
              <w:spacing w:before="120" w:lineRule="auto"/>
              <w:jc w:val="center"/>
              <w:rPr/>
            </w:pPr>
            <w:r w:rsidDel="00000000" w:rsidR="00000000" w:rsidRPr="00000000">
              <w:rPr>
                <w:rtl w:val="0"/>
              </w:rPr>
              <w:t xml:space="preserve">Số:      /BC-...</w:t>
            </w:r>
          </w:p>
        </w:tc>
        <w:tc>
          <w:tcPr>
            <w:tcMar>
              <w:top w:w="0.0" w:type="dxa"/>
              <w:left w:w="108.0" w:type="dxa"/>
              <w:bottom w:w="0.0" w:type="dxa"/>
              <w:right w:w="108.0" w:type="dxa"/>
            </w:tcMar>
          </w:tcPr>
          <w:p w:rsidR="00000000" w:rsidDel="00000000" w:rsidP="00000000" w:rsidRDefault="00000000" w:rsidRPr="00000000" w14:paraId="0000013B">
            <w:pPr>
              <w:spacing w:before="120" w:lineRule="auto"/>
              <w:jc w:val="right"/>
              <w:rPr/>
            </w:pPr>
            <w:r w:rsidDel="00000000" w:rsidR="00000000" w:rsidRPr="00000000">
              <w:rPr>
                <w:i w:val="1"/>
                <w:iCs w:val="1"/>
                <w:rtl w:val="0"/>
              </w:rPr>
              <w:t xml:space="preserve">............., ngày..... tháng..... năm 20 .........</w:t>
            </w:r>
            <w:r w:rsidDel="00000000" w:rsidR="00000000" w:rsidRPr="00000000">
              <w:rPr>
                <w:rtl w:val="0"/>
              </w:rPr>
            </w:r>
          </w:p>
        </w:tc>
      </w:tr>
    </w:tbl>
    <w:p w:rsidR="00000000" w:rsidDel="00000000" w:rsidP="00000000" w:rsidRDefault="00000000" w:rsidRPr="00000000" w14:paraId="0000013C">
      <w:pPr>
        <w:spacing w:before="120" w:lineRule="auto"/>
        <w:rPr/>
      </w:pPr>
      <w:r w:rsidDel="00000000" w:rsidR="00000000" w:rsidRPr="00000000">
        <w:rPr>
          <w:rtl w:val="0"/>
        </w:rPr>
        <w:t xml:space="preserve"> </w:t>
      </w:r>
    </w:p>
    <w:p w:rsidR="00000000" w:rsidDel="00000000" w:rsidP="00000000" w:rsidRDefault="00000000" w:rsidRPr="00000000" w14:paraId="0000013D">
      <w:pPr>
        <w:spacing w:before="120" w:lineRule="auto"/>
        <w:jc w:val="center"/>
        <w:rPr/>
      </w:pPr>
      <w:r w:rsidDel="00000000" w:rsidR="00000000" w:rsidRPr="00000000">
        <w:rPr>
          <w:b w:val="1"/>
          <w:bCs w:val="1"/>
          <w:rtl w:val="0"/>
        </w:rPr>
        <w:t xml:space="preserve">BÁO CÁO</w:t>
      </w:r>
      <w:r w:rsidDel="00000000" w:rsidR="00000000" w:rsidRPr="00000000">
        <w:rPr>
          <w:rtl w:val="0"/>
        </w:rPr>
      </w:r>
    </w:p>
    <w:p w:rsidR="00000000" w:rsidDel="00000000" w:rsidP="00000000" w:rsidRDefault="00000000" w:rsidRPr="00000000" w14:paraId="0000013E">
      <w:pPr>
        <w:spacing w:before="120" w:lineRule="auto"/>
        <w:jc w:val="center"/>
        <w:rPr/>
      </w:pPr>
      <w:r w:rsidDel="00000000" w:rsidR="00000000" w:rsidRPr="00000000">
        <w:rPr>
          <w:b w:val="1"/>
          <w:bCs w:val="1"/>
          <w:rtl w:val="0"/>
        </w:rPr>
        <w:t xml:space="preserve">TỔNG HỢP TÌNH HÌNH BÁN HÀNG THEO ĐỐI TƯỢNG KHÁCH HÀNG</w:t>
      </w:r>
      <w:r w:rsidDel="00000000" w:rsidR="00000000" w:rsidRPr="00000000">
        <w:rPr>
          <w:rtl w:val="0"/>
        </w:rPr>
      </w:r>
    </w:p>
    <w:p w:rsidR="00000000" w:rsidDel="00000000" w:rsidP="00000000" w:rsidRDefault="00000000" w:rsidRPr="00000000" w14:paraId="0000013F">
      <w:pPr>
        <w:spacing w:before="120" w:lineRule="auto"/>
        <w:jc w:val="center"/>
        <w:rPr/>
      </w:pPr>
      <w:r w:rsidDel="00000000" w:rsidR="00000000" w:rsidRPr="00000000">
        <w:rPr>
          <w:i w:val="1"/>
          <w:iCs w:val="1"/>
          <w:rtl w:val="0"/>
        </w:rPr>
        <w:t xml:space="preserve">(6 tháng đầu năm .......(hoặc 6 tháng cuối năm ..............); cả năm .........)</w:t>
      </w:r>
      <w:r w:rsidDel="00000000" w:rsidR="00000000" w:rsidRPr="00000000">
        <w:rPr>
          <w:rtl w:val="0"/>
        </w:rPr>
      </w:r>
    </w:p>
    <w:p w:rsidR="00000000" w:rsidDel="00000000" w:rsidP="00000000" w:rsidRDefault="00000000" w:rsidRPr="00000000" w14:paraId="00000140">
      <w:pPr>
        <w:spacing w:before="120" w:lineRule="auto"/>
        <w:jc w:val="center"/>
        <w:rPr/>
      </w:pPr>
      <w:r w:rsidDel="00000000" w:rsidR="00000000" w:rsidRPr="00000000">
        <w:rPr>
          <w:rtl w:val="0"/>
        </w:rPr>
        <w:t xml:space="preserve">Kính gửi: Cục Quản lý và Phát triển thị trường trong nước - Bộ Công Thương;</w:t>
      </w:r>
    </w:p>
    <w:p w:rsidR="00000000" w:rsidDel="00000000" w:rsidP="00000000" w:rsidRDefault="00000000" w:rsidRPr="00000000" w14:paraId="00000141">
      <w:pPr>
        <w:spacing w:before="120" w:lineRule="auto"/>
        <w:jc w:val="center"/>
        <w:rPr/>
      </w:pPr>
      <w:r w:rsidDel="00000000" w:rsidR="00000000" w:rsidRPr="00000000">
        <w:rPr>
          <w:rtl w:val="0"/>
        </w:rPr>
        <w:t xml:space="preserve">               Ủy ban nhân dân tỉnh/thành phố Sở Công Thương .................... (nơi doanh nghiệp đặt trụ sở)</w:t>
      </w:r>
    </w:p>
    <w:p w:rsidR="00000000" w:rsidDel="00000000" w:rsidP="00000000" w:rsidRDefault="00000000" w:rsidRPr="00000000" w14:paraId="00000142">
      <w:pPr>
        <w:spacing w:before="120" w:lineRule="auto"/>
        <w:rPr/>
      </w:pPr>
      <w:r w:rsidDel="00000000" w:rsidR="00000000" w:rsidRPr="00000000">
        <w:rPr>
          <w:b w:val="1"/>
          <w:bCs w:val="1"/>
          <w:rtl w:val="0"/>
        </w:rPr>
        <w:t xml:space="preserve">TÊN NHÀ CUNG CẤP:</w:t>
      </w:r>
      <w:r w:rsidDel="00000000" w:rsidR="00000000" w:rsidRPr="00000000">
        <w:rPr>
          <w:rtl w:val="0"/>
        </w:rPr>
      </w:r>
    </w:p>
    <w:p w:rsidR="00000000" w:rsidDel="00000000" w:rsidP="00000000" w:rsidRDefault="00000000" w:rsidRPr="00000000" w14:paraId="00000143">
      <w:pPr>
        <w:spacing w:before="120" w:lineRule="auto"/>
        <w:ind w:firstLine="720"/>
        <w:jc w:val="both"/>
        <w:rPr/>
      </w:pPr>
      <w:r w:rsidDel="00000000" w:rsidR="00000000" w:rsidRPr="00000000">
        <w:rPr>
          <w:rtl w:val="0"/>
        </w:rPr>
        <w:t xml:space="preserve">Đã được Bộ Công Thương/Ủy ban nhân dân tỉnh/thành phố……… /Sở Công Thương…………. cấp Giấy phép ... số ... ngày ... tháng ... năm ... </w:t>
      </w:r>
    </w:p>
    <w:p w:rsidR="00000000" w:rsidDel="00000000" w:rsidP="00000000" w:rsidRDefault="00000000" w:rsidRPr="00000000" w14:paraId="00000144">
      <w:pPr>
        <w:spacing w:before="120" w:lineRule="auto"/>
        <w:ind w:firstLine="720"/>
        <w:rPr/>
      </w:pPr>
      <w:r w:rsidDel="00000000" w:rsidR="00000000" w:rsidRPr="00000000">
        <w:rPr>
          <w:rtl w:val="0"/>
        </w:rPr>
        <w:t xml:space="preserve">Trụ sở tại:</w:t>
      </w:r>
    </w:p>
    <w:p w:rsidR="00000000" w:rsidDel="00000000" w:rsidP="00000000" w:rsidRDefault="00000000" w:rsidRPr="00000000" w14:paraId="00000145">
      <w:pPr>
        <w:spacing w:before="120" w:lineRule="auto"/>
        <w:ind w:firstLine="720"/>
        <w:rPr/>
      </w:pPr>
      <w:r w:rsidDel="00000000" w:rsidR="00000000" w:rsidRPr="00000000">
        <w:rPr>
          <w:rtl w:val="0"/>
        </w:rPr>
        <w:t xml:space="preserve">Điện thoại: ..................Fax: ...........................</w:t>
      </w:r>
    </w:p>
    <w:p w:rsidR="00000000" w:rsidDel="00000000" w:rsidP="00000000" w:rsidRDefault="00000000" w:rsidRPr="00000000" w14:paraId="00000146">
      <w:pPr>
        <w:spacing w:before="120" w:lineRule="auto"/>
        <w:rPr/>
      </w:pPr>
      <w:r w:rsidDel="00000000" w:rsidR="00000000" w:rsidRPr="00000000">
        <w:rPr>
          <w:rtl w:val="0"/>
        </w:rPr>
      </w:r>
    </w:p>
    <w:tbl>
      <w:tblPr>
        <w:tblStyle w:val="Table17"/>
        <w:tblW w:w="9092.0" w:type="dxa"/>
        <w:jc w:val="left"/>
        <w:tblLayout w:type="fixed"/>
        <w:tblLook w:val="0400"/>
      </w:tblPr>
      <w:tblGrid>
        <w:gridCol w:w="480"/>
        <w:gridCol w:w="1804"/>
        <w:gridCol w:w="706"/>
        <w:gridCol w:w="604"/>
        <w:gridCol w:w="698"/>
        <w:gridCol w:w="622"/>
        <w:gridCol w:w="698"/>
        <w:gridCol w:w="629"/>
        <w:gridCol w:w="629"/>
        <w:gridCol w:w="622"/>
        <w:gridCol w:w="627"/>
        <w:gridCol w:w="973"/>
        <w:tblGridChange w:id="0">
          <w:tblGrid>
            <w:gridCol w:w="480"/>
            <w:gridCol w:w="1804"/>
            <w:gridCol w:w="706"/>
            <w:gridCol w:w="604"/>
            <w:gridCol w:w="698"/>
            <w:gridCol w:w="622"/>
            <w:gridCol w:w="698"/>
            <w:gridCol w:w="629"/>
            <w:gridCol w:w="629"/>
            <w:gridCol w:w="622"/>
            <w:gridCol w:w="627"/>
            <w:gridCol w:w="973"/>
          </w:tblGrid>
        </w:tblGridChange>
      </w:tblGrid>
      <w:tr>
        <w:trPr>
          <w:cantSplit w:val="0"/>
          <w:tblHeader w:val="0"/>
        </w:trPr>
        <w:tc>
          <w:tcPr>
            <w:vMerge w:val="restart"/>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147">
            <w:pPr>
              <w:spacing w:before="120" w:lineRule="auto"/>
              <w:jc w:val="center"/>
              <w:rPr/>
            </w:pPr>
            <w:r w:rsidDel="00000000" w:rsidR="00000000" w:rsidRPr="00000000">
              <w:rPr>
                <w:b w:val="1"/>
                <w:bCs w:val="1"/>
                <w:rtl w:val="0"/>
              </w:rPr>
              <w:t xml:space="preserve">STT</w:t>
            </w:r>
            <w:r w:rsidDel="00000000" w:rsidR="00000000" w:rsidRPr="00000000">
              <w:rPr>
                <w:rtl w:val="0"/>
              </w:rPr>
            </w:r>
          </w:p>
        </w:tc>
        <w:tc>
          <w:tcPr>
            <w:vMerge w:val="restart"/>
            <w:tcBorders>
              <w:top w:color="000000" w:space="0" w:sz="8" w:val="single"/>
              <w:left w:color="000000" w:space="0" w:sz="0" w:val="nil"/>
              <w:bottom w:color="000000" w:space="0" w:sz="8" w:val="single"/>
              <w:right w:color="000000" w:space="0" w:sz="8" w:val="single"/>
            </w:tcBorders>
          </w:tcPr>
          <w:p w:rsidR="00000000" w:rsidDel="00000000" w:rsidP="00000000" w:rsidRDefault="00000000" w:rsidRPr="00000000" w14:paraId="00000148">
            <w:pPr>
              <w:spacing w:before="120" w:lineRule="auto"/>
              <w:jc w:val="center"/>
              <w:rPr/>
            </w:pPr>
            <w:r w:rsidDel="00000000" w:rsidR="00000000" w:rsidRPr="00000000">
              <w:rPr>
                <w:b w:val="1"/>
                <w:bCs w:val="1"/>
                <w:rtl w:val="0"/>
              </w:rPr>
              <w:t xml:space="preserve">Tên thương nhân mua bán sản phẩm thuốc lá</w:t>
            </w:r>
            <w:r w:rsidDel="00000000" w:rsidR="00000000" w:rsidRPr="00000000">
              <w:rPr>
                <w:rtl w:val="0"/>
              </w:rPr>
            </w:r>
          </w:p>
        </w:tc>
        <w:tc>
          <w:tcPr>
            <w:vMerge w:val="restart"/>
            <w:tcBorders>
              <w:top w:color="000000" w:space="0" w:sz="8" w:val="single"/>
              <w:left w:color="000000" w:space="0" w:sz="0" w:val="nil"/>
              <w:bottom w:color="000000" w:space="0" w:sz="8" w:val="single"/>
              <w:right w:color="000000" w:space="0" w:sz="8" w:val="single"/>
            </w:tcBorders>
          </w:tcPr>
          <w:p w:rsidR="00000000" w:rsidDel="00000000" w:rsidP="00000000" w:rsidRDefault="00000000" w:rsidRPr="00000000" w14:paraId="00000149">
            <w:pPr>
              <w:spacing w:before="120" w:lineRule="auto"/>
              <w:jc w:val="center"/>
              <w:rPr/>
            </w:pPr>
            <w:r w:rsidDel="00000000" w:rsidR="00000000" w:rsidRPr="00000000">
              <w:rPr>
                <w:b w:val="1"/>
                <w:bCs w:val="1"/>
                <w:rtl w:val="0"/>
              </w:rPr>
              <w:t xml:space="preserve">Trụ Sở chính</w:t>
            </w:r>
            <w:r w:rsidDel="00000000" w:rsidR="00000000" w:rsidRPr="00000000">
              <w:rPr>
                <w:rtl w:val="0"/>
              </w:rPr>
            </w:r>
          </w:p>
        </w:tc>
        <w:tc>
          <w:tcPr>
            <w:vMerge w:val="restart"/>
            <w:tcBorders>
              <w:top w:color="000000" w:space="0" w:sz="8" w:val="single"/>
              <w:left w:color="000000" w:space="0" w:sz="0" w:val="nil"/>
              <w:bottom w:color="000000" w:space="0" w:sz="8" w:val="single"/>
              <w:right w:color="000000" w:space="0" w:sz="8" w:val="single"/>
            </w:tcBorders>
          </w:tcPr>
          <w:p w:rsidR="00000000" w:rsidDel="00000000" w:rsidP="00000000" w:rsidRDefault="00000000" w:rsidRPr="00000000" w14:paraId="0000014A">
            <w:pPr>
              <w:spacing w:before="120" w:lineRule="auto"/>
              <w:jc w:val="center"/>
              <w:rPr/>
            </w:pPr>
            <w:r w:rsidDel="00000000" w:rsidR="00000000" w:rsidRPr="00000000">
              <w:rPr>
                <w:b w:val="1"/>
                <w:bCs w:val="1"/>
                <w:rtl w:val="0"/>
              </w:rPr>
              <w:t xml:space="preserve">Địa bàn bán</w:t>
            </w:r>
            <w:r w:rsidDel="00000000" w:rsidR="00000000" w:rsidRPr="00000000">
              <w:rPr>
                <w:rtl w:val="0"/>
              </w:rPr>
            </w:r>
          </w:p>
        </w:tc>
        <w:tc>
          <w:tcPr>
            <w:gridSpan w:val="2"/>
            <w:tcBorders>
              <w:top w:color="000000" w:space="0" w:sz="8" w:val="single"/>
              <w:left w:color="000000" w:space="0" w:sz="0" w:val="nil"/>
              <w:bottom w:color="000000" w:space="0" w:sz="8" w:val="single"/>
              <w:right w:color="000000" w:space="0" w:sz="8" w:val="single"/>
            </w:tcBorders>
          </w:tcPr>
          <w:p w:rsidR="00000000" w:rsidDel="00000000" w:rsidP="00000000" w:rsidRDefault="00000000" w:rsidRPr="00000000" w14:paraId="0000014B">
            <w:pPr>
              <w:spacing w:before="120" w:lineRule="auto"/>
              <w:jc w:val="center"/>
              <w:rPr/>
            </w:pPr>
            <w:r w:rsidDel="00000000" w:rsidR="00000000" w:rsidRPr="00000000">
              <w:rPr>
                <w:b w:val="1"/>
                <w:bCs w:val="1"/>
                <w:rtl w:val="0"/>
              </w:rPr>
              <w:t xml:space="preserve">TL không đầu lọc</w:t>
            </w:r>
            <w:r w:rsidDel="00000000" w:rsidR="00000000" w:rsidRPr="00000000">
              <w:rPr>
                <w:rtl w:val="0"/>
              </w:rPr>
            </w:r>
          </w:p>
        </w:tc>
        <w:tc>
          <w:tcPr>
            <w:gridSpan w:val="2"/>
            <w:tcBorders>
              <w:top w:color="000000" w:space="0" w:sz="8" w:val="single"/>
              <w:left w:color="000000" w:space="0" w:sz="0" w:val="nil"/>
              <w:bottom w:color="000000" w:space="0" w:sz="8" w:val="single"/>
              <w:right w:color="000000" w:space="0" w:sz="8" w:val="single"/>
            </w:tcBorders>
          </w:tcPr>
          <w:p w:rsidR="00000000" w:rsidDel="00000000" w:rsidP="00000000" w:rsidRDefault="00000000" w:rsidRPr="00000000" w14:paraId="0000014D">
            <w:pPr>
              <w:spacing w:before="120" w:lineRule="auto"/>
              <w:jc w:val="center"/>
              <w:rPr/>
            </w:pPr>
            <w:r w:rsidDel="00000000" w:rsidR="00000000" w:rsidRPr="00000000">
              <w:rPr>
                <w:b w:val="1"/>
                <w:bCs w:val="1"/>
                <w:rtl w:val="0"/>
              </w:rPr>
              <w:t xml:space="preserve">TL đầu lọc bao mềm</w:t>
            </w:r>
            <w:r w:rsidDel="00000000" w:rsidR="00000000" w:rsidRPr="00000000">
              <w:rPr>
                <w:rtl w:val="0"/>
              </w:rPr>
            </w:r>
          </w:p>
        </w:tc>
        <w:tc>
          <w:tcPr>
            <w:gridSpan w:val="2"/>
            <w:tcBorders>
              <w:top w:color="000000" w:space="0" w:sz="8" w:val="single"/>
              <w:left w:color="000000" w:space="0" w:sz="0" w:val="nil"/>
              <w:bottom w:color="000000" w:space="0" w:sz="8" w:val="single"/>
              <w:right w:color="000000" w:space="0" w:sz="8" w:val="single"/>
            </w:tcBorders>
          </w:tcPr>
          <w:p w:rsidR="00000000" w:rsidDel="00000000" w:rsidP="00000000" w:rsidRDefault="00000000" w:rsidRPr="00000000" w14:paraId="0000014F">
            <w:pPr>
              <w:spacing w:before="120" w:lineRule="auto"/>
              <w:jc w:val="center"/>
              <w:rPr/>
            </w:pPr>
            <w:r w:rsidDel="00000000" w:rsidR="00000000" w:rsidRPr="00000000">
              <w:rPr>
                <w:b w:val="1"/>
                <w:bCs w:val="1"/>
                <w:rtl w:val="0"/>
              </w:rPr>
              <w:t xml:space="preserve">TL đầu lọc bao cứng</w:t>
            </w:r>
            <w:r w:rsidDel="00000000" w:rsidR="00000000" w:rsidRPr="00000000">
              <w:rPr>
                <w:rtl w:val="0"/>
              </w:rPr>
            </w:r>
          </w:p>
        </w:tc>
        <w:tc>
          <w:tcPr>
            <w:gridSpan w:val="2"/>
            <w:tcBorders>
              <w:top w:color="000000" w:space="0" w:sz="8" w:val="single"/>
              <w:left w:color="000000" w:space="0" w:sz="0" w:val="nil"/>
              <w:bottom w:color="000000" w:space="0" w:sz="8" w:val="single"/>
              <w:right w:color="000000" w:space="0" w:sz="8" w:val="single"/>
            </w:tcBorders>
          </w:tcPr>
          <w:p w:rsidR="00000000" w:rsidDel="00000000" w:rsidP="00000000" w:rsidRDefault="00000000" w:rsidRPr="00000000" w14:paraId="00000151">
            <w:pPr>
              <w:spacing w:before="120" w:lineRule="auto"/>
              <w:jc w:val="center"/>
              <w:rPr/>
            </w:pPr>
            <w:r w:rsidDel="00000000" w:rsidR="00000000" w:rsidRPr="00000000">
              <w:rPr>
                <w:b w:val="1"/>
                <w:bCs w:val="1"/>
                <w:rtl w:val="0"/>
              </w:rPr>
              <w:t xml:space="preserve">Tổng cộng</w:t>
            </w:r>
            <w:r w:rsidDel="00000000" w:rsidR="00000000" w:rsidRPr="00000000">
              <w:rPr>
                <w:rtl w:val="0"/>
              </w:rPr>
            </w:r>
          </w:p>
        </w:tc>
      </w:tr>
      <w:tr>
        <w:trPr>
          <w:cantSplit w:val="0"/>
          <w:tblHeader w:val="0"/>
        </w:trPr>
        <w:tc>
          <w:tcPr>
            <w:vMerge w:val="continue"/>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15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vMerge w:val="continue"/>
            <w:tcBorders>
              <w:top w:color="000000" w:space="0" w:sz="8" w:val="single"/>
              <w:left w:color="000000" w:space="0" w:sz="0" w:val="nil"/>
              <w:bottom w:color="000000" w:space="0" w:sz="8" w:val="single"/>
              <w:right w:color="000000" w:space="0" w:sz="8" w:val="single"/>
            </w:tcBorders>
          </w:tcPr>
          <w:p w:rsidR="00000000" w:rsidDel="00000000" w:rsidP="00000000" w:rsidRDefault="00000000" w:rsidRPr="00000000" w14:paraId="0000015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vMerge w:val="continue"/>
            <w:tcBorders>
              <w:top w:color="000000" w:space="0" w:sz="8" w:val="single"/>
              <w:left w:color="000000" w:space="0" w:sz="0" w:val="nil"/>
              <w:bottom w:color="000000" w:space="0" w:sz="8" w:val="single"/>
              <w:right w:color="000000" w:space="0" w:sz="8" w:val="single"/>
            </w:tcBorders>
          </w:tcPr>
          <w:p w:rsidR="00000000" w:rsidDel="00000000" w:rsidP="00000000" w:rsidRDefault="00000000" w:rsidRPr="00000000" w14:paraId="0000015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vMerge w:val="continue"/>
            <w:tcBorders>
              <w:top w:color="000000" w:space="0" w:sz="8" w:val="single"/>
              <w:left w:color="000000" w:space="0" w:sz="0" w:val="nil"/>
              <w:bottom w:color="000000" w:space="0" w:sz="8" w:val="single"/>
              <w:right w:color="000000" w:space="0" w:sz="8" w:val="single"/>
            </w:tcBorders>
          </w:tcPr>
          <w:p w:rsidR="00000000" w:rsidDel="00000000" w:rsidP="00000000" w:rsidRDefault="00000000" w:rsidRPr="00000000" w14:paraId="0000015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tcPr>
          <w:p w:rsidR="00000000" w:rsidDel="00000000" w:rsidP="00000000" w:rsidRDefault="00000000" w:rsidRPr="00000000" w14:paraId="00000157">
            <w:pPr>
              <w:spacing w:before="120" w:lineRule="auto"/>
              <w:jc w:val="center"/>
              <w:rPr/>
            </w:pPr>
            <w:r w:rsidDel="00000000" w:rsidR="00000000" w:rsidRPr="00000000">
              <w:rPr>
                <w:b w:val="1"/>
                <w:bCs w:val="1"/>
                <w:rtl w:val="0"/>
              </w:rPr>
              <w:t xml:space="preserve">Số lượng (1000 bao)</w:t>
            </w: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tcPr>
          <w:p w:rsidR="00000000" w:rsidDel="00000000" w:rsidP="00000000" w:rsidRDefault="00000000" w:rsidRPr="00000000" w14:paraId="00000158">
            <w:pPr>
              <w:spacing w:before="120" w:lineRule="auto"/>
              <w:jc w:val="center"/>
              <w:rPr/>
            </w:pPr>
            <w:r w:rsidDel="00000000" w:rsidR="00000000" w:rsidRPr="00000000">
              <w:rPr>
                <w:b w:val="1"/>
                <w:bCs w:val="1"/>
                <w:rtl w:val="0"/>
              </w:rPr>
              <w:t xml:space="preserve">Trị giá (1000 VNĐ)</w:t>
            </w: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tcPr>
          <w:p w:rsidR="00000000" w:rsidDel="00000000" w:rsidP="00000000" w:rsidRDefault="00000000" w:rsidRPr="00000000" w14:paraId="00000159">
            <w:pPr>
              <w:spacing w:before="120" w:lineRule="auto"/>
              <w:jc w:val="center"/>
              <w:rPr/>
            </w:pPr>
            <w:r w:rsidDel="00000000" w:rsidR="00000000" w:rsidRPr="00000000">
              <w:rPr>
                <w:b w:val="1"/>
                <w:bCs w:val="1"/>
                <w:rtl w:val="0"/>
              </w:rPr>
              <w:t xml:space="preserve">Số lượng (1000 bao)</w:t>
            </w: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tcPr>
          <w:p w:rsidR="00000000" w:rsidDel="00000000" w:rsidP="00000000" w:rsidRDefault="00000000" w:rsidRPr="00000000" w14:paraId="0000015A">
            <w:pPr>
              <w:spacing w:before="120" w:lineRule="auto"/>
              <w:jc w:val="center"/>
              <w:rPr/>
            </w:pPr>
            <w:r w:rsidDel="00000000" w:rsidR="00000000" w:rsidRPr="00000000">
              <w:rPr>
                <w:b w:val="1"/>
                <w:bCs w:val="1"/>
                <w:rtl w:val="0"/>
              </w:rPr>
              <w:t xml:space="preserve">Trị giá (1000 VNĐ)</w:t>
            </w: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tcPr>
          <w:p w:rsidR="00000000" w:rsidDel="00000000" w:rsidP="00000000" w:rsidRDefault="00000000" w:rsidRPr="00000000" w14:paraId="0000015B">
            <w:pPr>
              <w:spacing w:before="120" w:lineRule="auto"/>
              <w:jc w:val="center"/>
              <w:rPr/>
            </w:pPr>
            <w:r w:rsidDel="00000000" w:rsidR="00000000" w:rsidRPr="00000000">
              <w:rPr>
                <w:b w:val="1"/>
                <w:bCs w:val="1"/>
                <w:rtl w:val="0"/>
              </w:rPr>
              <w:t xml:space="preserve">Số lượng (1000 bao)</w:t>
            </w: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tcPr>
          <w:p w:rsidR="00000000" w:rsidDel="00000000" w:rsidP="00000000" w:rsidRDefault="00000000" w:rsidRPr="00000000" w14:paraId="0000015C">
            <w:pPr>
              <w:spacing w:before="120" w:lineRule="auto"/>
              <w:jc w:val="center"/>
              <w:rPr/>
            </w:pPr>
            <w:r w:rsidDel="00000000" w:rsidR="00000000" w:rsidRPr="00000000">
              <w:rPr>
                <w:b w:val="1"/>
                <w:bCs w:val="1"/>
                <w:rtl w:val="0"/>
              </w:rPr>
              <w:t xml:space="preserve">Trị giá (1000 VNĐ)</w:t>
            </w: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tcPr>
          <w:p w:rsidR="00000000" w:rsidDel="00000000" w:rsidP="00000000" w:rsidRDefault="00000000" w:rsidRPr="00000000" w14:paraId="0000015D">
            <w:pPr>
              <w:spacing w:before="120" w:lineRule="auto"/>
              <w:jc w:val="center"/>
              <w:rPr/>
            </w:pPr>
            <w:r w:rsidDel="00000000" w:rsidR="00000000" w:rsidRPr="00000000">
              <w:rPr>
                <w:b w:val="1"/>
                <w:bCs w:val="1"/>
                <w:rtl w:val="0"/>
              </w:rPr>
              <w:t xml:space="preserve">Số lượng (1000 bao)</w:t>
            </w: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tcPr>
          <w:p w:rsidR="00000000" w:rsidDel="00000000" w:rsidP="00000000" w:rsidRDefault="00000000" w:rsidRPr="00000000" w14:paraId="0000015E">
            <w:pPr>
              <w:spacing w:before="120" w:lineRule="auto"/>
              <w:jc w:val="center"/>
              <w:rPr/>
            </w:pPr>
            <w:r w:rsidDel="00000000" w:rsidR="00000000" w:rsidRPr="00000000">
              <w:rPr>
                <w:b w:val="1"/>
                <w:bCs w:val="1"/>
                <w:rtl w:val="0"/>
              </w:rPr>
              <w:t xml:space="preserve">Trị giá (1000 VNĐ)</w:t>
            </w:r>
            <w:r w:rsidDel="00000000" w:rsidR="00000000" w:rsidRPr="00000000">
              <w:rPr>
                <w:rtl w:val="0"/>
              </w:rPr>
            </w:r>
          </w:p>
        </w:tc>
      </w:tr>
      <w:tr>
        <w:trPr>
          <w:cantSplit w:val="0"/>
          <w:tblHeader w:val="0"/>
        </w:trPr>
        <w:tc>
          <w:tcPr>
            <w:tcBorders>
              <w:top w:color="000000" w:space="0" w:sz="0" w:val="nil"/>
              <w:left w:color="000000" w:space="0" w:sz="8" w:val="single"/>
              <w:bottom w:color="000000" w:space="0" w:sz="8" w:val="single"/>
              <w:right w:color="000000" w:space="0" w:sz="8" w:val="single"/>
            </w:tcBorders>
          </w:tcPr>
          <w:p w:rsidR="00000000" w:rsidDel="00000000" w:rsidP="00000000" w:rsidRDefault="00000000" w:rsidRPr="00000000" w14:paraId="0000015F">
            <w:pPr>
              <w:spacing w:before="120" w:lineRule="auto"/>
              <w:jc w:val="center"/>
              <w:rPr/>
            </w:pPr>
            <w:r w:rsidDel="00000000" w:rsidR="00000000" w:rsidRPr="00000000">
              <w:rPr>
                <w:b w:val="1"/>
                <w:bCs w:val="1"/>
                <w:rtl w:val="0"/>
              </w:rPr>
              <w:t xml:space="preserve">I.</w:t>
            </w:r>
            <w:r w:rsidDel="00000000" w:rsidR="00000000" w:rsidRPr="00000000">
              <w:rPr>
                <w:rtl w:val="0"/>
              </w:rPr>
            </w:r>
          </w:p>
        </w:tc>
        <w:tc>
          <w:tcPr>
            <w:gridSpan w:val="11"/>
            <w:tcBorders>
              <w:top w:color="000000" w:space="0" w:sz="0" w:val="nil"/>
              <w:left w:color="000000" w:space="0" w:sz="0" w:val="nil"/>
              <w:bottom w:color="000000" w:space="0" w:sz="8" w:val="single"/>
              <w:right w:color="000000" w:space="0" w:sz="8" w:val="single"/>
            </w:tcBorders>
          </w:tcPr>
          <w:p w:rsidR="00000000" w:rsidDel="00000000" w:rsidP="00000000" w:rsidRDefault="00000000" w:rsidRPr="00000000" w14:paraId="00000160">
            <w:pPr>
              <w:spacing w:before="120" w:lineRule="auto"/>
              <w:rPr/>
            </w:pPr>
            <w:r w:rsidDel="00000000" w:rsidR="00000000" w:rsidRPr="00000000">
              <w:rPr>
                <w:b w:val="1"/>
                <w:bCs w:val="1"/>
                <w:rtl w:val="0"/>
              </w:rPr>
              <w:t xml:space="preserve">THƯƠNG NHÂN PHÂN PHỐI SẢN PHẨM THUỐC LÁ</w:t>
            </w:r>
            <w:r w:rsidDel="00000000" w:rsidR="00000000" w:rsidRPr="00000000">
              <w:rPr>
                <w:rtl w:val="0"/>
              </w:rPr>
            </w:r>
          </w:p>
        </w:tc>
      </w:tr>
      <w:tr>
        <w:trPr>
          <w:cantSplit w:val="0"/>
          <w:tblHeader w:val="0"/>
        </w:trPr>
        <w:tc>
          <w:tcPr>
            <w:tcBorders>
              <w:top w:color="000000" w:space="0" w:sz="0" w:val="nil"/>
              <w:left w:color="000000" w:space="0" w:sz="8" w:val="single"/>
              <w:bottom w:color="000000" w:space="0" w:sz="8" w:val="single"/>
              <w:right w:color="000000" w:space="0" w:sz="8" w:val="single"/>
            </w:tcBorders>
          </w:tcPr>
          <w:p w:rsidR="00000000" w:rsidDel="00000000" w:rsidP="00000000" w:rsidRDefault="00000000" w:rsidRPr="00000000" w14:paraId="0000016B">
            <w:pPr>
              <w:spacing w:before="120" w:lineRule="auto"/>
              <w:jc w:val="center"/>
              <w:rPr/>
            </w:pPr>
            <w:r w:rsidDel="00000000" w:rsidR="00000000" w:rsidRPr="00000000">
              <w:rPr>
                <w:rtl w:val="0"/>
              </w:rPr>
              <w:t xml:space="preserve">1</w:t>
            </w:r>
          </w:p>
        </w:tc>
        <w:tc>
          <w:tcPr>
            <w:tcBorders>
              <w:top w:color="000000" w:space="0" w:sz="0" w:val="nil"/>
              <w:left w:color="000000" w:space="0" w:sz="0" w:val="nil"/>
              <w:bottom w:color="000000" w:space="0" w:sz="8" w:val="single"/>
              <w:right w:color="000000" w:space="0" w:sz="8" w:val="single"/>
            </w:tcBorders>
          </w:tcPr>
          <w:p w:rsidR="00000000" w:rsidDel="00000000" w:rsidP="00000000" w:rsidRDefault="00000000" w:rsidRPr="00000000" w14:paraId="0000016C">
            <w:pPr>
              <w:spacing w:before="120" w:lineRule="auto"/>
              <w:jc w:val="center"/>
              <w:rPr/>
            </w:pPr>
            <w:r w:rsidDel="00000000" w:rsidR="00000000" w:rsidRPr="00000000">
              <w:rPr>
                <w:rtl w:val="0"/>
              </w:rPr>
              <w:t xml:space="preserve"> </w:t>
            </w:r>
          </w:p>
        </w:tc>
        <w:tc>
          <w:tcPr>
            <w:tcBorders>
              <w:top w:color="000000" w:space="0" w:sz="0" w:val="nil"/>
              <w:left w:color="000000" w:space="0" w:sz="0" w:val="nil"/>
              <w:bottom w:color="000000" w:space="0" w:sz="8" w:val="single"/>
              <w:right w:color="000000" w:space="0" w:sz="8" w:val="single"/>
            </w:tcBorders>
          </w:tcPr>
          <w:p w:rsidR="00000000" w:rsidDel="00000000" w:rsidP="00000000" w:rsidRDefault="00000000" w:rsidRPr="00000000" w14:paraId="0000016D">
            <w:pPr>
              <w:spacing w:before="120" w:lineRule="auto"/>
              <w:jc w:val="center"/>
              <w:rPr/>
            </w:pPr>
            <w:r w:rsidDel="00000000" w:rsidR="00000000" w:rsidRPr="00000000">
              <w:rPr>
                <w:rtl w:val="0"/>
              </w:rPr>
              <w:t xml:space="preserve"> </w:t>
            </w:r>
          </w:p>
        </w:tc>
        <w:tc>
          <w:tcPr>
            <w:tcBorders>
              <w:top w:color="000000" w:space="0" w:sz="0" w:val="nil"/>
              <w:left w:color="000000" w:space="0" w:sz="0" w:val="nil"/>
              <w:bottom w:color="000000" w:space="0" w:sz="8" w:val="single"/>
              <w:right w:color="000000" w:space="0" w:sz="8" w:val="single"/>
            </w:tcBorders>
          </w:tcPr>
          <w:p w:rsidR="00000000" w:rsidDel="00000000" w:rsidP="00000000" w:rsidRDefault="00000000" w:rsidRPr="00000000" w14:paraId="0000016E">
            <w:pPr>
              <w:spacing w:before="120" w:lineRule="auto"/>
              <w:jc w:val="center"/>
              <w:rPr/>
            </w:pPr>
            <w:r w:rsidDel="00000000" w:rsidR="00000000" w:rsidRPr="00000000">
              <w:rPr>
                <w:rtl w:val="0"/>
              </w:rPr>
              <w:t xml:space="preserve"> </w:t>
            </w:r>
          </w:p>
        </w:tc>
        <w:tc>
          <w:tcPr>
            <w:tcBorders>
              <w:top w:color="000000" w:space="0" w:sz="0" w:val="nil"/>
              <w:left w:color="000000" w:space="0" w:sz="0" w:val="nil"/>
              <w:bottom w:color="000000" w:space="0" w:sz="8" w:val="single"/>
              <w:right w:color="000000" w:space="0" w:sz="8" w:val="single"/>
            </w:tcBorders>
          </w:tcPr>
          <w:p w:rsidR="00000000" w:rsidDel="00000000" w:rsidP="00000000" w:rsidRDefault="00000000" w:rsidRPr="00000000" w14:paraId="0000016F">
            <w:pPr>
              <w:spacing w:before="120" w:lineRule="auto"/>
              <w:jc w:val="center"/>
              <w:rPr/>
            </w:pPr>
            <w:r w:rsidDel="00000000" w:rsidR="00000000" w:rsidRPr="00000000">
              <w:rPr>
                <w:rtl w:val="0"/>
              </w:rPr>
              <w:t xml:space="preserve"> </w:t>
            </w:r>
          </w:p>
        </w:tc>
        <w:tc>
          <w:tcPr>
            <w:tcBorders>
              <w:top w:color="000000" w:space="0" w:sz="0" w:val="nil"/>
              <w:left w:color="000000" w:space="0" w:sz="0" w:val="nil"/>
              <w:bottom w:color="000000" w:space="0" w:sz="8" w:val="single"/>
              <w:right w:color="000000" w:space="0" w:sz="8" w:val="single"/>
            </w:tcBorders>
          </w:tcPr>
          <w:p w:rsidR="00000000" w:rsidDel="00000000" w:rsidP="00000000" w:rsidRDefault="00000000" w:rsidRPr="00000000" w14:paraId="00000170">
            <w:pPr>
              <w:spacing w:before="120" w:lineRule="auto"/>
              <w:jc w:val="center"/>
              <w:rPr/>
            </w:pPr>
            <w:r w:rsidDel="00000000" w:rsidR="00000000" w:rsidRPr="00000000">
              <w:rPr>
                <w:rtl w:val="0"/>
              </w:rPr>
              <w:t xml:space="preserve"> </w:t>
            </w:r>
          </w:p>
        </w:tc>
        <w:tc>
          <w:tcPr>
            <w:tcBorders>
              <w:top w:color="000000" w:space="0" w:sz="0" w:val="nil"/>
              <w:left w:color="000000" w:space="0" w:sz="0" w:val="nil"/>
              <w:bottom w:color="000000" w:space="0" w:sz="8" w:val="single"/>
              <w:right w:color="000000" w:space="0" w:sz="8" w:val="single"/>
            </w:tcBorders>
          </w:tcPr>
          <w:p w:rsidR="00000000" w:rsidDel="00000000" w:rsidP="00000000" w:rsidRDefault="00000000" w:rsidRPr="00000000" w14:paraId="00000171">
            <w:pPr>
              <w:spacing w:before="120" w:lineRule="auto"/>
              <w:jc w:val="center"/>
              <w:rPr/>
            </w:pPr>
            <w:r w:rsidDel="00000000" w:rsidR="00000000" w:rsidRPr="00000000">
              <w:rPr>
                <w:rtl w:val="0"/>
              </w:rPr>
              <w:t xml:space="preserve"> </w:t>
            </w:r>
          </w:p>
        </w:tc>
        <w:tc>
          <w:tcPr>
            <w:tcBorders>
              <w:top w:color="000000" w:space="0" w:sz="0" w:val="nil"/>
              <w:left w:color="000000" w:space="0" w:sz="0" w:val="nil"/>
              <w:bottom w:color="000000" w:space="0" w:sz="8" w:val="single"/>
              <w:right w:color="000000" w:space="0" w:sz="8" w:val="single"/>
            </w:tcBorders>
          </w:tcPr>
          <w:p w:rsidR="00000000" w:rsidDel="00000000" w:rsidP="00000000" w:rsidRDefault="00000000" w:rsidRPr="00000000" w14:paraId="00000172">
            <w:pPr>
              <w:spacing w:before="120" w:lineRule="auto"/>
              <w:jc w:val="center"/>
              <w:rPr/>
            </w:pPr>
            <w:r w:rsidDel="00000000" w:rsidR="00000000" w:rsidRPr="00000000">
              <w:rPr>
                <w:rtl w:val="0"/>
              </w:rPr>
              <w:t xml:space="preserve"> </w:t>
            </w:r>
          </w:p>
        </w:tc>
        <w:tc>
          <w:tcPr>
            <w:tcBorders>
              <w:top w:color="000000" w:space="0" w:sz="0" w:val="nil"/>
              <w:left w:color="000000" w:space="0" w:sz="0" w:val="nil"/>
              <w:bottom w:color="000000" w:space="0" w:sz="8" w:val="single"/>
              <w:right w:color="000000" w:space="0" w:sz="8" w:val="single"/>
            </w:tcBorders>
          </w:tcPr>
          <w:p w:rsidR="00000000" w:rsidDel="00000000" w:rsidP="00000000" w:rsidRDefault="00000000" w:rsidRPr="00000000" w14:paraId="00000173">
            <w:pPr>
              <w:spacing w:before="120" w:lineRule="auto"/>
              <w:jc w:val="center"/>
              <w:rPr/>
            </w:pPr>
            <w:r w:rsidDel="00000000" w:rsidR="00000000" w:rsidRPr="00000000">
              <w:rPr>
                <w:rtl w:val="0"/>
              </w:rPr>
              <w:t xml:space="preserve"> </w:t>
            </w:r>
          </w:p>
        </w:tc>
        <w:tc>
          <w:tcPr>
            <w:tcBorders>
              <w:top w:color="000000" w:space="0" w:sz="0" w:val="nil"/>
              <w:left w:color="000000" w:space="0" w:sz="0" w:val="nil"/>
              <w:bottom w:color="000000" w:space="0" w:sz="8" w:val="single"/>
              <w:right w:color="000000" w:space="0" w:sz="8" w:val="single"/>
            </w:tcBorders>
          </w:tcPr>
          <w:p w:rsidR="00000000" w:rsidDel="00000000" w:rsidP="00000000" w:rsidRDefault="00000000" w:rsidRPr="00000000" w14:paraId="00000174">
            <w:pPr>
              <w:spacing w:before="120" w:lineRule="auto"/>
              <w:jc w:val="center"/>
              <w:rPr/>
            </w:pPr>
            <w:r w:rsidDel="00000000" w:rsidR="00000000" w:rsidRPr="00000000">
              <w:rPr>
                <w:rtl w:val="0"/>
              </w:rPr>
              <w:t xml:space="preserve"> </w:t>
            </w:r>
          </w:p>
        </w:tc>
        <w:tc>
          <w:tcPr>
            <w:tcBorders>
              <w:top w:color="000000" w:space="0" w:sz="0" w:val="nil"/>
              <w:left w:color="000000" w:space="0" w:sz="0" w:val="nil"/>
              <w:bottom w:color="000000" w:space="0" w:sz="8" w:val="single"/>
              <w:right w:color="000000" w:space="0" w:sz="8" w:val="single"/>
            </w:tcBorders>
          </w:tcPr>
          <w:p w:rsidR="00000000" w:rsidDel="00000000" w:rsidP="00000000" w:rsidRDefault="00000000" w:rsidRPr="00000000" w14:paraId="00000175">
            <w:pPr>
              <w:spacing w:before="120" w:lineRule="auto"/>
              <w:jc w:val="center"/>
              <w:rPr/>
            </w:pPr>
            <w:r w:rsidDel="00000000" w:rsidR="00000000" w:rsidRPr="00000000">
              <w:rPr>
                <w:rtl w:val="0"/>
              </w:rPr>
              <w:t xml:space="preserve"> </w:t>
            </w:r>
          </w:p>
        </w:tc>
        <w:tc>
          <w:tcPr>
            <w:tcBorders>
              <w:top w:color="000000" w:space="0" w:sz="0" w:val="nil"/>
              <w:left w:color="000000" w:space="0" w:sz="0" w:val="nil"/>
              <w:bottom w:color="000000" w:space="0" w:sz="8" w:val="single"/>
              <w:right w:color="000000" w:space="0" w:sz="8" w:val="single"/>
            </w:tcBorders>
          </w:tcPr>
          <w:p w:rsidR="00000000" w:rsidDel="00000000" w:rsidP="00000000" w:rsidRDefault="00000000" w:rsidRPr="00000000" w14:paraId="00000176">
            <w:pPr>
              <w:spacing w:before="120" w:lineRule="auto"/>
              <w:jc w:val="center"/>
              <w:rPr/>
            </w:pPr>
            <w:r w:rsidDel="00000000" w:rsidR="00000000" w:rsidRPr="00000000">
              <w:rPr>
                <w:rtl w:val="0"/>
              </w:rPr>
              <w:t xml:space="preserve"> </w:t>
            </w:r>
          </w:p>
        </w:tc>
      </w:tr>
      <w:tr>
        <w:trPr>
          <w:cantSplit w:val="0"/>
          <w:tblHeader w:val="0"/>
        </w:trPr>
        <w:tc>
          <w:tcPr>
            <w:tcBorders>
              <w:top w:color="000000" w:space="0" w:sz="0" w:val="nil"/>
              <w:left w:color="000000" w:space="0" w:sz="8" w:val="single"/>
              <w:bottom w:color="000000" w:space="0" w:sz="8" w:val="single"/>
              <w:right w:color="000000" w:space="0" w:sz="8" w:val="single"/>
            </w:tcBorders>
          </w:tcPr>
          <w:p w:rsidR="00000000" w:rsidDel="00000000" w:rsidP="00000000" w:rsidRDefault="00000000" w:rsidRPr="00000000" w14:paraId="00000177">
            <w:pPr>
              <w:spacing w:before="120" w:lineRule="auto"/>
              <w:jc w:val="center"/>
              <w:rPr/>
            </w:pPr>
            <w:r w:rsidDel="00000000" w:rsidR="00000000" w:rsidRPr="00000000">
              <w:rPr>
                <w:rtl w:val="0"/>
              </w:rPr>
              <w:t xml:space="preserve">2</w:t>
            </w:r>
          </w:p>
        </w:tc>
        <w:tc>
          <w:tcPr>
            <w:tcBorders>
              <w:top w:color="000000" w:space="0" w:sz="0" w:val="nil"/>
              <w:left w:color="000000" w:space="0" w:sz="0" w:val="nil"/>
              <w:bottom w:color="000000" w:space="0" w:sz="8" w:val="single"/>
              <w:right w:color="000000" w:space="0" w:sz="8" w:val="single"/>
            </w:tcBorders>
          </w:tcPr>
          <w:p w:rsidR="00000000" w:rsidDel="00000000" w:rsidP="00000000" w:rsidRDefault="00000000" w:rsidRPr="00000000" w14:paraId="00000178">
            <w:pPr>
              <w:spacing w:before="120" w:lineRule="auto"/>
              <w:jc w:val="center"/>
              <w:rPr/>
            </w:pPr>
            <w:r w:rsidDel="00000000" w:rsidR="00000000" w:rsidRPr="00000000">
              <w:rPr>
                <w:rtl w:val="0"/>
              </w:rPr>
              <w:t xml:space="preserve"> </w:t>
            </w:r>
          </w:p>
        </w:tc>
        <w:tc>
          <w:tcPr>
            <w:tcBorders>
              <w:top w:color="000000" w:space="0" w:sz="0" w:val="nil"/>
              <w:left w:color="000000" w:space="0" w:sz="0" w:val="nil"/>
              <w:bottom w:color="000000" w:space="0" w:sz="8" w:val="single"/>
              <w:right w:color="000000" w:space="0" w:sz="8" w:val="single"/>
            </w:tcBorders>
          </w:tcPr>
          <w:p w:rsidR="00000000" w:rsidDel="00000000" w:rsidP="00000000" w:rsidRDefault="00000000" w:rsidRPr="00000000" w14:paraId="00000179">
            <w:pPr>
              <w:spacing w:before="120" w:lineRule="auto"/>
              <w:jc w:val="center"/>
              <w:rPr/>
            </w:pPr>
            <w:r w:rsidDel="00000000" w:rsidR="00000000" w:rsidRPr="00000000">
              <w:rPr>
                <w:rtl w:val="0"/>
              </w:rPr>
              <w:t xml:space="preserve"> </w:t>
            </w:r>
          </w:p>
        </w:tc>
        <w:tc>
          <w:tcPr>
            <w:tcBorders>
              <w:top w:color="000000" w:space="0" w:sz="0" w:val="nil"/>
              <w:left w:color="000000" w:space="0" w:sz="0" w:val="nil"/>
              <w:bottom w:color="000000" w:space="0" w:sz="8" w:val="single"/>
              <w:right w:color="000000" w:space="0" w:sz="8" w:val="single"/>
            </w:tcBorders>
          </w:tcPr>
          <w:p w:rsidR="00000000" w:rsidDel="00000000" w:rsidP="00000000" w:rsidRDefault="00000000" w:rsidRPr="00000000" w14:paraId="0000017A">
            <w:pPr>
              <w:spacing w:before="120" w:lineRule="auto"/>
              <w:jc w:val="center"/>
              <w:rPr/>
            </w:pPr>
            <w:r w:rsidDel="00000000" w:rsidR="00000000" w:rsidRPr="00000000">
              <w:rPr>
                <w:rtl w:val="0"/>
              </w:rPr>
              <w:t xml:space="preserve"> </w:t>
            </w:r>
          </w:p>
        </w:tc>
        <w:tc>
          <w:tcPr>
            <w:tcBorders>
              <w:top w:color="000000" w:space="0" w:sz="0" w:val="nil"/>
              <w:left w:color="000000" w:space="0" w:sz="0" w:val="nil"/>
              <w:bottom w:color="000000" w:space="0" w:sz="8" w:val="single"/>
              <w:right w:color="000000" w:space="0" w:sz="8" w:val="single"/>
            </w:tcBorders>
          </w:tcPr>
          <w:p w:rsidR="00000000" w:rsidDel="00000000" w:rsidP="00000000" w:rsidRDefault="00000000" w:rsidRPr="00000000" w14:paraId="0000017B">
            <w:pPr>
              <w:spacing w:before="120" w:lineRule="auto"/>
              <w:jc w:val="center"/>
              <w:rPr/>
            </w:pPr>
            <w:r w:rsidDel="00000000" w:rsidR="00000000" w:rsidRPr="00000000">
              <w:rPr>
                <w:rtl w:val="0"/>
              </w:rPr>
              <w:t xml:space="preserve"> </w:t>
            </w:r>
          </w:p>
        </w:tc>
        <w:tc>
          <w:tcPr>
            <w:tcBorders>
              <w:top w:color="000000" w:space="0" w:sz="0" w:val="nil"/>
              <w:left w:color="000000" w:space="0" w:sz="0" w:val="nil"/>
              <w:bottom w:color="000000" w:space="0" w:sz="8" w:val="single"/>
              <w:right w:color="000000" w:space="0" w:sz="8" w:val="single"/>
            </w:tcBorders>
          </w:tcPr>
          <w:p w:rsidR="00000000" w:rsidDel="00000000" w:rsidP="00000000" w:rsidRDefault="00000000" w:rsidRPr="00000000" w14:paraId="0000017C">
            <w:pPr>
              <w:spacing w:before="120" w:lineRule="auto"/>
              <w:jc w:val="center"/>
              <w:rPr/>
            </w:pPr>
            <w:r w:rsidDel="00000000" w:rsidR="00000000" w:rsidRPr="00000000">
              <w:rPr>
                <w:rtl w:val="0"/>
              </w:rPr>
              <w:t xml:space="preserve"> </w:t>
            </w:r>
          </w:p>
        </w:tc>
        <w:tc>
          <w:tcPr>
            <w:tcBorders>
              <w:top w:color="000000" w:space="0" w:sz="0" w:val="nil"/>
              <w:left w:color="000000" w:space="0" w:sz="0" w:val="nil"/>
              <w:bottom w:color="000000" w:space="0" w:sz="8" w:val="single"/>
              <w:right w:color="000000" w:space="0" w:sz="8" w:val="single"/>
            </w:tcBorders>
          </w:tcPr>
          <w:p w:rsidR="00000000" w:rsidDel="00000000" w:rsidP="00000000" w:rsidRDefault="00000000" w:rsidRPr="00000000" w14:paraId="0000017D">
            <w:pPr>
              <w:spacing w:before="120" w:lineRule="auto"/>
              <w:jc w:val="center"/>
              <w:rPr/>
            </w:pPr>
            <w:r w:rsidDel="00000000" w:rsidR="00000000" w:rsidRPr="00000000">
              <w:rPr>
                <w:rtl w:val="0"/>
              </w:rPr>
              <w:t xml:space="preserve"> </w:t>
            </w:r>
          </w:p>
        </w:tc>
        <w:tc>
          <w:tcPr>
            <w:tcBorders>
              <w:top w:color="000000" w:space="0" w:sz="0" w:val="nil"/>
              <w:left w:color="000000" w:space="0" w:sz="0" w:val="nil"/>
              <w:bottom w:color="000000" w:space="0" w:sz="8" w:val="single"/>
              <w:right w:color="000000" w:space="0" w:sz="8" w:val="single"/>
            </w:tcBorders>
          </w:tcPr>
          <w:p w:rsidR="00000000" w:rsidDel="00000000" w:rsidP="00000000" w:rsidRDefault="00000000" w:rsidRPr="00000000" w14:paraId="0000017E">
            <w:pPr>
              <w:spacing w:before="120" w:lineRule="auto"/>
              <w:jc w:val="center"/>
              <w:rPr/>
            </w:pPr>
            <w:r w:rsidDel="00000000" w:rsidR="00000000" w:rsidRPr="00000000">
              <w:rPr>
                <w:rtl w:val="0"/>
              </w:rPr>
              <w:t xml:space="preserve"> </w:t>
            </w:r>
          </w:p>
        </w:tc>
        <w:tc>
          <w:tcPr>
            <w:tcBorders>
              <w:top w:color="000000" w:space="0" w:sz="0" w:val="nil"/>
              <w:left w:color="000000" w:space="0" w:sz="0" w:val="nil"/>
              <w:bottom w:color="000000" w:space="0" w:sz="8" w:val="single"/>
              <w:right w:color="000000" w:space="0" w:sz="8" w:val="single"/>
            </w:tcBorders>
          </w:tcPr>
          <w:p w:rsidR="00000000" w:rsidDel="00000000" w:rsidP="00000000" w:rsidRDefault="00000000" w:rsidRPr="00000000" w14:paraId="0000017F">
            <w:pPr>
              <w:spacing w:before="120" w:lineRule="auto"/>
              <w:jc w:val="center"/>
              <w:rPr/>
            </w:pPr>
            <w:r w:rsidDel="00000000" w:rsidR="00000000" w:rsidRPr="00000000">
              <w:rPr>
                <w:rtl w:val="0"/>
              </w:rPr>
              <w:t xml:space="preserve"> </w:t>
            </w:r>
          </w:p>
        </w:tc>
        <w:tc>
          <w:tcPr>
            <w:tcBorders>
              <w:top w:color="000000" w:space="0" w:sz="0" w:val="nil"/>
              <w:left w:color="000000" w:space="0" w:sz="0" w:val="nil"/>
              <w:bottom w:color="000000" w:space="0" w:sz="8" w:val="single"/>
              <w:right w:color="000000" w:space="0" w:sz="8" w:val="single"/>
            </w:tcBorders>
          </w:tcPr>
          <w:p w:rsidR="00000000" w:rsidDel="00000000" w:rsidP="00000000" w:rsidRDefault="00000000" w:rsidRPr="00000000" w14:paraId="00000180">
            <w:pPr>
              <w:spacing w:before="120" w:lineRule="auto"/>
              <w:jc w:val="center"/>
              <w:rPr/>
            </w:pPr>
            <w:r w:rsidDel="00000000" w:rsidR="00000000" w:rsidRPr="00000000">
              <w:rPr>
                <w:rtl w:val="0"/>
              </w:rPr>
              <w:t xml:space="preserve"> </w:t>
            </w:r>
          </w:p>
        </w:tc>
        <w:tc>
          <w:tcPr>
            <w:tcBorders>
              <w:top w:color="000000" w:space="0" w:sz="0" w:val="nil"/>
              <w:left w:color="000000" w:space="0" w:sz="0" w:val="nil"/>
              <w:bottom w:color="000000" w:space="0" w:sz="8" w:val="single"/>
              <w:right w:color="000000" w:space="0" w:sz="8" w:val="single"/>
            </w:tcBorders>
          </w:tcPr>
          <w:p w:rsidR="00000000" w:rsidDel="00000000" w:rsidP="00000000" w:rsidRDefault="00000000" w:rsidRPr="00000000" w14:paraId="00000181">
            <w:pPr>
              <w:spacing w:before="120" w:lineRule="auto"/>
              <w:jc w:val="center"/>
              <w:rPr/>
            </w:pPr>
            <w:r w:rsidDel="00000000" w:rsidR="00000000" w:rsidRPr="00000000">
              <w:rPr>
                <w:rtl w:val="0"/>
              </w:rPr>
              <w:t xml:space="preserve"> </w:t>
            </w:r>
          </w:p>
        </w:tc>
        <w:tc>
          <w:tcPr>
            <w:tcBorders>
              <w:top w:color="000000" w:space="0" w:sz="0" w:val="nil"/>
              <w:left w:color="000000" w:space="0" w:sz="0" w:val="nil"/>
              <w:bottom w:color="000000" w:space="0" w:sz="8" w:val="single"/>
              <w:right w:color="000000" w:space="0" w:sz="8" w:val="single"/>
            </w:tcBorders>
          </w:tcPr>
          <w:p w:rsidR="00000000" w:rsidDel="00000000" w:rsidP="00000000" w:rsidRDefault="00000000" w:rsidRPr="00000000" w14:paraId="00000182">
            <w:pPr>
              <w:spacing w:before="120" w:lineRule="auto"/>
              <w:jc w:val="center"/>
              <w:rPr/>
            </w:pPr>
            <w:r w:rsidDel="00000000" w:rsidR="00000000" w:rsidRPr="00000000">
              <w:rPr>
                <w:rtl w:val="0"/>
              </w:rPr>
              <w:t xml:space="preserve"> </w:t>
            </w:r>
          </w:p>
        </w:tc>
      </w:tr>
      <w:tr>
        <w:trPr>
          <w:cantSplit w:val="0"/>
          <w:tblHeader w:val="0"/>
        </w:trPr>
        <w:tc>
          <w:tcPr>
            <w:tcBorders>
              <w:top w:color="000000" w:space="0" w:sz="0" w:val="nil"/>
              <w:left w:color="000000" w:space="0" w:sz="8" w:val="single"/>
              <w:bottom w:color="000000" w:space="0" w:sz="8" w:val="single"/>
              <w:right w:color="000000" w:space="0" w:sz="8" w:val="single"/>
            </w:tcBorders>
          </w:tcPr>
          <w:p w:rsidR="00000000" w:rsidDel="00000000" w:rsidP="00000000" w:rsidRDefault="00000000" w:rsidRPr="00000000" w14:paraId="00000183">
            <w:pPr>
              <w:spacing w:before="120" w:lineRule="auto"/>
              <w:jc w:val="center"/>
              <w:rPr/>
            </w:pPr>
            <w:r w:rsidDel="00000000" w:rsidR="00000000" w:rsidRPr="00000000">
              <w:rPr>
                <w:rtl w:val="0"/>
              </w:rPr>
              <w:t xml:space="preserve"> </w:t>
            </w:r>
          </w:p>
        </w:tc>
        <w:tc>
          <w:tcPr>
            <w:tcBorders>
              <w:top w:color="000000" w:space="0" w:sz="0" w:val="nil"/>
              <w:left w:color="000000" w:space="0" w:sz="0" w:val="nil"/>
              <w:bottom w:color="000000" w:space="0" w:sz="8" w:val="single"/>
              <w:right w:color="000000" w:space="0" w:sz="8" w:val="single"/>
            </w:tcBorders>
          </w:tcPr>
          <w:p w:rsidR="00000000" w:rsidDel="00000000" w:rsidP="00000000" w:rsidRDefault="00000000" w:rsidRPr="00000000" w14:paraId="00000184">
            <w:pPr>
              <w:spacing w:before="120" w:lineRule="auto"/>
              <w:jc w:val="center"/>
              <w:rPr/>
            </w:pPr>
            <w:r w:rsidDel="00000000" w:rsidR="00000000" w:rsidRPr="00000000">
              <w:rPr>
                <w:rtl w:val="0"/>
              </w:rPr>
              <w:t xml:space="preserve"> </w:t>
            </w:r>
          </w:p>
        </w:tc>
        <w:tc>
          <w:tcPr>
            <w:tcBorders>
              <w:top w:color="000000" w:space="0" w:sz="0" w:val="nil"/>
              <w:left w:color="000000" w:space="0" w:sz="0" w:val="nil"/>
              <w:bottom w:color="000000" w:space="0" w:sz="8" w:val="single"/>
              <w:right w:color="000000" w:space="0" w:sz="8" w:val="single"/>
            </w:tcBorders>
          </w:tcPr>
          <w:p w:rsidR="00000000" w:rsidDel="00000000" w:rsidP="00000000" w:rsidRDefault="00000000" w:rsidRPr="00000000" w14:paraId="00000185">
            <w:pPr>
              <w:spacing w:before="120" w:lineRule="auto"/>
              <w:jc w:val="center"/>
              <w:rPr/>
            </w:pPr>
            <w:r w:rsidDel="00000000" w:rsidR="00000000" w:rsidRPr="00000000">
              <w:rPr>
                <w:rtl w:val="0"/>
              </w:rPr>
              <w:t xml:space="preserve"> </w:t>
            </w:r>
          </w:p>
        </w:tc>
        <w:tc>
          <w:tcPr>
            <w:tcBorders>
              <w:top w:color="000000" w:space="0" w:sz="0" w:val="nil"/>
              <w:left w:color="000000" w:space="0" w:sz="0" w:val="nil"/>
              <w:bottom w:color="000000" w:space="0" w:sz="8" w:val="single"/>
              <w:right w:color="000000" w:space="0" w:sz="8" w:val="single"/>
            </w:tcBorders>
          </w:tcPr>
          <w:p w:rsidR="00000000" w:rsidDel="00000000" w:rsidP="00000000" w:rsidRDefault="00000000" w:rsidRPr="00000000" w14:paraId="00000186">
            <w:pPr>
              <w:spacing w:before="120" w:lineRule="auto"/>
              <w:jc w:val="center"/>
              <w:rPr/>
            </w:pPr>
            <w:r w:rsidDel="00000000" w:rsidR="00000000" w:rsidRPr="00000000">
              <w:rPr>
                <w:rtl w:val="0"/>
              </w:rPr>
              <w:t xml:space="preserve"> </w:t>
            </w:r>
          </w:p>
        </w:tc>
        <w:tc>
          <w:tcPr>
            <w:tcBorders>
              <w:top w:color="000000" w:space="0" w:sz="0" w:val="nil"/>
              <w:left w:color="000000" w:space="0" w:sz="0" w:val="nil"/>
              <w:bottom w:color="000000" w:space="0" w:sz="8" w:val="single"/>
              <w:right w:color="000000" w:space="0" w:sz="8" w:val="single"/>
            </w:tcBorders>
          </w:tcPr>
          <w:p w:rsidR="00000000" w:rsidDel="00000000" w:rsidP="00000000" w:rsidRDefault="00000000" w:rsidRPr="00000000" w14:paraId="00000187">
            <w:pPr>
              <w:spacing w:before="120" w:lineRule="auto"/>
              <w:jc w:val="center"/>
              <w:rPr/>
            </w:pPr>
            <w:r w:rsidDel="00000000" w:rsidR="00000000" w:rsidRPr="00000000">
              <w:rPr>
                <w:rtl w:val="0"/>
              </w:rPr>
              <w:t xml:space="preserve"> </w:t>
            </w:r>
          </w:p>
        </w:tc>
        <w:tc>
          <w:tcPr>
            <w:tcBorders>
              <w:top w:color="000000" w:space="0" w:sz="0" w:val="nil"/>
              <w:left w:color="000000" w:space="0" w:sz="0" w:val="nil"/>
              <w:bottom w:color="000000" w:space="0" w:sz="8" w:val="single"/>
              <w:right w:color="000000" w:space="0" w:sz="8" w:val="single"/>
            </w:tcBorders>
          </w:tcPr>
          <w:p w:rsidR="00000000" w:rsidDel="00000000" w:rsidP="00000000" w:rsidRDefault="00000000" w:rsidRPr="00000000" w14:paraId="00000188">
            <w:pPr>
              <w:spacing w:before="120" w:lineRule="auto"/>
              <w:jc w:val="center"/>
              <w:rPr/>
            </w:pPr>
            <w:r w:rsidDel="00000000" w:rsidR="00000000" w:rsidRPr="00000000">
              <w:rPr>
                <w:rtl w:val="0"/>
              </w:rPr>
              <w:t xml:space="preserve"> </w:t>
            </w:r>
          </w:p>
        </w:tc>
        <w:tc>
          <w:tcPr>
            <w:tcBorders>
              <w:top w:color="000000" w:space="0" w:sz="0" w:val="nil"/>
              <w:left w:color="000000" w:space="0" w:sz="0" w:val="nil"/>
              <w:bottom w:color="000000" w:space="0" w:sz="8" w:val="single"/>
              <w:right w:color="000000" w:space="0" w:sz="8" w:val="single"/>
            </w:tcBorders>
          </w:tcPr>
          <w:p w:rsidR="00000000" w:rsidDel="00000000" w:rsidP="00000000" w:rsidRDefault="00000000" w:rsidRPr="00000000" w14:paraId="00000189">
            <w:pPr>
              <w:spacing w:before="120" w:lineRule="auto"/>
              <w:jc w:val="center"/>
              <w:rPr/>
            </w:pPr>
            <w:r w:rsidDel="00000000" w:rsidR="00000000" w:rsidRPr="00000000">
              <w:rPr>
                <w:rtl w:val="0"/>
              </w:rPr>
              <w:t xml:space="preserve"> </w:t>
            </w:r>
          </w:p>
        </w:tc>
        <w:tc>
          <w:tcPr>
            <w:tcBorders>
              <w:top w:color="000000" w:space="0" w:sz="0" w:val="nil"/>
              <w:left w:color="000000" w:space="0" w:sz="0" w:val="nil"/>
              <w:bottom w:color="000000" w:space="0" w:sz="8" w:val="single"/>
              <w:right w:color="000000" w:space="0" w:sz="8" w:val="single"/>
            </w:tcBorders>
          </w:tcPr>
          <w:p w:rsidR="00000000" w:rsidDel="00000000" w:rsidP="00000000" w:rsidRDefault="00000000" w:rsidRPr="00000000" w14:paraId="0000018A">
            <w:pPr>
              <w:spacing w:before="120" w:lineRule="auto"/>
              <w:jc w:val="center"/>
              <w:rPr/>
            </w:pPr>
            <w:r w:rsidDel="00000000" w:rsidR="00000000" w:rsidRPr="00000000">
              <w:rPr>
                <w:rtl w:val="0"/>
              </w:rPr>
              <w:t xml:space="preserve"> </w:t>
            </w:r>
          </w:p>
        </w:tc>
        <w:tc>
          <w:tcPr>
            <w:tcBorders>
              <w:top w:color="000000" w:space="0" w:sz="0" w:val="nil"/>
              <w:left w:color="000000" w:space="0" w:sz="0" w:val="nil"/>
              <w:bottom w:color="000000" w:space="0" w:sz="8" w:val="single"/>
              <w:right w:color="000000" w:space="0" w:sz="8" w:val="single"/>
            </w:tcBorders>
          </w:tcPr>
          <w:p w:rsidR="00000000" w:rsidDel="00000000" w:rsidP="00000000" w:rsidRDefault="00000000" w:rsidRPr="00000000" w14:paraId="0000018B">
            <w:pPr>
              <w:spacing w:before="120" w:lineRule="auto"/>
              <w:jc w:val="center"/>
              <w:rPr/>
            </w:pPr>
            <w:r w:rsidDel="00000000" w:rsidR="00000000" w:rsidRPr="00000000">
              <w:rPr>
                <w:rtl w:val="0"/>
              </w:rPr>
              <w:t xml:space="preserve"> </w:t>
            </w:r>
          </w:p>
        </w:tc>
        <w:tc>
          <w:tcPr>
            <w:tcBorders>
              <w:top w:color="000000" w:space="0" w:sz="0" w:val="nil"/>
              <w:left w:color="000000" w:space="0" w:sz="0" w:val="nil"/>
              <w:bottom w:color="000000" w:space="0" w:sz="8" w:val="single"/>
              <w:right w:color="000000" w:space="0" w:sz="8" w:val="single"/>
            </w:tcBorders>
          </w:tcPr>
          <w:p w:rsidR="00000000" w:rsidDel="00000000" w:rsidP="00000000" w:rsidRDefault="00000000" w:rsidRPr="00000000" w14:paraId="0000018C">
            <w:pPr>
              <w:spacing w:before="120" w:lineRule="auto"/>
              <w:jc w:val="center"/>
              <w:rPr/>
            </w:pPr>
            <w:r w:rsidDel="00000000" w:rsidR="00000000" w:rsidRPr="00000000">
              <w:rPr>
                <w:rtl w:val="0"/>
              </w:rPr>
              <w:t xml:space="preserve"> </w:t>
            </w:r>
          </w:p>
        </w:tc>
        <w:tc>
          <w:tcPr>
            <w:tcBorders>
              <w:top w:color="000000" w:space="0" w:sz="0" w:val="nil"/>
              <w:left w:color="000000" w:space="0" w:sz="0" w:val="nil"/>
              <w:bottom w:color="000000" w:space="0" w:sz="8" w:val="single"/>
              <w:right w:color="000000" w:space="0" w:sz="8" w:val="single"/>
            </w:tcBorders>
          </w:tcPr>
          <w:p w:rsidR="00000000" w:rsidDel="00000000" w:rsidP="00000000" w:rsidRDefault="00000000" w:rsidRPr="00000000" w14:paraId="0000018D">
            <w:pPr>
              <w:spacing w:before="120" w:lineRule="auto"/>
              <w:jc w:val="center"/>
              <w:rPr/>
            </w:pPr>
            <w:r w:rsidDel="00000000" w:rsidR="00000000" w:rsidRPr="00000000">
              <w:rPr>
                <w:rtl w:val="0"/>
              </w:rPr>
              <w:t xml:space="preserve"> </w:t>
            </w:r>
          </w:p>
        </w:tc>
        <w:tc>
          <w:tcPr>
            <w:tcBorders>
              <w:top w:color="000000" w:space="0" w:sz="0" w:val="nil"/>
              <w:left w:color="000000" w:space="0" w:sz="0" w:val="nil"/>
              <w:bottom w:color="000000" w:space="0" w:sz="8" w:val="single"/>
              <w:right w:color="000000" w:space="0" w:sz="8" w:val="single"/>
            </w:tcBorders>
          </w:tcPr>
          <w:p w:rsidR="00000000" w:rsidDel="00000000" w:rsidP="00000000" w:rsidRDefault="00000000" w:rsidRPr="00000000" w14:paraId="0000018E">
            <w:pPr>
              <w:spacing w:before="120" w:lineRule="auto"/>
              <w:jc w:val="center"/>
              <w:rPr/>
            </w:pPr>
            <w:r w:rsidDel="00000000" w:rsidR="00000000" w:rsidRPr="00000000">
              <w:rPr>
                <w:rtl w:val="0"/>
              </w:rPr>
              <w:t xml:space="preserve"> </w:t>
            </w:r>
          </w:p>
        </w:tc>
      </w:tr>
      <w:tr>
        <w:trPr>
          <w:cantSplit w:val="0"/>
          <w:tblHeader w:val="0"/>
        </w:trPr>
        <w:tc>
          <w:tcPr>
            <w:tcBorders>
              <w:top w:color="000000" w:space="0" w:sz="0" w:val="nil"/>
              <w:left w:color="000000" w:space="0" w:sz="8" w:val="single"/>
              <w:bottom w:color="000000" w:space="0" w:sz="8" w:val="single"/>
              <w:right w:color="000000" w:space="0" w:sz="8" w:val="single"/>
            </w:tcBorders>
          </w:tcPr>
          <w:p w:rsidR="00000000" w:rsidDel="00000000" w:rsidP="00000000" w:rsidRDefault="00000000" w:rsidRPr="00000000" w14:paraId="0000018F">
            <w:pPr>
              <w:spacing w:before="120" w:lineRule="auto"/>
              <w:jc w:val="center"/>
              <w:rPr/>
            </w:pPr>
            <w:r w:rsidDel="00000000" w:rsidR="00000000" w:rsidRPr="00000000">
              <w:rPr>
                <w:rtl w:val="0"/>
              </w:rPr>
              <w:t xml:space="preserve"> </w:t>
            </w:r>
          </w:p>
        </w:tc>
        <w:tc>
          <w:tcPr>
            <w:tcBorders>
              <w:top w:color="000000" w:space="0" w:sz="0" w:val="nil"/>
              <w:left w:color="000000" w:space="0" w:sz="0" w:val="nil"/>
              <w:bottom w:color="000000" w:space="0" w:sz="8" w:val="single"/>
              <w:right w:color="000000" w:space="0" w:sz="8" w:val="single"/>
            </w:tcBorders>
          </w:tcPr>
          <w:p w:rsidR="00000000" w:rsidDel="00000000" w:rsidP="00000000" w:rsidRDefault="00000000" w:rsidRPr="00000000" w14:paraId="00000190">
            <w:pPr>
              <w:spacing w:before="120" w:lineRule="auto"/>
              <w:jc w:val="center"/>
              <w:rPr/>
            </w:pPr>
            <w:r w:rsidDel="00000000" w:rsidR="00000000" w:rsidRPr="00000000">
              <w:rPr>
                <w:rtl w:val="0"/>
              </w:rPr>
              <w:t xml:space="preserve">CỘNG MỤC (I)</w:t>
            </w:r>
          </w:p>
        </w:tc>
        <w:tc>
          <w:tcPr>
            <w:tcBorders>
              <w:top w:color="000000" w:space="0" w:sz="0" w:val="nil"/>
              <w:left w:color="000000" w:space="0" w:sz="0" w:val="nil"/>
              <w:bottom w:color="000000" w:space="0" w:sz="8" w:val="single"/>
              <w:right w:color="000000" w:space="0" w:sz="8" w:val="single"/>
            </w:tcBorders>
          </w:tcPr>
          <w:p w:rsidR="00000000" w:rsidDel="00000000" w:rsidP="00000000" w:rsidRDefault="00000000" w:rsidRPr="00000000" w14:paraId="00000191">
            <w:pPr>
              <w:spacing w:before="120" w:lineRule="auto"/>
              <w:jc w:val="center"/>
              <w:rPr/>
            </w:pPr>
            <w:r w:rsidDel="00000000" w:rsidR="00000000" w:rsidRPr="00000000">
              <w:rPr>
                <w:rtl w:val="0"/>
              </w:rPr>
              <w:t xml:space="preserve"> </w:t>
            </w:r>
          </w:p>
        </w:tc>
        <w:tc>
          <w:tcPr>
            <w:tcBorders>
              <w:top w:color="000000" w:space="0" w:sz="0" w:val="nil"/>
              <w:left w:color="000000" w:space="0" w:sz="0" w:val="nil"/>
              <w:bottom w:color="000000" w:space="0" w:sz="8" w:val="single"/>
              <w:right w:color="000000" w:space="0" w:sz="8" w:val="single"/>
            </w:tcBorders>
          </w:tcPr>
          <w:p w:rsidR="00000000" w:rsidDel="00000000" w:rsidP="00000000" w:rsidRDefault="00000000" w:rsidRPr="00000000" w14:paraId="00000192">
            <w:pPr>
              <w:spacing w:before="120" w:lineRule="auto"/>
              <w:jc w:val="center"/>
              <w:rPr/>
            </w:pPr>
            <w:r w:rsidDel="00000000" w:rsidR="00000000" w:rsidRPr="00000000">
              <w:rPr>
                <w:rtl w:val="0"/>
              </w:rPr>
              <w:t xml:space="preserve"> </w:t>
            </w:r>
          </w:p>
        </w:tc>
        <w:tc>
          <w:tcPr>
            <w:tcBorders>
              <w:top w:color="000000" w:space="0" w:sz="0" w:val="nil"/>
              <w:left w:color="000000" w:space="0" w:sz="0" w:val="nil"/>
              <w:bottom w:color="000000" w:space="0" w:sz="8" w:val="single"/>
              <w:right w:color="000000" w:space="0" w:sz="8" w:val="single"/>
            </w:tcBorders>
          </w:tcPr>
          <w:p w:rsidR="00000000" w:rsidDel="00000000" w:rsidP="00000000" w:rsidRDefault="00000000" w:rsidRPr="00000000" w14:paraId="00000193">
            <w:pPr>
              <w:spacing w:before="120" w:lineRule="auto"/>
              <w:jc w:val="center"/>
              <w:rPr/>
            </w:pPr>
            <w:r w:rsidDel="00000000" w:rsidR="00000000" w:rsidRPr="00000000">
              <w:rPr>
                <w:rtl w:val="0"/>
              </w:rPr>
              <w:t xml:space="preserve"> </w:t>
            </w:r>
          </w:p>
        </w:tc>
        <w:tc>
          <w:tcPr>
            <w:tcBorders>
              <w:top w:color="000000" w:space="0" w:sz="0" w:val="nil"/>
              <w:left w:color="000000" w:space="0" w:sz="0" w:val="nil"/>
              <w:bottom w:color="000000" w:space="0" w:sz="8" w:val="single"/>
              <w:right w:color="000000" w:space="0" w:sz="8" w:val="single"/>
            </w:tcBorders>
          </w:tcPr>
          <w:p w:rsidR="00000000" w:rsidDel="00000000" w:rsidP="00000000" w:rsidRDefault="00000000" w:rsidRPr="00000000" w14:paraId="00000194">
            <w:pPr>
              <w:spacing w:before="120" w:lineRule="auto"/>
              <w:jc w:val="center"/>
              <w:rPr/>
            </w:pPr>
            <w:r w:rsidDel="00000000" w:rsidR="00000000" w:rsidRPr="00000000">
              <w:rPr>
                <w:rtl w:val="0"/>
              </w:rPr>
              <w:t xml:space="preserve"> </w:t>
            </w:r>
          </w:p>
        </w:tc>
        <w:tc>
          <w:tcPr>
            <w:tcBorders>
              <w:top w:color="000000" w:space="0" w:sz="0" w:val="nil"/>
              <w:left w:color="000000" w:space="0" w:sz="0" w:val="nil"/>
              <w:bottom w:color="000000" w:space="0" w:sz="8" w:val="single"/>
              <w:right w:color="000000" w:space="0" w:sz="8" w:val="single"/>
            </w:tcBorders>
          </w:tcPr>
          <w:p w:rsidR="00000000" w:rsidDel="00000000" w:rsidP="00000000" w:rsidRDefault="00000000" w:rsidRPr="00000000" w14:paraId="00000195">
            <w:pPr>
              <w:spacing w:before="120" w:lineRule="auto"/>
              <w:jc w:val="center"/>
              <w:rPr/>
            </w:pPr>
            <w:r w:rsidDel="00000000" w:rsidR="00000000" w:rsidRPr="00000000">
              <w:rPr>
                <w:rtl w:val="0"/>
              </w:rPr>
              <w:t xml:space="preserve"> </w:t>
            </w:r>
          </w:p>
        </w:tc>
        <w:tc>
          <w:tcPr>
            <w:tcBorders>
              <w:top w:color="000000" w:space="0" w:sz="0" w:val="nil"/>
              <w:left w:color="000000" w:space="0" w:sz="0" w:val="nil"/>
              <w:bottom w:color="000000" w:space="0" w:sz="8" w:val="single"/>
              <w:right w:color="000000" w:space="0" w:sz="8" w:val="single"/>
            </w:tcBorders>
          </w:tcPr>
          <w:p w:rsidR="00000000" w:rsidDel="00000000" w:rsidP="00000000" w:rsidRDefault="00000000" w:rsidRPr="00000000" w14:paraId="00000196">
            <w:pPr>
              <w:spacing w:before="120" w:lineRule="auto"/>
              <w:jc w:val="center"/>
              <w:rPr/>
            </w:pPr>
            <w:r w:rsidDel="00000000" w:rsidR="00000000" w:rsidRPr="00000000">
              <w:rPr>
                <w:rtl w:val="0"/>
              </w:rPr>
              <w:t xml:space="preserve"> </w:t>
            </w:r>
          </w:p>
        </w:tc>
        <w:tc>
          <w:tcPr>
            <w:tcBorders>
              <w:top w:color="000000" w:space="0" w:sz="0" w:val="nil"/>
              <w:left w:color="000000" w:space="0" w:sz="0" w:val="nil"/>
              <w:bottom w:color="000000" w:space="0" w:sz="8" w:val="single"/>
              <w:right w:color="000000" w:space="0" w:sz="8" w:val="single"/>
            </w:tcBorders>
          </w:tcPr>
          <w:p w:rsidR="00000000" w:rsidDel="00000000" w:rsidP="00000000" w:rsidRDefault="00000000" w:rsidRPr="00000000" w14:paraId="00000197">
            <w:pPr>
              <w:spacing w:before="120" w:lineRule="auto"/>
              <w:jc w:val="center"/>
              <w:rPr/>
            </w:pPr>
            <w:r w:rsidDel="00000000" w:rsidR="00000000" w:rsidRPr="00000000">
              <w:rPr>
                <w:rtl w:val="0"/>
              </w:rPr>
              <w:t xml:space="preserve"> </w:t>
            </w:r>
          </w:p>
        </w:tc>
        <w:tc>
          <w:tcPr>
            <w:tcBorders>
              <w:top w:color="000000" w:space="0" w:sz="0" w:val="nil"/>
              <w:left w:color="000000" w:space="0" w:sz="0" w:val="nil"/>
              <w:bottom w:color="000000" w:space="0" w:sz="8" w:val="single"/>
              <w:right w:color="000000" w:space="0" w:sz="8" w:val="single"/>
            </w:tcBorders>
          </w:tcPr>
          <w:p w:rsidR="00000000" w:rsidDel="00000000" w:rsidP="00000000" w:rsidRDefault="00000000" w:rsidRPr="00000000" w14:paraId="00000198">
            <w:pPr>
              <w:spacing w:before="120" w:lineRule="auto"/>
              <w:jc w:val="center"/>
              <w:rPr/>
            </w:pPr>
            <w:r w:rsidDel="00000000" w:rsidR="00000000" w:rsidRPr="00000000">
              <w:rPr>
                <w:rtl w:val="0"/>
              </w:rPr>
              <w:t xml:space="preserve"> </w:t>
            </w:r>
          </w:p>
        </w:tc>
        <w:tc>
          <w:tcPr>
            <w:tcBorders>
              <w:top w:color="000000" w:space="0" w:sz="0" w:val="nil"/>
              <w:left w:color="000000" w:space="0" w:sz="0" w:val="nil"/>
              <w:bottom w:color="000000" w:space="0" w:sz="8" w:val="single"/>
              <w:right w:color="000000" w:space="0" w:sz="8" w:val="single"/>
            </w:tcBorders>
          </w:tcPr>
          <w:p w:rsidR="00000000" w:rsidDel="00000000" w:rsidP="00000000" w:rsidRDefault="00000000" w:rsidRPr="00000000" w14:paraId="00000199">
            <w:pPr>
              <w:spacing w:before="120" w:lineRule="auto"/>
              <w:jc w:val="center"/>
              <w:rPr/>
            </w:pPr>
            <w:r w:rsidDel="00000000" w:rsidR="00000000" w:rsidRPr="00000000">
              <w:rPr>
                <w:rtl w:val="0"/>
              </w:rPr>
              <w:t xml:space="preserve"> </w:t>
            </w:r>
          </w:p>
        </w:tc>
        <w:tc>
          <w:tcPr>
            <w:tcBorders>
              <w:top w:color="000000" w:space="0" w:sz="0" w:val="nil"/>
              <w:left w:color="000000" w:space="0" w:sz="0" w:val="nil"/>
              <w:bottom w:color="000000" w:space="0" w:sz="8" w:val="single"/>
              <w:right w:color="000000" w:space="0" w:sz="8" w:val="single"/>
            </w:tcBorders>
          </w:tcPr>
          <w:p w:rsidR="00000000" w:rsidDel="00000000" w:rsidP="00000000" w:rsidRDefault="00000000" w:rsidRPr="00000000" w14:paraId="0000019A">
            <w:pPr>
              <w:spacing w:before="120" w:lineRule="auto"/>
              <w:jc w:val="center"/>
              <w:rPr/>
            </w:pPr>
            <w:r w:rsidDel="00000000" w:rsidR="00000000" w:rsidRPr="00000000">
              <w:rPr>
                <w:rtl w:val="0"/>
              </w:rPr>
              <w:t xml:space="preserve"> </w:t>
            </w:r>
          </w:p>
        </w:tc>
      </w:tr>
      <w:tr>
        <w:trPr>
          <w:cantSplit w:val="0"/>
          <w:tblHeader w:val="0"/>
        </w:trPr>
        <w:tc>
          <w:tcPr>
            <w:tcBorders>
              <w:top w:color="000000" w:space="0" w:sz="0" w:val="nil"/>
              <w:left w:color="000000" w:space="0" w:sz="8" w:val="single"/>
              <w:bottom w:color="000000" w:space="0" w:sz="8" w:val="single"/>
              <w:right w:color="000000" w:space="0" w:sz="8" w:val="single"/>
            </w:tcBorders>
          </w:tcPr>
          <w:p w:rsidR="00000000" w:rsidDel="00000000" w:rsidP="00000000" w:rsidRDefault="00000000" w:rsidRPr="00000000" w14:paraId="0000019B">
            <w:pPr>
              <w:spacing w:before="120" w:lineRule="auto"/>
              <w:jc w:val="center"/>
              <w:rPr/>
            </w:pPr>
            <w:r w:rsidDel="00000000" w:rsidR="00000000" w:rsidRPr="00000000">
              <w:rPr>
                <w:b w:val="1"/>
                <w:bCs w:val="1"/>
                <w:rtl w:val="0"/>
              </w:rPr>
              <w:t xml:space="preserve">II.</w:t>
            </w:r>
            <w:r w:rsidDel="00000000" w:rsidR="00000000" w:rsidRPr="00000000">
              <w:rPr>
                <w:rtl w:val="0"/>
              </w:rPr>
            </w:r>
          </w:p>
        </w:tc>
        <w:tc>
          <w:tcPr>
            <w:gridSpan w:val="11"/>
            <w:tcBorders>
              <w:top w:color="000000" w:space="0" w:sz="0" w:val="nil"/>
              <w:left w:color="000000" w:space="0" w:sz="0" w:val="nil"/>
              <w:bottom w:color="000000" w:space="0" w:sz="8" w:val="single"/>
              <w:right w:color="000000" w:space="0" w:sz="8" w:val="single"/>
            </w:tcBorders>
          </w:tcPr>
          <w:p w:rsidR="00000000" w:rsidDel="00000000" w:rsidP="00000000" w:rsidRDefault="00000000" w:rsidRPr="00000000" w14:paraId="0000019C">
            <w:pPr>
              <w:spacing w:before="120" w:lineRule="auto"/>
              <w:rPr/>
            </w:pPr>
            <w:r w:rsidDel="00000000" w:rsidR="00000000" w:rsidRPr="00000000">
              <w:rPr>
                <w:b w:val="1"/>
                <w:bCs w:val="1"/>
                <w:rtl w:val="0"/>
              </w:rPr>
              <w:t xml:space="preserve">THƯƠNG NHÂN BÁN BUÔN SẢN PHẨM THUỐC LÁ</w:t>
            </w:r>
            <w:r w:rsidDel="00000000" w:rsidR="00000000" w:rsidRPr="00000000">
              <w:rPr>
                <w:rtl w:val="0"/>
              </w:rPr>
            </w:r>
          </w:p>
        </w:tc>
      </w:tr>
      <w:tr>
        <w:trPr>
          <w:cantSplit w:val="0"/>
          <w:tblHeader w:val="0"/>
        </w:trPr>
        <w:tc>
          <w:tcPr>
            <w:tcBorders>
              <w:top w:color="000000" w:space="0" w:sz="0" w:val="nil"/>
              <w:left w:color="000000" w:space="0" w:sz="8" w:val="single"/>
              <w:bottom w:color="000000" w:space="0" w:sz="8" w:val="single"/>
              <w:right w:color="000000" w:space="0" w:sz="8" w:val="single"/>
            </w:tcBorders>
          </w:tcPr>
          <w:p w:rsidR="00000000" w:rsidDel="00000000" w:rsidP="00000000" w:rsidRDefault="00000000" w:rsidRPr="00000000" w14:paraId="000001A7">
            <w:pPr>
              <w:spacing w:before="120" w:lineRule="auto"/>
              <w:jc w:val="center"/>
              <w:rPr/>
            </w:pPr>
            <w:r w:rsidDel="00000000" w:rsidR="00000000" w:rsidRPr="00000000">
              <w:rPr>
                <w:rtl w:val="0"/>
              </w:rPr>
              <w:t xml:space="preserve">1</w:t>
            </w:r>
          </w:p>
        </w:tc>
        <w:tc>
          <w:tcPr>
            <w:tcBorders>
              <w:top w:color="000000" w:space="0" w:sz="0" w:val="nil"/>
              <w:left w:color="000000" w:space="0" w:sz="0" w:val="nil"/>
              <w:bottom w:color="000000" w:space="0" w:sz="8" w:val="single"/>
              <w:right w:color="000000" w:space="0" w:sz="8" w:val="single"/>
            </w:tcBorders>
          </w:tcPr>
          <w:p w:rsidR="00000000" w:rsidDel="00000000" w:rsidP="00000000" w:rsidRDefault="00000000" w:rsidRPr="00000000" w14:paraId="000001A8">
            <w:pPr>
              <w:spacing w:before="120" w:lineRule="auto"/>
              <w:jc w:val="center"/>
              <w:rPr/>
            </w:pPr>
            <w:r w:rsidDel="00000000" w:rsidR="00000000" w:rsidRPr="00000000">
              <w:rPr>
                <w:rtl w:val="0"/>
              </w:rPr>
              <w:t xml:space="preserve"> </w:t>
            </w:r>
          </w:p>
        </w:tc>
        <w:tc>
          <w:tcPr>
            <w:tcBorders>
              <w:top w:color="000000" w:space="0" w:sz="0" w:val="nil"/>
              <w:left w:color="000000" w:space="0" w:sz="0" w:val="nil"/>
              <w:bottom w:color="000000" w:space="0" w:sz="8" w:val="single"/>
              <w:right w:color="000000" w:space="0" w:sz="8" w:val="single"/>
            </w:tcBorders>
          </w:tcPr>
          <w:p w:rsidR="00000000" w:rsidDel="00000000" w:rsidP="00000000" w:rsidRDefault="00000000" w:rsidRPr="00000000" w14:paraId="000001A9">
            <w:pPr>
              <w:spacing w:before="120" w:lineRule="auto"/>
              <w:jc w:val="center"/>
              <w:rPr/>
            </w:pPr>
            <w:r w:rsidDel="00000000" w:rsidR="00000000" w:rsidRPr="00000000">
              <w:rPr>
                <w:rtl w:val="0"/>
              </w:rPr>
              <w:t xml:space="preserve"> </w:t>
            </w:r>
          </w:p>
        </w:tc>
        <w:tc>
          <w:tcPr>
            <w:tcBorders>
              <w:top w:color="000000" w:space="0" w:sz="0" w:val="nil"/>
              <w:left w:color="000000" w:space="0" w:sz="0" w:val="nil"/>
              <w:bottom w:color="000000" w:space="0" w:sz="8" w:val="single"/>
              <w:right w:color="000000" w:space="0" w:sz="8" w:val="single"/>
            </w:tcBorders>
          </w:tcPr>
          <w:p w:rsidR="00000000" w:rsidDel="00000000" w:rsidP="00000000" w:rsidRDefault="00000000" w:rsidRPr="00000000" w14:paraId="000001AA">
            <w:pPr>
              <w:spacing w:before="120" w:lineRule="auto"/>
              <w:jc w:val="center"/>
              <w:rPr/>
            </w:pPr>
            <w:r w:rsidDel="00000000" w:rsidR="00000000" w:rsidRPr="00000000">
              <w:rPr>
                <w:rtl w:val="0"/>
              </w:rPr>
              <w:t xml:space="preserve"> </w:t>
            </w:r>
          </w:p>
        </w:tc>
        <w:tc>
          <w:tcPr>
            <w:tcBorders>
              <w:top w:color="000000" w:space="0" w:sz="0" w:val="nil"/>
              <w:left w:color="000000" w:space="0" w:sz="0" w:val="nil"/>
              <w:bottom w:color="000000" w:space="0" w:sz="8" w:val="single"/>
              <w:right w:color="000000" w:space="0" w:sz="8" w:val="single"/>
            </w:tcBorders>
          </w:tcPr>
          <w:p w:rsidR="00000000" w:rsidDel="00000000" w:rsidP="00000000" w:rsidRDefault="00000000" w:rsidRPr="00000000" w14:paraId="000001AB">
            <w:pPr>
              <w:spacing w:before="120" w:lineRule="auto"/>
              <w:jc w:val="center"/>
              <w:rPr/>
            </w:pPr>
            <w:r w:rsidDel="00000000" w:rsidR="00000000" w:rsidRPr="00000000">
              <w:rPr>
                <w:rtl w:val="0"/>
              </w:rPr>
              <w:t xml:space="preserve"> </w:t>
            </w:r>
          </w:p>
        </w:tc>
        <w:tc>
          <w:tcPr>
            <w:tcBorders>
              <w:top w:color="000000" w:space="0" w:sz="0" w:val="nil"/>
              <w:left w:color="000000" w:space="0" w:sz="0" w:val="nil"/>
              <w:bottom w:color="000000" w:space="0" w:sz="8" w:val="single"/>
              <w:right w:color="000000" w:space="0" w:sz="8" w:val="single"/>
            </w:tcBorders>
          </w:tcPr>
          <w:p w:rsidR="00000000" w:rsidDel="00000000" w:rsidP="00000000" w:rsidRDefault="00000000" w:rsidRPr="00000000" w14:paraId="000001AC">
            <w:pPr>
              <w:spacing w:before="120" w:lineRule="auto"/>
              <w:jc w:val="center"/>
              <w:rPr/>
            </w:pPr>
            <w:r w:rsidDel="00000000" w:rsidR="00000000" w:rsidRPr="00000000">
              <w:rPr>
                <w:rtl w:val="0"/>
              </w:rPr>
              <w:t xml:space="preserve"> </w:t>
            </w:r>
          </w:p>
        </w:tc>
        <w:tc>
          <w:tcPr>
            <w:tcBorders>
              <w:top w:color="000000" w:space="0" w:sz="0" w:val="nil"/>
              <w:left w:color="000000" w:space="0" w:sz="0" w:val="nil"/>
              <w:bottom w:color="000000" w:space="0" w:sz="8" w:val="single"/>
              <w:right w:color="000000" w:space="0" w:sz="8" w:val="single"/>
            </w:tcBorders>
          </w:tcPr>
          <w:p w:rsidR="00000000" w:rsidDel="00000000" w:rsidP="00000000" w:rsidRDefault="00000000" w:rsidRPr="00000000" w14:paraId="000001AD">
            <w:pPr>
              <w:spacing w:before="120" w:lineRule="auto"/>
              <w:jc w:val="center"/>
              <w:rPr/>
            </w:pPr>
            <w:r w:rsidDel="00000000" w:rsidR="00000000" w:rsidRPr="00000000">
              <w:rPr>
                <w:rtl w:val="0"/>
              </w:rPr>
              <w:t xml:space="preserve"> </w:t>
            </w:r>
          </w:p>
        </w:tc>
        <w:tc>
          <w:tcPr>
            <w:tcBorders>
              <w:top w:color="000000" w:space="0" w:sz="0" w:val="nil"/>
              <w:left w:color="000000" w:space="0" w:sz="0" w:val="nil"/>
              <w:bottom w:color="000000" w:space="0" w:sz="8" w:val="single"/>
              <w:right w:color="000000" w:space="0" w:sz="8" w:val="single"/>
            </w:tcBorders>
          </w:tcPr>
          <w:p w:rsidR="00000000" w:rsidDel="00000000" w:rsidP="00000000" w:rsidRDefault="00000000" w:rsidRPr="00000000" w14:paraId="000001AE">
            <w:pPr>
              <w:spacing w:before="120" w:lineRule="auto"/>
              <w:jc w:val="center"/>
              <w:rPr/>
            </w:pPr>
            <w:r w:rsidDel="00000000" w:rsidR="00000000" w:rsidRPr="00000000">
              <w:rPr>
                <w:rtl w:val="0"/>
              </w:rPr>
              <w:t xml:space="preserve"> </w:t>
            </w:r>
          </w:p>
        </w:tc>
        <w:tc>
          <w:tcPr>
            <w:tcBorders>
              <w:top w:color="000000" w:space="0" w:sz="0" w:val="nil"/>
              <w:left w:color="000000" w:space="0" w:sz="0" w:val="nil"/>
              <w:bottom w:color="000000" w:space="0" w:sz="8" w:val="single"/>
              <w:right w:color="000000" w:space="0" w:sz="8" w:val="single"/>
            </w:tcBorders>
          </w:tcPr>
          <w:p w:rsidR="00000000" w:rsidDel="00000000" w:rsidP="00000000" w:rsidRDefault="00000000" w:rsidRPr="00000000" w14:paraId="000001AF">
            <w:pPr>
              <w:spacing w:before="120" w:lineRule="auto"/>
              <w:jc w:val="center"/>
              <w:rPr/>
            </w:pPr>
            <w:r w:rsidDel="00000000" w:rsidR="00000000" w:rsidRPr="00000000">
              <w:rPr>
                <w:rtl w:val="0"/>
              </w:rPr>
              <w:t xml:space="preserve"> </w:t>
            </w:r>
          </w:p>
        </w:tc>
        <w:tc>
          <w:tcPr>
            <w:tcBorders>
              <w:top w:color="000000" w:space="0" w:sz="0" w:val="nil"/>
              <w:left w:color="000000" w:space="0" w:sz="0" w:val="nil"/>
              <w:bottom w:color="000000" w:space="0" w:sz="8" w:val="single"/>
              <w:right w:color="000000" w:space="0" w:sz="8" w:val="single"/>
            </w:tcBorders>
          </w:tcPr>
          <w:p w:rsidR="00000000" w:rsidDel="00000000" w:rsidP="00000000" w:rsidRDefault="00000000" w:rsidRPr="00000000" w14:paraId="000001B0">
            <w:pPr>
              <w:spacing w:before="120" w:lineRule="auto"/>
              <w:jc w:val="center"/>
              <w:rPr/>
            </w:pPr>
            <w:r w:rsidDel="00000000" w:rsidR="00000000" w:rsidRPr="00000000">
              <w:rPr>
                <w:rtl w:val="0"/>
              </w:rPr>
              <w:t xml:space="preserve"> </w:t>
            </w:r>
          </w:p>
        </w:tc>
        <w:tc>
          <w:tcPr>
            <w:tcBorders>
              <w:top w:color="000000" w:space="0" w:sz="0" w:val="nil"/>
              <w:left w:color="000000" w:space="0" w:sz="0" w:val="nil"/>
              <w:bottom w:color="000000" w:space="0" w:sz="8" w:val="single"/>
              <w:right w:color="000000" w:space="0" w:sz="8" w:val="single"/>
            </w:tcBorders>
          </w:tcPr>
          <w:p w:rsidR="00000000" w:rsidDel="00000000" w:rsidP="00000000" w:rsidRDefault="00000000" w:rsidRPr="00000000" w14:paraId="000001B1">
            <w:pPr>
              <w:spacing w:before="120" w:lineRule="auto"/>
              <w:jc w:val="center"/>
              <w:rPr/>
            </w:pPr>
            <w:r w:rsidDel="00000000" w:rsidR="00000000" w:rsidRPr="00000000">
              <w:rPr>
                <w:rtl w:val="0"/>
              </w:rPr>
              <w:t xml:space="preserve"> </w:t>
            </w:r>
          </w:p>
        </w:tc>
        <w:tc>
          <w:tcPr>
            <w:tcBorders>
              <w:top w:color="000000" w:space="0" w:sz="0" w:val="nil"/>
              <w:left w:color="000000" w:space="0" w:sz="0" w:val="nil"/>
              <w:bottom w:color="000000" w:space="0" w:sz="8" w:val="single"/>
              <w:right w:color="000000" w:space="0" w:sz="8" w:val="single"/>
            </w:tcBorders>
          </w:tcPr>
          <w:p w:rsidR="00000000" w:rsidDel="00000000" w:rsidP="00000000" w:rsidRDefault="00000000" w:rsidRPr="00000000" w14:paraId="000001B2">
            <w:pPr>
              <w:spacing w:before="120" w:lineRule="auto"/>
              <w:jc w:val="center"/>
              <w:rPr/>
            </w:pPr>
            <w:r w:rsidDel="00000000" w:rsidR="00000000" w:rsidRPr="00000000">
              <w:rPr>
                <w:rtl w:val="0"/>
              </w:rPr>
              <w:t xml:space="preserve"> </w:t>
            </w:r>
          </w:p>
        </w:tc>
      </w:tr>
      <w:tr>
        <w:trPr>
          <w:cantSplit w:val="0"/>
          <w:tblHeader w:val="0"/>
        </w:trPr>
        <w:tc>
          <w:tcPr>
            <w:tcBorders>
              <w:top w:color="000000" w:space="0" w:sz="0" w:val="nil"/>
              <w:left w:color="000000" w:space="0" w:sz="8" w:val="single"/>
              <w:bottom w:color="000000" w:space="0" w:sz="8" w:val="single"/>
              <w:right w:color="000000" w:space="0" w:sz="8" w:val="single"/>
            </w:tcBorders>
          </w:tcPr>
          <w:p w:rsidR="00000000" w:rsidDel="00000000" w:rsidP="00000000" w:rsidRDefault="00000000" w:rsidRPr="00000000" w14:paraId="000001B3">
            <w:pPr>
              <w:spacing w:before="120" w:lineRule="auto"/>
              <w:jc w:val="center"/>
              <w:rPr/>
            </w:pPr>
            <w:r w:rsidDel="00000000" w:rsidR="00000000" w:rsidRPr="00000000">
              <w:rPr>
                <w:rtl w:val="0"/>
              </w:rPr>
              <w:t xml:space="preserve">2</w:t>
            </w:r>
          </w:p>
        </w:tc>
        <w:tc>
          <w:tcPr>
            <w:tcBorders>
              <w:top w:color="000000" w:space="0" w:sz="0" w:val="nil"/>
              <w:left w:color="000000" w:space="0" w:sz="0" w:val="nil"/>
              <w:bottom w:color="000000" w:space="0" w:sz="8" w:val="single"/>
              <w:right w:color="000000" w:space="0" w:sz="8" w:val="single"/>
            </w:tcBorders>
          </w:tcPr>
          <w:p w:rsidR="00000000" w:rsidDel="00000000" w:rsidP="00000000" w:rsidRDefault="00000000" w:rsidRPr="00000000" w14:paraId="000001B4">
            <w:pPr>
              <w:spacing w:before="120" w:lineRule="auto"/>
              <w:jc w:val="center"/>
              <w:rPr/>
            </w:pPr>
            <w:r w:rsidDel="00000000" w:rsidR="00000000" w:rsidRPr="00000000">
              <w:rPr>
                <w:rtl w:val="0"/>
              </w:rPr>
              <w:t xml:space="preserve"> </w:t>
            </w:r>
          </w:p>
        </w:tc>
        <w:tc>
          <w:tcPr>
            <w:tcBorders>
              <w:top w:color="000000" w:space="0" w:sz="0" w:val="nil"/>
              <w:left w:color="000000" w:space="0" w:sz="0" w:val="nil"/>
              <w:bottom w:color="000000" w:space="0" w:sz="8" w:val="single"/>
              <w:right w:color="000000" w:space="0" w:sz="8" w:val="single"/>
            </w:tcBorders>
          </w:tcPr>
          <w:p w:rsidR="00000000" w:rsidDel="00000000" w:rsidP="00000000" w:rsidRDefault="00000000" w:rsidRPr="00000000" w14:paraId="000001B5">
            <w:pPr>
              <w:spacing w:before="120" w:lineRule="auto"/>
              <w:jc w:val="center"/>
              <w:rPr/>
            </w:pPr>
            <w:r w:rsidDel="00000000" w:rsidR="00000000" w:rsidRPr="00000000">
              <w:rPr>
                <w:rtl w:val="0"/>
              </w:rPr>
              <w:t xml:space="preserve"> </w:t>
            </w:r>
          </w:p>
        </w:tc>
        <w:tc>
          <w:tcPr>
            <w:tcBorders>
              <w:top w:color="000000" w:space="0" w:sz="0" w:val="nil"/>
              <w:left w:color="000000" w:space="0" w:sz="0" w:val="nil"/>
              <w:bottom w:color="000000" w:space="0" w:sz="8" w:val="single"/>
              <w:right w:color="000000" w:space="0" w:sz="8" w:val="single"/>
            </w:tcBorders>
          </w:tcPr>
          <w:p w:rsidR="00000000" w:rsidDel="00000000" w:rsidP="00000000" w:rsidRDefault="00000000" w:rsidRPr="00000000" w14:paraId="000001B6">
            <w:pPr>
              <w:spacing w:before="120" w:lineRule="auto"/>
              <w:jc w:val="center"/>
              <w:rPr/>
            </w:pPr>
            <w:r w:rsidDel="00000000" w:rsidR="00000000" w:rsidRPr="00000000">
              <w:rPr>
                <w:rtl w:val="0"/>
              </w:rPr>
              <w:t xml:space="preserve"> </w:t>
            </w:r>
          </w:p>
        </w:tc>
        <w:tc>
          <w:tcPr>
            <w:tcBorders>
              <w:top w:color="000000" w:space="0" w:sz="0" w:val="nil"/>
              <w:left w:color="000000" w:space="0" w:sz="0" w:val="nil"/>
              <w:bottom w:color="000000" w:space="0" w:sz="8" w:val="single"/>
              <w:right w:color="000000" w:space="0" w:sz="8" w:val="single"/>
            </w:tcBorders>
          </w:tcPr>
          <w:p w:rsidR="00000000" w:rsidDel="00000000" w:rsidP="00000000" w:rsidRDefault="00000000" w:rsidRPr="00000000" w14:paraId="000001B7">
            <w:pPr>
              <w:spacing w:before="120" w:lineRule="auto"/>
              <w:jc w:val="center"/>
              <w:rPr/>
            </w:pPr>
            <w:r w:rsidDel="00000000" w:rsidR="00000000" w:rsidRPr="00000000">
              <w:rPr>
                <w:rtl w:val="0"/>
              </w:rPr>
              <w:t xml:space="preserve"> </w:t>
            </w:r>
          </w:p>
        </w:tc>
        <w:tc>
          <w:tcPr>
            <w:tcBorders>
              <w:top w:color="000000" w:space="0" w:sz="0" w:val="nil"/>
              <w:left w:color="000000" w:space="0" w:sz="0" w:val="nil"/>
              <w:bottom w:color="000000" w:space="0" w:sz="8" w:val="single"/>
              <w:right w:color="000000" w:space="0" w:sz="8" w:val="single"/>
            </w:tcBorders>
          </w:tcPr>
          <w:p w:rsidR="00000000" w:rsidDel="00000000" w:rsidP="00000000" w:rsidRDefault="00000000" w:rsidRPr="00000000" w14:paraId="000001B8">
            <w:pPr>
              <w:spacing w:before="120" w:lineRule="auto"/>
              <w:jc w:val="center"/>
              <w:rPr/>
            </w:pPr>
            <w:r w:rsidDel="00000000" w:rsidR="00000000" w:rsidRPr="00000000">
              <w:rPr>
                <w:rtl w:val="0"/>
              </w:rPr>
              <w:t xml:space="preserve"> </w:t>
            </w:r>
          </w:p>
        </w:tc>
        <w:tc>
          <w:tcPr>
            <w:tcBorders>
              <w:top w:color="000000" w:space="0" w:sz="0" w:val="nil"/>
              <w:left w:color="000000" w:space="0" w:sz="0" w:val="nil"/>
              <w:bottom w:color="000000" w:space="0" w:sz="8" w:val="single"/>
              <w:right w:color="000000" w:space="0" w:sz="8" w:val="single"/>
            </w:tcBorders>
          </w:tcPr>
          <w:p w:rsidR="00000000" w:rsidDel="00000000" w:rsidP="00000000" w:rsidRDefault="00000000" w:rsidRPr="00000000" w14:paraId="000001B9">
            <w:pPr>
              <w:spacing w:before="120" w:lineRule="auto"/>
              <w:jc w:val="center"/>
              <w:rPr/>
            </w:pPr>
            <w:r w:rsidDel="00000000" w:rsidR="00000000" w:rsidRPr="00000000">
              <w:rPr>
                <w:rtl w:val="0"/>
              </w:rPr>
              <w:t xml:space="preserve"> </w:t>
            </w:r>
          </w:p>
        </w:tc>
        <w:tc>
          <w:tcPr>
            <w:tcBorders>
              <w:top w:color="000000" w:space="0" w:sz="0" w:val="nil"/>
              <w:left w:color="000000" w:space="0" w:sz="0" w:val="nil"/>
              <w:bottom w:color="000000" w:space="0" w:sz="8" w:val="single"/>
              <w:right w:color="000000" w:space="0" w:sz="8" w:val="single"/>
            </w:tcBorders>
          </w:tcPr>
          <w:p w:rsidR="00000000" w:rsidDel="00000000" w:rsidP="00000000" w:rsidRDefault="00000000" w:rsidRPr="00000000" w14:paraId="000001BA">
            <w:pPr>
              <w:spacing w:before="120" w:lineRule="auto"/>
              <w:jc w:val="center"/>
              <w:rPr/>
            </w:pPr>
            <w:r w:rsidDel="00000000" w:rsidR="00000000" w:rsidRPr="00000000">
              <w:rPr>
                <w:rtl w:val="0"/>
              </w:rPr>
              <w:t xml:space="preserve"> </w:t>
            </w:r>
          </w:p>
        </w:tc>
        <w:tc>
          <w:tcPr>
            <w:tcBorders>
              <w:top w:color="000000" w:space="0" w:sz="0" w:val="nil"/>
              <w:left w:color="000000" w:space="0" w:sz="0" w:val="nil"/>
              <w:bottom w:color="000000" w:space="0" w:sz="8" w:val="single"/>
              <w:right w:color="000000" w:space="0" w:sz="8" w:val="single"/>
            </w:tcBorders>
          </w:tcPr>
          <w:p w:rsidR="00000000" w:rsidDel="00000000" w:rsidP="00000000" w:rsidRDefault="00000000" w:rsidRPr="00000000" w14:paraId="000001BB">
            <w:pPr>
              <w:spacing w:before="120" w:lineRule="auto"/>
              <w:jc w:val="center"/>
              <w:rPr/>
            </w:pPr>
            <w:r w:rsidDel="00000000" w:rsidR="00000000" w:rsidRPr="00000000">
              <w:rPr>
                <w:rtl w:val="0"/>
              </w:rPr>
              <w:t xml:space="preserve"> </w:t>
            </w:r>
          </w:p>
        </w:tc>
        <w:tc>
          <w:tcPr>
            <w:tcBorders>
              <w:top w:color="000000" w:space="0" w:sz="0" w:val="nil"/>
              <w:left w:color="000000" w:space="0" w:sz="0" w:val="nil"/>
              <w:bottom w:color="000000" w:space="0" w:sz="8" w:val="single"/>
              <w:right w:color="000000" w:space="0" w:sz="8" w:val="single"/>
            </w:tcBorders>
          </w:tcPr>
          <w:p w:rsidR="00000000" w:rsidDel="00000000" w:rsidP="00000000" w:rsidRDefault="00000000" w:rsidRPr="00000000" w14:paraId="000001BC">
            <w:pPr>
              <w:spacing w:before="120" w:lineRule="auto"/>
              <w:jc w:val="center"/>
              <w:rPr/>
            </w:pPr>
            <w:r w:rsidDel="00000000" w:rsidR="00000000" w:rsidRPr="00000000">
              <w:rPr>
                <w:rtl w:val="0"/>
              </w:rPr>
              <w:t xml:space="preserve"> </w:t>
            </w:r>
          </w:p>
        </w:tc>
        <w:tc>
          <w:tcPr>
            <w:tcBorders>
              <w:top w:color="000000" w:space="0" w:sz="0" w:val="nil"/>
              <w:left w:color="000000" w:space="0" w:sz="0" w:val="nil"/>
              <w:bottom w:color="000000" w:space="0" w:sz="8" w:val="single"/>
              <w:right w:color="000000" w:space="0" w:sz="8" w:val="single"/>
            </w:tcBorders>
          </w:tcPr>
          <w:p w:rsidR="00000000" w:rsidDel="00000000" w:rsidP="00000000" w:rsidRDefault="00000000" w:rsidRPr="00000000" w14:paraId="000001BD">
            <w:pPr>
              <w:spacing w:before="120" w:lineRule="auto"/>
              <w:jc w:val="center"/>
              <w:rPr/>
            </w:pPr>
            <w:r w:rsidDel="00000000" w:rsidR="00000000" w:rsidRPr="00000000">
              <w:rPr>
                <w:rtl w:val="0"/>
              </w:rPr>
              <w:t xml:space="preserve"> </w:t>
            </w:r>
          </w:p>
        </w:tc>
        <w:tc>
          <w:tcPr>
            <w:tcBorders>
              <w:top w:color="000000" w:space="0" w:sz="0" w:val="nil"/>
              <w:left w:color="000000" w:space="0" w:sz="0" w:val="nil"/>
              <w:bottom w:color="000000" w:space="0" w:sz="8" w:val="single"/>
              <w:right w:color="000000" w:space="0" w:sz="8" w:val="single"/>
            </w:tcBorders>
          </w:tcPr>
          <w:p w:rsidR="00000000" w:rsidDel="00000000" w:rsidP="00000000" w:rsidRDefault="00000000" w:rsidRPr="00000000" w14:paraId="000001BE">
            <w:pPr>
              <w:spacing w:before="120" w:lineRule="auto"/>
              <w:jc w:val="center"/>
              <w:rPr/>
            </w:pPr>
            <w:r w:rsidDel="00000000" w:rsidR="00000000" w:rsidRPr="00000000">
              <w:rPr>
                <w:rtl w:val="0"/>
              </w:rPr>
              <w:t xml:space="preserve"> </w:t>
            </w:r>
          </w:p>
        </w:tc>
      </w:tr>
      <w:tr>
        <w:trPr>
          <w:cantSplit w:val="0"/>
          <w:tblHeader w:val="0"/>
        </w:trPr>
        <w:tc>
          <w:tcPr>
            <w:tcBorders>
              <w:top w:color="000000" w:space="0" w:sz="0" w:val="nil"/>
              <w:left w:color="000000" w:space="0" w:sz="8" w:val="single"/>
              <w:bottom w:color="000000" w:space="0" w:sz="8" w:val="single"/>
              <w:right w:color="000000" w:space="0" w:sz="8" w:val="single"/>
            </w:tcBorders>
          </w:tcPr>
          <w:p w:rsidR="00000000" w:rsidDel="00000000" w:rsidP="00000000" w:rsidRDefault="00000000" w:rsidRPr="00000000" w14:paraId="000001BF">
            <w:pPr>
              <w:spacing w:before="120" w:lineRule="auto"/>
              <w:jc w:val="center"/>
              <w:rPr/>
            </w:pPr>
            <w:r w:rsidDel="00000000" w:rsidR="00000000" w:rsidRPr="00000000">
              <w:rPr>
                <w:rtl w:val="0"/>
              </w:rPr>
              <w:t xml:space="preserve">...</w:t>
            </w:r>
          </w:p>
        </w:tc>
        <w:tc>
          <w:tcPr>
            <w:tcBorders>
              <w:top w:color="000000" w:space="0" w:sz="0" w:val="nil"/>
              <w:left w:color="000000" w:space="0" w:sz="0" w:val="nil"/>
              <w:bottom w:color="000000" w:space="0" w:sz="8" w:val="single"/>
              <w:right w:color="000000" w:space="0" w:sz="8" w:val="single"/>
            </w:tcBorders>
          </w:tcPr>
          <w:p w:rsidR="00000000" w:rsidDel="00000000" w:rsidP="00000000" w:rsidRDefault="00000000" w:rsidRPr="00000000" w14:paraId="000001C0">
            <w:pPr>
              <w:spacing w:before="120" w:lineRule="auto"/>
              <w:jc w:val="center"/>
              <w:rPr/>
            </w:pPr>
            <w:r w:rsidDel="00000000" w:rsidR="00000000" w:rsidRPr="00000000">
              <w:rPr>
                <w:rtl w:val="0"/>
              </w:rPr>
              <w:t xml:space="preserve"> </w:t>
            </w:r>
          </w:p>
        </w:tc>
        <w:tc>
          <w:tcPr>
            <w:tcBorders>
              <w:top w:color="000000" w:space="0" w:sz="0" w:val="nil"/>
              <w:left w:color="000000" w:space="0" w:sz="0" w:val="nil"/>
              <w:bottom w:color="000000" w:space="0" w:sz="8" w:val="single"/>
              <w:right w:color="000000" w:space="0" w:sz="8" w:val="single"/>
            </w:tcBorders>
          </w:tcPr>
          <w:p w:rsidR="00000000" w:rsidDel="00000000" w:rsidP="00000000" w:rsidRDefault="00000000" w:rsidRPr="00000000" w14:paraId="000001C1">
            <w:pPr>
              <w:spacing w:before="120" w:lineRule="auto"/>
              <w:jc w:val="center"/>
              <w:rPr/>
            </w:pPr>
            <w:r w:rsidDel="00000000" w:rsidR="00000000" w:rsidRPr="00000000">
              <w:rPr>
                <w:rtl w:val="0"/>
              </w:rPr>
              <w:t xml:space="preserve"> </w:t>
            </w:r>
          </w:p>
        </w:tc>
        <w:tc>
          <w:tcPr>
            <w:tcBorders>
              <w:top w:color="000000" w:space="0" w:sz="0" w:val="nil"/>
              <w:left w:color="000000" w:space="0" w:sz="0" w:val="nil"/>
              <w:bottom w:color="000000" w:space="0" w:sz="8" w:val="single"/>
              <w:right w:color="000000" w:space="0" w:sz="8" w:val="single"/>
            </w:tcBorders>
          </w:tcPr>
          <w:p w:rsidR="00000000" w:rsidDel="00000000" w:rsidP="00000000" w:rsidRDefault="00000000" w:rsidRPr="00000000" w14:paraId="000001C2">
            <w:pPr>
              <w:spacing w:before="120" w:lineRule="auto"/>
              <w:jc w:val="center"/>
              <w:rPr/>
            </w:pPr>
            <w:r w:rsidDel="00000000" w:rsidR="00000000" w:rsidRPr="00000000">
              <w:rPr>
                <w:rtl w:val="0"/>
              </w:rPr>
              <w:t xml:space="preserve"> </w:t>
            </w:r>
          </w:p>
        </w:tc>
        <w:tc>
          <w:tcPr>
            <w:tcBorders>
              <w:top w:color="000000" w:space="0" w:sz="0" w:val="nil"/>
              <w:left w:color="000000" w:space="0" w:sz="0" w:val="nil"/>
              <w:bottom w:color="000000" w:space="0" w:sz="8" w:val="single"/>
              <w:right w:color="000000" w:space="0" w:sz="8" w:val="single"/>
            </w:tcBorders>
          </w:tcPr>
          <w:p w:rsidR="00000000" w:rsidDel="00000000" w:rsidP="00000000" w:rsidRDefault="00000000" w:rsidRPr="00000000" w14:paraId="000001C3">
            <w:pPr>
              <w:spacing w:before="120" w:lineRule="auto"/>
              <w:jc w:val="center"/>
              <w:rPr/>
            </w:pPr>
            <w:r w:rsidDel="00000000" w:rsidR="00000000" w:rsidRPr="00000000">
              <w:rPr>
                <w:rtl w:val="0"/>
              </w:rPr>
              <w:t xml:space="preserve"> </w:t>
            </w:r>
          </w:p>
        </w:tc>
        <w:tc>
          <w:tcPr>
            <w:tcBorders>
              <w:top w:color="000000" w:space="0" w:sz="0" w:val="nil"/>
              <w:left w:color="000000" w:space="0" w:sz="0" w:val="nil"/>
              <w:bottom w:color="000000" w:space="0" w:sz="8" w:val="single"/>
              <w:right w:color="000000" w:space="0" w:sz="8" w:val="single"/>
            </w:tcBorders>
          </w:tcPr>
          <w:p w:rsidR="00000000" w:rsidDel="00000000" w:rsidP="00000000" w:rsidRDefault="00000000" w:rsidRPr="00000000" w14:paraId="000001C4">
            <w:pPr>
              <w:spacing w:before="120" w:lineRule="auto"/>
              <w:jc w:val="center"/>
              <w:rPr/>
            </w:pPr>
            <w:r w:rsidDel="00000000" w:rsidR="00000000" w:rsidRPr="00000000">
              <w:rPr>
                <w:rtl w:val="0"/>
              </w:rPr>
              <w:t xml:space="preserve"> </w:t>
            </w:r>
          </w:p>
        </w:tc>
        <w:tc>
          <w:tcPr>
            <w:tcBorders>
              <w:top w:color="000000" w:space="0" w:sz="0" w:val="nil"/>
              <w:left w:color="000000" w:space="0" w:sz="0" w:val="nil"/>
              <w:bottom w:color="000000" w:space="0" w:sz="8" w:val="single"/>
              <w:right w:color="000000" w:space="0" w:sz="8" w:val="single"/>
            </w:tcBorders>
          </w:tcPr>
          <w:p w:rsidR="00000000" w:rsidDel="00000000" w:rsidP="00000000" w:rsidRDefault="00000000" w:rsidRPr="00000000" w14:paraId="000001C5">
            <w:pPr>
              <w:spacing w:before="120" w:lineRule="auto"/>
              <w:jc w:val="center"/>
              <w:rPr/>
            </w:pPr>
            <w:r w:rsidDel="00000000" w:rsidR="00000000" w:rsidRPr="00000000">
              <w:rPr>
                <w:rtl w:val="0"/>
              </w:rPr>
              <w:t xml:space="preserve"> </w:t>
            </w:r>
          </w:p>
        </w:tc>
        <w:tc>
          <w:tcPr>
            <w:tcBorders>
              <w:top w:color="000000" w:space="0" w:sz="0" w:val="nil"/>
              <w:left w:color="000000" w:space="0" w:sz="0" w:val="nil"/>
              <w:bottom w:color="000000" w:space="0" w:sz="8" w:val="single"/>
              <w:right w:color="000000" w:space="0" w:sz="8" w:val="single"/>
            </w:tcBorders>
          </w:tcPr>
          <w:p w:rsidR="00000000" w:rsidDel="00000000" w:rsidP="00000000" w:rsidRDefault="00000000" w:rsidRPr="00000000" w14:paraId="000001C6">
            <w:pPr>
              <w:spacing w:before="120" w:lineRule="auto"/>
              <w:jc w:val="center"/>
              <w:rPr/>
            </w:pPr>
            <w:r w:rsidDel="00000000" w:rsidR="00000000" w:rsidRPr="00000000">
              <w:rPr>
                <w:rtl w:val="0"/>
              </w:rPr>
              <w:t xml:space="preserve"> </w:t>
            </w:r>
          </w:p>
        </w:tc>
        <w:tc>
          <w:tcPr>
            <w:tcBorders>
              <w:top w:color="000000" w:space="0" w:sz="0" w:val="nil"/>
              <w:left w:color="000000" w:space="0" w:sz="0" w:val="nil"/>
              <w:bottom w:color="000000" w:space="0" w:sz="8" w:val="single"/>
              <w:right w:color="000000" w:space="0" w:sz="8" w:val="single"/>
            </w:tcBorders>
          </w:tcPr>
          <w:p w:rsidR="00000000" w:rsidDel="00000000" w:rsidP="00000000" w:rsidRDefault="00000000" w:rsidRPr="00000000" w14:paraId="000001C7">
            <w:pPr>
              <w:spacing w:before="120" w:lineRule="auto"/>
              <w:jc w:val="center"/>
              <w:rPr/>
            </w:pPr>
            <w:r w:rsidDel="00000000" w:rsidR="00000000" w:rsidRPr="00000000">
              <w:rPr>
                <w:rtl w:val="0"/>
              </w:rPr>
              <w:t xml:space="preserve"> </w:t>
            </w:r>
          </w:p>
        </w:tc>
        <w:tc>
          <w:tcPr>
            <w:tcBorders>
              <w:top w:color="000000" w:space="0" w:sz="0" w:val="nil"/>
              <w:left w:color="000000" w:space="0" w:sz="0" w:val="nil"/>
              <w:bottom w:color="000000" w:space="0" w:sz="8" w:val="single"/>
              <w:right w:color="000000" w:space="0" w:sz="8" w:val="single"/>
            </w:tcBorders>
          </w:tcPr>
          <w:p w:rsidR="00000000" w:rsidDel="00000000" w:rsidP="00000000" w:rsidRDefault="00000000" w:rsidRPr="00000000" w14:paraId="000001C8">
            <w:pPr>
              <w:spacing w:before="120" w:lineRule="auto"/>
              <w:jc w:val="center"/>
              <w:rPr/>
            </w:pPr>
            <w:r w:rsidDel="00000000" w:rsidR="00000000" w:rsidRPr="00000000">
              <w:rPr>
                <w:rtl w:val="0"/>
              </w:rPr>
              <w:t xml:space="preserve"> </w:t>
            </w:r>
          </w:p>
        </w:tc>
        <w:tc>
          <w:tcPr>
            <w:tcBorders>
              <w:top w:color="000000" w:space="0" w:sz="0" w:val="nil"/>
              <w:left w:color="000000" w:space="0" w:sz="0" w:val="nil"/>
              <w:bottom w:color="000000" w:space="0" w:sz="8" w:val="single"/>
              <w:right w:color="000000" w:space="0" w:sz="8" w:val="single"/>
            </w:tcBorders>
          </w:tcPr>
          <w:p w:rsidR="00000000" w:rsidDel="00000000" w:rsidP="00000000" w:rsidRDefault="00000000" w:rsidRPr="00000000" w14:paraId="000001C9">
            <w:pPr>
              <w:spacing w:before="120" w:lineRule="auto"/>
              <w:jc w:val="center"/>
              <w:rPr/>
            </w:pPr>
            <w:r w:rsidDel="00000000" w:rsidR="00000000" w:rsidRPr="00000000">
              <w:rPr>
                <w:rtl w:val="0"/>
              </w:rPr>
              <w:t xml:space="preserve"> </w:t>
            </w:r>
          </w:p>
        </w:tc>
        <w:tc>
          <w:tcPr>
            <w:tcBorders>
              <w:top w:color="000000" w:space="0" w:sz="0" w:val="nil"/>
              <w:left w:color="000000" w:space="0" w:sz="0" w:val="nil"/>
              <w:bottom w:color="000000" w:space="0" w:sz="8" w:val="single"/>
              <w:right w:color="000000" w:space="0" w:sz="8" w:val="single"/>
            </w:tcBorders>
          </w:tcPr>
          <w:p w:rsidR="00000000" w:rsidDel="00000000" w:rsidP="00000000" w:rsidRDefault="00000000" w:rsidRPr="00000000" w14:paraId="000001CA">
            <w:pPr>
              <w:spacing w:before="120" w:lineRule="auto"/>
              <w:jc w:val="center"/>
              <w:rPr/>
            </w:pPr>
            <w:r w:rsidDel="00000000" w:rsidR="00000000" w:rsidRPr="00000000">
              <w:rPr>
                <w:rtl w:val="0"/>
              </w:rPr>
              <w:t xml:space="preserve"> </w:t>
            </w:r>
          </w:p>
        </w:tc>
      </w:tr>
      <w:tr>
        <w:trPr>
          <w:cantSplit w:val="0"/>
          <w:tblHeader w:val="0"/>
        </w:trPr>
        <w:tc>
          <w:tcPr>
            <w:tcBorders>
              <w:top w:color="000000" w:space="0" w:sz="0" w:val="nil"/>
              <w:left w:color="000000" w:space="0" w:sz="8" w:val="single"/>
              <w:bottom w:color="000000" w:space="0" w:sz="4" w:val="single"/>
              <w:right w:color="000000" w:space="0" w:sz="8" w:val="single"/>
            </w:tcBorders>
          </w:tcPr>
          <w:p w:rsidR="00000000" w:rsidDel="00000000" w:rsidP="00000000" w:rsidRDefault="00000000" w:rsidRPr="00000000" w14:paraId="000001CB">
            <w:pPr>
              <w:spacing w:before="120" w:lineRule="auto"/>
              <w:jc w:val="center"/>
              <w:rPr/>
            </w:pPr>
            <w:r w:rsidDel="00000000" w:rsidR="00000000" w:rsidRPr="00000000">
              <w:rPr>
                <w:rtl w:val="0"/>
              </w:rPr>
              <w:t xml:space="preserve"> </w:t>
            </w:r>
          </w:p>
        </w:tc>
        <w:tc>
          <w:tcPr>
            <w:tcBorders>
              <w:top w:color="000000" w:space="0" w:sz="0" w:val="nil"/>
              <w:left w:color="000000" w:space="0" w:sz="0" w:val="nil"/>
              <w:bottom w:color="000000" w:space="0" w:sz="4" w:val="single"/>
              <w:right w:color="000000" w:space="0" w:sz="8" w:val="single"/>
            </w:tcBorders>
          </w:tcPr>
          <w:p w:rsidR="00000000" w:rsidDel="00000000" w:rsidP="00000000" w:rsidRDefault="00000000" w:rsidRPr="00000000" w14:paraId="000001CC">
            <w:pPr>
              <w:spacing w:before="120" w:lineRule="auto"/>
              <w:jc w:val="center"/>
              <w:rPr/>
            </w:pPr>
            <w:r w:rsidDel="00000000" w:rsidR="00000000" w:rsidRPr="00000000">
              <w:rPr>
                <w:rtl w:val="0"/>
              </w:rPr>
              <w:t xml:space="preserve">CỘNG MỤC (II)</w:t>
            </w:r>
          </w:p>
        </w:tc>
        <w:tc>
          <w:tcPr>
            <w:tcBorders>
              <w:top w:color="000000" w:space="0" w:sz="0" w:val="nil"/>
              <w:left w:color="000000" w:space="0" w:sz="0" w:val="nil"/>
              <w:bottom w:color="000000" w:space="0" w:sz="4" w:val="single"/>
              <w:right w:color="000000" w:space="0" w:sz="8" w:val="single"/>
            </w:tcBorders>
          </w:tcPr>
          <w:p w:rsidR="00000000" w:rsidDel="00000000" w:rsidP="00000000" w:rsidRDefault="00000000" w:rsidRPr="00000000" w14:paraId="000001CD">
            <w:pPr>
              <w:spacing w:before="120" w:lineRule="auto"/>
              <w:jc w:val="center"/>
              <w:rPr/>
            </w:pPr>
            <w:r w:rsidDel="00000000" w:rsidR="00000000" w:rsidRPr="00000000">
              <w:rPr>
                <w:rtl w:val="0"/>
              </w:rPr>
              <w:t xml:space="preserve"> </w:t>
            </w:r>
          </w:p>
        </w:tc>
        <w:tc>
          <w:tcPr>
            <w:tcBorders>
              <w:top w:color="000000" w:space="0" w:sz="0" w:val="nil"/>
              <w:left w:color="000000" w:space="0" w:sz="0" w:val="nil"/>
              <w:bottom w:color="000000" w:space="0" w:sz="4" w:val="single"/>
              <w:right w:color="000000" w:space="0" w:sz="8" w:val="single"/>
            </w:tcBorders>
          </w:tcPr>
          <w:p w:rsidR="00000000" w:rsidDel="00000000" w:rsidP="00000000" w:rsidRDefault="00000000" w:rsidRPr="00000000" w14:paraId="000001CE">
            <w:pPr>
              <w:spacing w:before="120" w:lineRule="auto"/>
              <w:jc w:val="center"/>
              <w:rPr/>
            </w:pPr>
            <w:r w:rsidDel="00000000" w:rsidR="00000000" w:rsidRPr="00000000">
              <w:rPr>
                <w:rtl w:val="0"/>
              </w:rPr>
              <w:t xml:space="preserve"> </w:t>
            </w:r>
          </w:p>
        </w:tc>
        <w:tc>
          <w:tcPr>
            <w:tcBorders>
              <w:top w:color="000000" w:space="0" w:sz="0" w:val="nil"/>
              <w:left w:color="000000" w:space="0" w:sz="0" w:val="nil"/>
              <w:bottom w:color="000000" w:space="0" w:sz="4" w:val="single"/>
              <w:right w:color="000000" w:space="0" w:sz="8" w:val="single"/>
            </w:tcBorders>
          </w:tcPr>
          <w:p w:rsidR="00000000" w:rsidDel="00000000" w:rsidP="00000000" w:rsidRDefault="00000000" w:rsidRPr="00000000" w14:paraId="000001CF">
            <w:pPr>
              <w:spacing w:before="120" w:lineRule="auto"/>
              <w:jc w:val="center"/>
              <w:rPr/>
            </w:pPr>
            <w:r w:rsidDel="00000000" w:rsidR="00000000" w:rsidRPr="00000000">
              <w:rPr>
                <w:rtl w:val="0"/>
              </w:rPr>
              <w:t xml:space="preserve"> </w:t>
            </w:r>
          </w:p>
        </w:tc>
        <w:tc>
          <w:tcPr>
            <w:tcBorders>
              <w:top w:color="000000" w:space="0" w:sz="0" w:val="nil"/>
              <w:left w:color="000000" w:space="0" w:sz="0" w:val="nil"/>
              <w:bottom w:color="000000" w:space="0" w:sz="4" w:val="single"/>
              <w:right w:color="000000" w:space="0" w:sz="8" w:val="single"/>
            </w:tcBorders>
          </w:tcPr>
          <w:p w:rsidR="00000000" w:rsidDel="00000000" w:rsidP="00000000" w:rsidRDefault="00000000" w:rsidRPr="00000000" w14:paraId="000001D0">
            <w:pPr>
              <w:spacing w:before="120" w:lineRule="auto"/>
              <w:jc w:val="center"/>
              <w:rPr/>
            </w:pPr>
            <w:r w:rsidDel="00000000" w:rsidR="00000000" w:rsidRPr="00000000">
              <w:rPr>
                <w:rtl w:val="0"/>
              </w:rPr>
              <w:t xml:space="preserve"> </w:t>
            </w:r>
          </w:p>
        </w:tc>
        <w:tc>
          <w:tcPr>
            <w:tcBorders>
              <w:top w:color="000000" w:space="0" w:sz="0" w:val="nil"/>
              <w:left w:color="000000" w:space="0" w:sz="0" w:val="nil"/>
              <w:bottom w:color="000000" w:space="0" w:sz="4" w:val="single"/>
              <w:right w:color="000000" w:space="0" w:sz="8" w:val="single"/>
            </w:tcBorders>
          </w:tcPr>
          <w:p w:rsidR="00000000" w:rsidDel="00000000" w:rsidP="00000000" w:rsidRDefault="00000000" w:rsidRPr="00000000" w14:paraId="000001D1">
            <w:pPr>
              <w:spacing w:before="120" w:lineRule="auto"/>
              <w:jc w:val="center"/>
              <w:rPr/>
            </w:pPr>
            <w:r w:rsidDel="00000000" w:rsidR="00000000" w:rsidRPr="00000000">
              <w:rPr>
                <w:rtl w:val="0"/>
              </w:rPr>
              <w:t xml:space="preserve"> </w:t>
            </w:r>
          </w:p>
        </w:tc>
        <w:tc>
          <w:tcPr>
            <w:tcBorders>
              <w:top w:color="000000" w:space="0" w:sz="0" w:val="nil"/>
              <w:left w:color="000000" w:space="0" w:sz="0" w:val="nil"/>
              <w:bottom w:color="000000" w:space="0" w:sz="4" w:val="single"/>
              <w:right w:color="000000" w:space="0" w:sz="8" w:val="single"/>
            </w:tcBorders>
          </w:tcPr>
          <w:p w:rsidR="00000000" w:rsidDel="00000000" w:rsidP="00000000" w:rsidRDefault="00000000" w:rsidRPr="00000000" w14:paraId="000001D2">
            <w:pPr>
              <w:spacing w:before="120" w:lineRule="auto"/>
              <w:jc w:val="center"/>
              <w:rPr/>
            </w:pPr>
            <w:r w:rsidDel="00000000" w:rsidR="00000000" w:rsidRPr="00000000">
              <w:rPr>
                <w:rtl w:val="0"/>
              </w:rPr>
              <w:t xml:space="preserve"> </w:t>
            </w:r>
          </w:p>
        </w:tc>
        <w:tc>
          <w:tcPr>
            <w:tcBorders>
              <w:top w:color="000000" w:space="0" w:sz="0" w:val="nil"/>
              <w:left w:color="000000" w:space="0" w:sz="0" w:val="nil"/>
              <w:bottom w:color="000000" w:space="0" w:sz="4" w:val="single"/>
              <w:right w:color="000000" w:space="0" w:sz="8" w:val="single"/>
            </w:tcBorders>
          </w:tcPr>
          <w:p w:rsidR="00000000" w:rsidDel="00000000" w:rsidP="00000000" w:rsidRDefault="00000000" w:rsidRPr="00000000" w14:paraId="000001D3">
            <w:pPr>
              <w:spacing w:before="120" w:lineRule="auto"/>
              <w:jc w:val="center"/>
              <w:rPr/>
            </w:pPr>
            <w:r w:rsidDel="00000000" w:rsidR="00000000" w:rsidRPr="00000000">
              <w:rPr>
                <w:rtl w:val="0"/>
              </w:rPr>
              <w:t xml:space="preserve"> </w:t>
            </w:r>
          </w:p>
        </w:tc>
        <w:tc>
          <w:tcPr>
            <w:tcBorders>
              <w:top w:color="000000" w:space="0" w:sz="0" w:val="nil"/>
              <w:left w:color="000000" w:space="0" w:sz="0" w:val="nil"/>
              <w:bottom w:color="000000" w:space="0" w:sz="4" w:val="single"/>
              <w:right w:color="000000" w:space="0" w:sz="8" w:val="single"/>
            </w:tcBorders>
          </w:tcPr>
          <w:p w:rsidR="00000000" w:rsidDel="00000000" w:rsidP="00000000" w:rsidRDefault="00000000" w:rsidRPr="00000000" w14:paraId="000001D4">
            <w:pPr>
              <w:spacing w:before="120" w:lineRule="auto"/>
              <w:jc w:val="center"/>
              <w:rPr/>
            </w:pPr>
            <w:r w:rsidDel="00000000" w:rsidR="00000000" w:rsidRPr="00000000">
              <w:rPr>
                <w:rtl w:val="0"/>
              </w:rPr>
              <w:t xml:space="preserve"> </w:t>
            </w:r>
          </w:p>
        </w:tc>
        <w:tc>
          <w:tcPr>
            <w:tcBorders>
              <w:top w:color="000000" w:space="0" w:sz="0" w:val="nil"/>
              <w:left w:color="000000" w:space="0" w:sz="0" w:val="nil"/>
              <w:bottom w:color="000000" w:space="0" w:sz="4" w:val="single"/>
              <w:right w:color="000000" w:space="0" w:sz="8" w:val="single"/>
            </w:tcBorders>
          </w:tcPr>
          <w:p w:rsidR="00000000" w:rsidDel="00000000" w:rsidP="00000000" w:rsidRDefault="00000000" w:rsidRPr="00000000" w14:paraId="000001D5">
            <w:pPr>
              <w:spacing w:before="120" w:lineRule="auto"/>
              <w:jc w:val="center"/>
              <w:rPr/>
            </w:pPr>
            <w:r w:rsidDel="00000000" w:rsidR="00000000" w:rsidRPr="00000000">
              <w:rPr>
                <w:rtl w:val="0"/>
              </w:rPr>
              <w:t xml:space="preserve"> </w:t>
            </w:r>
          </w:p>
        </w:tc>
        <w:tc>
          <w:tcPr>
            <w:tcBorders>
              <w:top w:color="000000" w:space="0" w:sz="0" w:val="nil"/>
              <w:left w:color="000000" w:space="0" w:sz="0" w:val="nil"/>
              <w:bottom w:color="000000" w:space="0" w:sz="4" w:val="single"/>
              <w:right w:color="000000" w:space="0" w:sz="8" w:val="single"/>
            </w:tcBorders>
          </w:tcPr>
          <w:p w:rsidR="00000000" w:rsidDel="00000000" w:rsidP="00000000" w:rsidRDefault="00000000" w:rsidRPr="00000000" w14:paraId="000001D6">
            <w:pPr>
              <w:spacing w:before="120" w:lineRule="auto"/>
              <w:jc w:val="center"/>
              <w:rPr/>
            </w:pPr>
            <w:r w:rsidDel="00000000" w:rsidR="00000000" w:rsidRPr="00000000">
              <w:rPr>
                <w:rtl w:val="0"/>
              </w:rPr>
              <w:t xml:space="preserve"> </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D7">
            <w:pPr>
              <w:spacing w:before="120" w:lineRule="auto"/>
              <w:jc w:val="center"/>
              <w:rPr/>
            </w:pPr>
            <w:r w:rsidDel="00000000" w:rsidR="00000000" w:rsidRPr="00000000">
              <w:rPr>
                <w:b w:val="1"/>
                <w:bCs w:val="1"/>
                <w:rtl w:val="0"/>
              </w:rPr>
              <w:t xml:space="preserve">III</w:t>
            </w:r>
            <w:r w:rsidDel="00000000" w:rsidR="00000000" w:rsidRPr="00000000">
              <w:rPr>
                <w:rtl w:val="0"/>
              </w:rPr>
            </w:r>
          </w:p>
        </w:tc>
        <w:tc>
          <w:tcPr>
            <w:gridSpan w:val="11"/>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D8">
            <w:pPr>
              <w:spacing w:before="120" w:lineRule="auto"/>
              <w:rPr/>
            </w:pPr>
            <w:r w:rsidDel="00000000" w:rsidR="00000000" w:rsidRPr="00000000">
              <w:rPr>
                <w:b w:val="1"/>
                <w:bCs w:val="1"/>
                <w:rtl w:val="0"/>
              </w:rPr>
              <w:t xml:space="preserve">THƯƠNG NHÂN BÁN LẺ SẢN PHẨM THUỐC LÁ</w:t>
            </w:r>
            <w:r w:rsidDel="00000000" w:rsidR="00000000" w:rsidRPr="00000000">
              <w:rPr>
                <w:rtl w:val="0"/>
              </w:rPr>
            </w:r>
          </w:p>
        </w:tc>
      </w:tr>
      <w:tr>
        <w:trPr>
          <w:cantSplit w:val="0"/>
          <w:tblHeader w:val="0"/>
        </w:trPr>
        <w:tc>
          <w:tcPr>
            <w:tcBorders>
              <w:top w:color="000000" w:space="0" w:sz="4" w:val="single"/>
              <w:left w:color="000000" w:space="0" w:sz="8" w:val="single"/>
              <w:bottom w:color="000000" w:space="0" w:sz="8" w:val="single"/>
              <w:right w:color="000000" w:space="0" w:sz="8" w:val="single"/>
            </w:tcBorders>
          </w:tcPr>
          <w:p w:rsidR="00000000" w:rsidDel="00000000" w:rsidP="00000000" w:rsidRDefault="00000000" w:rsidRPr="00000000" w14:paraId="000001E3">
            <w:pPr>
              <w:spacing w:before="120" w:lineRule="auto"/>
              <w:jc w:val="center"/>
              <w:rPr/>
            </w:pPr>
            <w:r w:rsidDel="00000000" w:rsidR="00000000" w:rsidRPr="00000000">
              <w:rPr>
                <w:rtl w:val="0"/>
              </w:rPr>
              <w:t xml:space="preserve">1</w:t>
            </w:r>
          </w:p>
        </w:tc>
        <w:tc>
          <w:tcPr>
            <w:tcBorders>
              <w:top w:color="000000" w:space="0" w:sz="4" w:val="single"/>
              <w:left w:color="000000" w:space="0" w:sz="0" w:val="nil"/>
              <w:bottom w:color="000000" w:space="0" w:sz="8" w:val="single"/>
              <w:right w:color="000000" w:space="0" w:sz="8" w:val="single"/>
            </w:tcBorders>
          </w:tcPr>
          <w:p w:rsidR="00000000" w:rsidDel="00000000" w:rsidP="00000000" w:rsidRDefault="00000000" w:rsidRPr="00000000" w14:paraId="000001E4">
            <w:pPr>
              <w:spacing w:before="120" w:lineRule="auto"/>
              <w:jc w:val="both"/>
              <w:rPr/>
            </w:pPr>
            <w:r w:rsidDel="00000000" w:rsidR="00000000" w:rsidRPr="00000000">
              <w:rPr>
                <w:rtl w:val="0"/>
              </w:rPr>
              <w:t xml:space="preserve"> </w:t>
            </w:r>
          </w:p>
        </w:tc>
        <w:tc>
          <w:tcPr>
            <w:tcBorders>
              <w:top w:color="000000" w:space="0" w:sz="4" w:val="single"/>
              <w:left w:color="000000" w:space="0" w:sz="0" w:val="nil"/>
              <w:bottom w:color="000000" w:space="0" w:sz="8" w:val="single"/>
              <w:right w:color="000000" w:space="0" w:sz="8" w:val="single"/>
            </w:tcBorders>
          </w:tcPr>
          <w:p w:rsidR="00000000" w:rsidDel="00000000" w:rsidP="00000000" w:rsidRDefault="00000000" w:rsidRPr="00000000" w14:paraId="000001E5">
            <w:pPr>
              <w:spacing w:before="120" w:lineRule="auto"/>
              <w:rPr/>
            </w:pPr>
            <w:r w:rsidDel="00000000" w:rsidR="00000000" w:rsidRPr="00000000">
              <w:rPr>
                <w:rtl w:val="0"/>
              </w:rPr>
              <w:t xml:space="preserve"> </w:t>
            </w:r>
          </w:p>
        </w:tc>
        <w:tc>
          <w:tcPr>
            <w:tcBorders>
              <w:top w:color="000000" w:space="0" w:sz="4" w:val="single"/>
              <w:left w:color="000000" w:space="0" w:sz="0" w:val="nil"/>
              <w:bottom w:color="000000" w:space="0" w:sz="8" w:val="single"/>
              <w:right w:color="000000" w:space="0" w:sz="8" w:val="single"/>
            </w:tcBorders>
          </w:tcPr>
          <w:p w:rsidR="00000000" w:rsidDel="00000000" w:rsidP="00000000" w:rsidRDefault="00000000" w:rsidRPr="00000000" w14:paraId="000001E6">
            <w:pPr>
              <w:spacing w:before="120" w:lineRule="auto"/>
              <w:rPr/>
            </w:pPr>
            <w:r w:rsidDel="00000000" w:rsidR="00000000" w:rsidRPr="00000000">
              <w:rPr>
                <w:rtl w:val="0"/>
              </w:rPr>
              <w:t xml:space="preserve"> </w:t>
            </w:r>
          </w:p>
        </w:tc>
        <w:tc>
          <w:tcPr>
            <w:tcBorders>
              <w:top w:color="000000" w:space="0" w:sz="4" w:val="single"/>
              <w:left w:color="000000" w:space="0" w:sz="0" w:val="nil"/>
              <w:bottom w:color="000000" w:space="0" w:sz="8" w:val="single"/>
              <w:right w:color="000000" w:space="0" w:sz="8" w:val="single"/>
            </w:tcBorders>
          </w:tcPr>
          <w:p w:rsidR="00000000" w:rsidDel="00000000" w:rsidP="00000000" w:rsidRDefault="00000000" w:rsidRPr="00000000" w14:paraId="000001E7">
            <w:pPr>
              <w:spacing w:before="120" w:lineRule="auto"/>
              <w:rPr/>
            </w:pPr>
            <w:r w:rsidDel="00000000" w:rsidR="00000000" w:rsidRPr="00000000">
              <w:rPr>
                <w:rtl w:val="0"/>
              </w:rPr>
              <w:t xml:space="preserve"> </w:t>
            </w:r>
          </w:p>
        </w:tc>
        <w:tc>
          <w:tcPr>
            <w:tcBorders>
              <w:top w:color="000000" w:space="0" w:sz="4" w:val="single"/>
              <w:left w:color="000000" w:space="0" w:sz="0" w:val="nil"/>
              <w:bottom w:color="000000" w:space="0" w:sz="8" w:val="single"/>
              <w:right w:color="000000" w:space="0" w:sz="8" w:val="single"/>
            </w:tcBorders>
          </w:tcPr>
          <w:p w:rsidR="00000000" w:rsidDel="00000000" w:rsidP="00000000" w:rsidRDefault="00000000" w:rsidRPr="00000000" w14:paraId="000001E8">
            <w:pPr>
              <w:spacing w:before="120" w:lineRule="auto"/>
              <w:rPr/>
            </w:pPr>
            <w:r w:rsidDel="00000000" w:rsidR="00000000" w:rsidRPr="00000000">
              <w:rPr>
                <w:rtl w:val="0"/>
              </w:rPr>
              <w:t xml:space="preserve"> </w:t>
            </w:r>
          </w:p>
        </w:tc>
        <w:tc>
          <w:tcPr>
            <w:tcBorders>
              <w:top w:color="000000" w:space="0" w:sz="4" w:val="single"/>
              <w:left w:color="000000" w:space="0" w:sz="0" w:val="nil"/>
              <w:bottom w:color="000000" w:space="0" w:sz="8" w:val="single"/>
              <w:right w:color="000000" w:space="0" w:sz="8" w:val="single"/>
            </w:tcBorders>
          </w:tcPr>
          <w:p w:rsidR="00000000" w:rsidDel="00000000" w:rsidP="00000000" w:rsidRDefault="00000000" w:rsidRPr="00000000" w14:paraId="000001E9">
            <w:pPr>
              <w:spacing w:before="120" w:lineRule="auto"/>
              <w:rPr/>
            </w:pPr>
            <w:r w:rsidDel="00000000" w:rsidR="00000000" w:rsidRPr="00000000">
              <w:rPr>
                <w:rtl w:val="0"/>
              </w:rPr>
              <w:t xml:space="preserve"> </w:t>
            </w:r>
          </w:p>
        </w:tc>
        <w:tc>
          <w:tcPr>
            <w:tcBorders>
              <w:top w:color="000000" w:space="0" w:sz="4" w:val="single"/>
              <w:left w:color="000000" w:space="0" w:sz="0" w:val="nil"/>
              <w:bottom w:color="000000" w:space="0" w:sz="8" w:val="single"/>
              <w:right w:color="000000" w:space="0" w:sz="8" w:val="single"/>
            </w:tcBorders>
          </w:tcPr>
          <w:p w:rsidR="00000000" w:rsidDel="00000000" w:rsidP="00000000" w:rsidRDefault="00000000" w:rsidRPr="00000000" w14:paraId="000001EA">
            <w:pPr>
              <w:spacing w:before="120" w:lineRule="auto"/>
              <w:rPr/>
            </w:pPr>
            <w:r w:rsidDel="00000000" w:rsidR="00000000" w:rsidRPr="00000000">
              <w:rPr>
                <w:rtl w:val="0"/>
              </w:rPr>
              <w:t xml:space="preserve"> </w:t>
            </w:r>
          </w:p>
        </w:tc>
        <w:tc>
          <w:tcPr>
            <w:tcBorders>
              <w:top w:color="000000" w:space="0" w:sz="4" w:val="single"/>
              <w:left w:color="000000" w:space="0" w:sz="0" w:val="nil"/>
              <w:bottom w:color="000000" w:space="0" w:sz="8" w:val="single"/>
              <w:right w:color="000000" w:space="0" w:sz="8" w:val="single"/>
            </w:tcBorders>
          </w:tcPr>
          <w:p w:rsidR="00000000" w:rsidDel="00000000" w:rsidP="00000000" w:rsidRDefault="00000000" w:rsidRPr="00000000" w14:paraId="000001EB">
            <w:pPr>
              <w:spacing w:before="120" w:lineRule="auto"/>
              <w:rPr/>
            </w:pPr>
            <w:r w:rsidDel="00000000" w:rsidR="00000000" w:rsidRPr="00000000">
              <w:rPr>
                <w:rtl w:val="0"/>
              </w:rPr>
              <w:t xml:space="preserve"> </w:t>
            </w:r>
          </w:p>
        </w:tc>
        <w:tc>
          <w:tcPr>
            <w:tcBorders>
              <w:top w:color="000000" w:space="0" w:sz="4" w:val="single"/>
              <w:left w:color="000000" w:space="0" w:sz="0" w:val="nil"/>
              <w:bottom w:color="000000" w:space="0" w:sz="8" w:val="single"/>
              <w:right w:color="000000" w:space="0" w:sz="8" w:val="single"/>
            </w:tcBorders>
          </w:tcPr>
          <w:p w:rsidR="00000000" w:rsidDel="00000000" w:rsidP="00000000" w:rsidRDefault="00000000" w:rsidRPr="00000000" w14:paraId="000001EC">
            <w:pPr>
              <w:spacing w:before="120" w:lineRule="auto"/>
              <w:rPr/>
            </w:pPr>
            <w:r w:rsidDel="00000000" w:rsidR="00000000" w:rsidRPr="00000000">
              <w:rPr>
                <w:rtl w:val="0"/>
              </w:rPr>
              <w:t xml:space="preserve"> </w:t>
            </w:r>
          </w:p>
        </w:tc>
        <w:tc>
          <w:tcPr>
            <w:tcBorders>
              <w:top w:color="000000" w:space="0" w:sz="4" w:val="single"/>
              <w:left w:color="000000" w:space="0" w:sz="0" w:val="nil"/>
              <w:bottom w:color="000000" w:space="0" w:sz="8" w:val="single"/>
              <w:right w:color="000000" w:space="0" w:sz="8" w:val="single"/>
            </w:tcBorders>
          </w:tcPr>
          <w:p w:rsidR="00000000" w:rsidDel="00000000" w:rsidP="00000000" w:rsidRDefault="00000000" w:rsidRPr="00000000" w14:paraId="000001ED">
            <w:pPr>
              <w:spacing w:before="120" w:lineRule="auto"/>
              <w:rPr/>
            </w:pPr>
            <w:r w:rsidDel="00000000" w:rsidR="00000000" w:rsidRPr="00000000">
              <w:rPr>
                <w:rtl w:val="0"/>
              </w:rPr>
              <w:t xml:space="preserve"> </w:t>
            </w:r>
          </w:p>
        </w:tc>
        <w:tc>
          <w:tcPr>
            <w:tcBorders>
              <w:top w:color="000000" w:space="0" w:sz="4" w:val="single"/>
              <w:left w:color="000000" w:space="0" w:sz="0" w:val="nil"/>
              <w:bottom w:color="000000" w:space="0" w:sz="8" w:val="single"/>
              <w:right w:color="000000" w:space="0" w:sz="8" w:val="single"/>
            </w:tcBorders>
          </w:tcPr>
          <w:p w:rsidR="00000000" w:rsidDel="00000000" w:rsidP="00000000" w:rsidRDefault="00000000" w:rsidRPr="00000000" w14:paraId="000001EE">
            <w:pPr>
              <w:spacing w:before="120" w:lineRule="auto"/>
              <w:rPr/>
            </w:pPr>
            <w:r w:rsidDel="00000000" w:rsidR="00000000" w:rsidRPr="00000000">
              <w:rPr>
                <w:rtl w:val="0"/>
              </w:rPr>
              <w:t xml:space="preserve"> </w:t>
            </w:r>
          </w:p>
        </w:tc>
      </w:tr>
      <w:tr>
        <w:trPr>
          <w:cantSplit w:val="0"/>
          <w:tblHeader w:val="0"/>
        </w:trPr>
        <w:tc>
          <w:tcPr>
            <w:tcBorders>
              <w:top w:color="000000" w:space="0" w:sz="0" w:val="nil"/>
              <w:left w:color="000000" w:space="0" w:sz="8" w:val="single"/>
              <w:bottom w:color="000000" w:space="0" w:sz="8" w:val="single"/>
              <w:right w:color="000000" w:space="0" w:sz="8" w:val="single"/>
            </w:tcBorders>
          </w:tcPr>
          <w:p w:rsidR="00000000" w:rsidDel="00000000" w:rsidP="00000000" w:rsidRDefault="00000000" w:rsidRPr="00000000" w14:paraId="000001EF">
            <w:pPr>
              <w:spacing w:before="120" w:lineRule="auto"/>
              <w:jc w:val="center"/>
              <w:rPr/>
            </w:pPr>
            <w:r w:rsidDel="00000000" w:rsidR="00000000" w:rsidRPr="00000000">
              <w:rPr>
                <w:rtl w:val="0"/>
              </w:rPr>
              <w:t xml:space="preserve">2</w:t>
            </w:r>
          </w:p>
        </w:tc>
        <w:tc>
          <w:tcPr>
            <w:tcBorders>
              <w:top w:color="000000" w:space="0" w:sz="0" w:val="nil"/>
              <w:left w:color="000000" w:space="0" w:sz="0" w:val="nil"/>
              <w:bottom w:color="000000" w:space="0" w:sz="8" w:val="single"/>
              <w:right w:color="000000" w:space="0" w:sz="8" w:val="single"/>
            </w:tcBorders>
          </w:tcPr>
          <w:p w:rsidR="00000000" w:rsidDel="00000000" w:rsidP="00000000" w:rsidRDefault="00000000" w:rsidRPr="00000000" w14:paraId="000001F0">
            <w:pPr>
              <w:spacing w:before="120" w:lineRule="auto"/>
              <w:jc w:val="both"/>
              <w:rPr/>
            </w:pPr>
            <w:r w:rsidDel="00000000" w:rsidR="00000000" w:rsidRPr="00000000">
              <w:rPr>
                <w:rtl w:val="0"/>
              </w:rPr>
              <w:t xml:space="preserve"> </w:t>
            </w:r>
          </w:p>
        </w:tc>
        <w:tc>
          <w:tcPr>
            <w:tcBorders>
              <w:top w:color="000000" w:space="0" w:sz="0" w:val="nil"/>
              <w:left w:color="000000" w:space="0" w:sz="0" w:val="nil"/>
              <w:bottom w:color="000000" w:space="0" w:sz="8" w:val="single"/>
              <w:right w:color="000000" w:space="0" w:sz="8" w:val="single"/>
            </w:tcBorders>
          </w:tcPr>
          <w:p w:rsidR="00000000" w:rsidDel="00000000" w:rsidP="00000000" w:rsidRDefault="00000000" w:rsidRPr="00000000" w14:paraId="000001F1">
            <w:pPr>
              <w:spacing w:before="120" w:lineRule="auto"/>
              <w:rPr/>
            </w:pPr>
            <w:r w:rsidDel="00000000" w:rsidR="00000000" w:rsidRPr="00000000">
              <w:rPr>
                <w:rtl w:val="0"/>
              </w:rPr>
              <w:t xml:space="preserve"> </w:t>
            </w:r>
          </w:p>
        </w:tc>
        <w:tc>
          <w:tcPr>
            <w:tcBorders>
              <w:top w:color="000000" w:space="0" w:sz="0" w:val="nil"/>
              <w:left w:color="000000" w:space="0" w:sz="0" w:val="nil"/>
              <w:bottom w:color="000000" w:space="0" w:sz="8" w:val="single"/>
              <w:right w:color="000000" w:space="0" w:sz="8" w:val="single"/>
            </w:tcBorders>
          </w:tcPr>
          <w:p w:rsidR="00000000" w:rsidDel="00000000" w:rsidP="00000000" w:rsidRDefault="00000000" w:rsidRPr="00000000" w14:paraId="000001F2">
            <w:pPr>
              <w:spacing w:before="120" w:lineRule="auto"/>
              <w:rPr/>
            </w:pPr>
            <w:r w:rsidDel="00000000" w:rsidR="00000000" w:rsidRPr="00000000">
              <w:rPr>
                <w:rtl w:val="0"/>
              </w:rPr>
              <w:t xml:space="preserve"> </w:t>
            </w:r>
          </w:p>
        </w:tc>
        <w:tc>
          <w:tcPr>
            <w:tcBorders>
              <w:top w:color="000000" w:space="0" w:sz="0" w:val="nil"/>
              <w:left w:color="000000" w:space="0" w:sz="0" w:val="nil"/>
              <w:bottom w:color="000000" w:space="0" w:sz="8" w:val="single"/>
              <w:right w:color="000000" w:space="0" w:sz="8" w:val="single"/>
            </w:tcBorders>
          </w:tcPr>
          <w:p w:rsidR="00000000" w:rsidDel="00000000" w:rsidP="00000000" w:rsidRDefault="00000000" w:rsidRPr="00000000" w14:paraId="000001F3">
            <w:pPr>
              <w:spacing w:before="120" w:lineRule="auto"/>
              <w:rPr/>
            </w:pPr>
            <w:r w:rsidDel="00000000" w:rsidR="00000000" w:rsidRPr="00000000">
              <w:rPr>
                <w:rtl w:val="0"/>
              </w:rPr>
              <w:t xml:space="preserve"> </w:t>
            </w:r>
          </w:p>
        </w:tc>
        <w:tc>
          <w:tcPr>
            <w:tcBorders>
              <w:top w:color="000000" w:space="0" w:sz="0" w:val="nil"/>
              <w:left w:color="000000" w:space="0" w:sz="0" w:val="nil"/>
              <w:bottom w:color="000000" w:space="0" w:sz="8" w:val="single"/>
              <w:right w:color="000000" w:space="0" w:sz="8" w:val="single"/>
            </w:tcBorders>
          </w:tcPr>
          <w:p w:rsidR="00000000" w:rsidDel="00000000" w:rsidP="00000000" w:rsidRDefault="00000000" w:rsidRPr="00000000" w14:paraId="000001F4">
            <w:pPr>
              <w:spacing w:before="120" w:lineRule="auto"/>
              <w:rPr/>
            </w:pPr>
            <w:r w:rsidDel="00000000" w:rsidR="00000000" w:rsidRPr="00000000">
              <w:rPr>
                <w:rtl w:val="0"/>
              </w:rPr>
              <w:t xml:space="preserve"> </w:t>
            </w:r>
          </w:p>
        </w:tc>
        <w:tc>
          <w:tcPr>
            <w:tcBorders>
              <w:top w:color="000000" w:space="0" w:sz="0" w:val="nil"/>
              <w:left w:color="000000" w:space="0" w:sz="0" w:val="nil"/>
              <w:bottom w:color="000000" w:space="0" w:sz="8" w:val="single"/>
              <w:right w:color="000000" w:space="0" w:sz="8" w:val="single"/>
            </w:tcBorders>
          </w:tcPr>
          <w:p w:rsidR="00000000" w:rsidDel="00000000" w:rsidP="00000000" w:rsidRDefault="00000000" w:rsidRPr="00000000" w14:paraId="000001F5">
            <w:pPr>
              <w:spacing w:before="120" w:lineRule="auto"/>
              <w:rPr/>
            </w:pPr>
            <w:r w:rsidDel="00000000" w:rsidR="00000000" w:rsidRPr="00000000">
              <w:rPr>
                <w:rtl w:val="0"/>
              </w:rPr>
              <w:t xml:space="preserve"> </w:t>
            </w:r>
          </w:p>
        </w:tc>
        <w:tc>
          <w:tcPr>
            <w:tcBorders>
              <w:top w:color="000000" w:space="0" w:sz="0" w:val="nil"/>
              <w:left w:color="000000" w:space="0" w:sz="0" w:val="nil"/>
              <w:bottom w:color="000000" w:space="0" w:sz="8" w:val="single"/>
              <w:right w:color="000000" w:space="0" w:sz="8" w:val="single"/>
            </w:tcBorders>
          </w:tcPr>
          <w:p w:rsidR="00000000" w:rsidDel="00000000" w:rsidP="00000000" w:rsidRDefault="00000000" w:rsidRPr="00000000" w14:paraId="000001F6">
            <w:pPr>
              <w:spacing w:before="120" w:lineRule="auto"/>
              <w:rPr/>
            </w:pPr>
            <w:r w:rsidDel="00000000" w:rsidR="00000000" w:rsidRPr="00000000">
              <w:rPr>
                <w:rtl w:val="0"/>
              </w:rPr>
              <w:t xml:space="preserve"> </w:t>
            </w:r>
          </w:p>
        </w:tc>
        <w:tc>
          <w:tcPr>
            <w:tcBorders>
              <w:top w:color="000000" w:space="0" w:sz="0" w:val="nil"/>
              <w:left w:color="000000" w:space="0" w:sz="0" w:val="nil"/>
              <w:bottom w:color="000000" w:space="0" w:sz="8" w:val="single"/>
              <w:right w:color="000000" w:space="0" w:sz="8" w:val="single"/>
            </w:tcBorders>
          </w:tcPr>
          <w:p w:rsidR="00000000" w:rsidDel="00000000" w:rsidP="00000000" w:rsidRDefault="00000000" w:rsidRPr="00000000" w14:paraId="000001F7">
            <w:pPr>
              <w:spacing w:before="120" w:lineRule="auto"/>
              <w:rPr/>
            </w:pPr>
            <w:r w:rsidDel="00000000" w:rsidR="00000000" w:rsidRPr="00000000">
              <w:rPr>
                <w:rtl w:val="0"/>
              </w:rPr>
              <w:t xml:space="preserve"> </w:t>
            </w:r>
          </w:p>
        </w:tc>
        <w:tc>
          <w:tcPr>
            <w:tcBorders>
              <w:top w:color="000000" w:space="0" w:sz="0" w:val="nil"/>
              <w:left w:color="000000" w:space="0" w:sz="0" w:val="nil"/>
              <w:bottom w:color="000000" w:space="0" w:sz="8" w:val="single"/>
              <w:right w:color="000000" w:space="0" w:sz="8" w:val="single"/>
            </w:tcBorders>
          </w:tcPr>
          <w:p w:rsidR="00000000" w:rsidDel="00000000" w:rsidP="00000000" w:rsidRDefault="00000000" w:rsidRPr="00000000" w14:paraId="000001F8">
            <w:pPr>
              <w:spacing w:before="120" w:lineRule="auto"/>
              <w:rPr/>
            </w:pPr>
            <w:r w:rsidDel="00000000" w:rsidR="00000000" w:rsidRPr="00000000">
              <w:rPr>
                <w:rtl w:val="0"/>
              </w:rPr>
              <w:t xml:space="preserve"> </w:t>
            </w:r>
          </w:p>
        </w:tc>
        <w:tc>
          <w:tcPr>
            <w:tcBorders>
              <w:top w:color="000000" w:space="0" w:sz="0" w:val="nil"/>
              <w:left w:color="000000" w:space="0" w:sz="0" w:val="nil"/>
              <w:bottom w:color="000000" w:space="0" w:sz="8" w:val="single"/>
              <w:right w:color="000000" w:space="0" w:sz="8" w:val="single"/>
            </w:tcBorders>
          </w:tcPr>
          <w:p w:rsidR="00000000" w:rsidDel="00000000" w:rsidP="00000000" w:rsidRDefault="00000000" w:rsidRPr="00000000" w14:paraId="000001F9">
            <w:pPr>
              <w:spacing w:before="120" w:lineRule="auto"/>
              <w:rPr/>
            </w:pPr>
            <w:r w:rsidDel="00000000" w:rsidR="00000000" w:rsidRPr="00000000">
              <w:rPr>
                <w:rtl w:val="0"/>
              </w:rPr>
              <w:t xml:space="preserve"> </w:t>
            </w:r>
          </w:p>
        </w:tc>
        <w:tc>
          <w:tcPr>
            <w:tcBorders>
              <w:top w:color="000000" w:space="0" w:sz="0" w:val="nil"/>
              <w:left w:color="000000" w:space="0" w:sz="0" w:val="nil"/>
              <w:bottom w:color="000000" w:space="0" w:sz="8" w:val="single"/>
              <w:right w:color="000000" w:space="0" w:sz="8" w:val="single"/>
            </w:tcBorders>
          </w:tcPr>
          <w:p w:rsidR="00000000" w:rsidDel="00000000" w:rsidP="00000000" w:rsidRDefault="00000000" w:rsidRPr="00000000" w14:paraId="000001FA">
            <w:pPr>
              <w:spacing w:before="120" w:lineRule="auto"/>
              <w:rPr/>
            </w:pPr>
            <w:r w:rsidDel="00000000" w:rsidR="00000000" w:rsidRPr="00000000">
              <w:rPr>
                <w:rtl w:val="0"/>
              </w:rPr>
              <w:t xml:space="preserve"> </w:t>
            </w:r>
          </w:p>
        </w:tc>
      </w:tr>
      <w:tr>
        <w:trPr>
          <w:cantSplit w:val="0"/>
          <w:tblHeader w:val="0"/>
        </w:trPr>
        <w:tc>
          <w:tcPr>
            <w:tcBorders>
              <w:top w:color="000000" w:space="0" w:sz="0" w:val="nil"/>
              <w:left w:color="000000" w:space="0" w:sz="8" w:val="single"/>
              <w:bottom w:color="000000" w:space="0" w:sz="8" w:val="single"/>
              <w:right w:color="000000" w:space="0" w:sz="8" w:val="single"/>
            </w:tcBorders>
          </w:tcPr>
          <w:p w:rsidR="00000000" w:rsidDel="00000000" w:rsidP="00000000" w:rsidRDefault="00000000" w:rsidRPr="00000000" w14:paraId="000001FB">
            <w:pPr>
              <w:spacing w:before="120" w:lineRule="auto"/>
              <w:jc w:val="center"/>
              <w:rPr/>
            </w:pPr>
            <w:r w:rsidDel="00000000" w:rsidR="00000000" w:rsidRPr="00000000">
              <w:rPr>
                <w:rtl w:val="0"/>
              </w:rPr>
              <w:t xml:space="preserve">...</w:t>
            </w:r>
          </w:p>
        </w:tc>
        <w:tc>
          <w:tcPr>
            <w:tcBorders>
              <w:top w:color="000000" w:space="0" w:sz="0" w:val="nil"/>
              <w:left w:color="000000" w:space="0" w:sz="0" w:val="nil"/>
              <w:bottom w:color="000000" w:space="0" w:sz="8" w:val="single"/>
              <w:right w:color="000000" w:space="0" w:sz="8" w:val="single"/>
            </w:tcBorders>
          </w:tcPr>
          <w:p w:rsidR="00000000" w:rsidDel="00000000" w:rsidP="00000000" w:rsidRDefault="00000000" w:rsidRPr="00000000" w14:paraId="000001FC">
            <w:pPr>
              <w:spacing w:before="120" w:lineRule="auto"/>
              <w:jc w:val="both"/>
              <w:rPr/>
            </w:pPr>
            <w:r w:rsidDel="00000000" w:rsidR="00000000" w:rsidRPr="00000000">
              <w:rPr>
                <w:rtl w:val="0"/>
              </w:rPr>
              <w:t xml:space="preserve"> </w:t>
            </w:r>
          </w:p>
        </w:tc>
        <w:tc>
          <w:tcPr>
            <w:tcBorders>
              <w:top w:color="000000" w:space="0" w:sz="0" w:val="nil"/>
              <w:left w:color="000000" w:space="0" w:sz="0" w:val="nil"/>
              <w:bottom w:color="000000" w:space="0" w:sz="8" w:val="single"/>
              <w:right w:color="000000" w:space="0" w:sz="8" w:val="single"/>
            </w:tcBorders>
          </w:tcPr>
          <w:p w:rsidR="00000000" w:rsidDel="00000000" w:rsidP="00000000" w:rsidRDefault="00000000" w:rsidRPr="00000000" w14:paraId="000001FD">
            <w:pPr>
              <w:spacing w:before="120" w:lineRule="auto"/>
              <w:rPr/>
            </w:pPr>
            <w:r w:rsidDel="00000000" w:rsidR="00000000" w:rsidRPr="00000000">
              <w:rPr>
                <w:rtl w:val="0"/>
              </w:rPr>
              <w:t xml:space="preserve"> </w:t>
            </w:r>
          </w:p>
        </w:tc>
        <w:tc>
          <w:tcPr>
            <w:tcBorders>
              <w:top w:color="000000" w:space="0" w:sz="0" w:val="nil"/>
              <w:left w:color="000000" w:space="0" w:sz="0" w:val="nil"/>
              <w:bottom w:color="000000" w:space="0" w:sz="8" w:val="single"/>
              <w:right w:color="000000" w:space="0" w:sz="8" w:val="single"/>
            </w:tcBorders>
          </w:tcPr>
          <w:p w:rsidR="00000000" w:rsidDel="00000000" w:rsidP="00000000" w:rsidRDefault="00000000" w:rsidRPr="00000000" w14:paraId="000001FE">
            <w:pPr>
              <w:spacing w:before="120" w:lineRule="auto"/>
              <w:rPr/>
            </w:pPr>
            <w:r w:rsidDel="00000000" w:rsidR="00000000" w:rsidRPr="00000000">
              <w:rPr>
                <w:rtl w:val="0"/>
              </w:rPr>
              <w:t xml:space="preserve"> </w:t>
            </w:r>
          </w:p>
        </w:tc>
        <w:tc>
          <w:tcPr>
            <w:tcBorders>
              <w:top w:color="000000" w:space="0" w:sz="0" w:val="nil"/>
              <w:left w:color="000000" w:space="0" w:sz="0" w:val="nil"/>
              <w:bottom w:color="000000" w:space="0" w:sz="8" w:val="single"/>
              <w:right w:color="000000" w:space="0" w:sz="8" w:val="single"/>
            </w:tcBorders>
          </w:tcPr>
          <w:p w:rsidR="00000000" w:rsidDel="00000000" w:rsidP="00000000" w:rsidRDefault="00000000" w:rsidRPr="00000000" w14:paraId="000001FF">
            <w:pPr>
              <w:spacing w:before="120" w:lineRule="auto"/>
              <w:rPr/>
            </w:pPr>
            <w:r w:rsidDel="00000000" w:rsidR="00000000" w:rsidRPr="00000000">
              <w:rPr>
                <w:rtl w:val="0"/>
              </w:rPr>
              <w:t xml:space="preserve"> </w:t>
            </w:r>
          </w:p>
        </w:tc>
        <w:tc>
          <w:tcPr>
            <w:tcBorders>
              <w:top w:color="000000" w:space="0" w:sz="0" w:val="nil"/>
              <w:left w:color="000000" w:space="0" w:sz="0" w:val="nil"/>
              <w:bottom w:color="000000" w:space="0" w:sz="8" w:val="single"/>
              <w:right w:color="000000" w:space="0" w:sz="8" w:val="single"/>
            </w:tcBorders>
          </w:tcPr>
          <w:p w:rsidR="00000000" w:rsidDel="00000000" w:rsidP="00000000" w:rsidRDefault="00000000" w:rsidRPr="00000000" w14:paraId="00000200">
            <w:pPr>
              <w:spacing w:before="120" w:lineRule="auto"/>
              <w:rPr/>
            </w:pPr>
            <w:r w:rsidDel="00000000" w:rsidR="00000000" w:rsidRPr="00000000">
              <w:rPr>
                <w:rtl w:val="0"/>
              </w:rPr>
              <w:t xml:space="preserve"> </w:t>
            </w:r>
          </w:p>
        </w:tc>
        <w:tc>
          <w:tcPr>
            <w:tcBorders>
              <w:top w:color="000000" w:space="0" w:sz="0" w:val="nil"/>
              <w:left w:color="000000" w:space="0" w:sz="0" w:val="nil"/>
              <w:bottom w:color="000000" w:space="0" w:sz="8" w:val="single"/>
              <w:right w:color="000000" w:space="0" w:sz="8" w:val="single"/>
            </w:tcBorders>
          </w:tcPr>
          <w:p w:rsidR="00000000" w:rsidDel="00000000" w:rsidP="00000000" w:rsidRDefault="00000000" w:rsidRPr="00000000" w14:paraId="00000201">
            <w:pPr>
              <w:spacing w:before="120" w:lineRule="auto"/>
              <w:rPr/>
            </w:pPr>
            <w:r w:rsidDel="00000000" w:rsidR="00000000" w:rsidRPr="00000000">
              <w:rPr>
                <w:rtl w:val="0"/>
              </w:rPr>
              <w:t xml:space="preserve"> </w:t>
            </w:r>
          </w:p>
        </w:tc>
        <w:tc>
          <w:tcPr>
            <w:tcBorders>
              <w:top w:color="000000" w:space="0" w:sz="0" w:val="nil"/>
              <w:left w:color="000000" w:space="0" w:sz="0" w:val="nil"/>
              <w:bottom w:color="000000" w:space="0" w:sz="8" w:val="single"/>
              <w:right w:color="000000" w:space="0" w:sz="8" w:val="single"/>
            </w:tcBorders>
          </w:tcPr>
          <w:p w:rsidR="00000000" w:rsidDel="00000000" w:rsidP="00000000" w:rsidRDefault="00000000" w:rsidRPr="00000000" w14:paraId="00000202">
            <w:pPr>
              <w:spacing w:before="120" w:lineRule="auto"/>
              <w:rPr/>
            </w:pPr>
            <w:r w:rsidDel="00000000" w:rsidR="00000000" w:rsidRPr="00000000">
              <w:rPr>
                <w:rtl w:val="0"/>
              </w:rPr>
              <w:t xml:space="preserve"> </w:t>
            </w:r>
          </w:p>
        </w:tc>
        <w:tc>
          <w:tcPr>
            <w:tcBorders>
              <w:top w:color="000000" w:space="0" w:sz="0" w:val="nil"/>
              <w:left w:color="000000" w:space="0" w:sz="0" w:val="nil"/>
              <w:bottom w:color="000000" w:space="0" w:sz="8" w:val="single"/>
              <w:right w:color="000000" w:space="0" w:sz="8" w:val="single"/>
            </w:tcBorders>
          </w:tcPr>
          <w:p w:rsidR="00000000" w:rsidDel="00000000" w:rsidP="00000000" w:rsidRDefault="00000000" w:rsidRPr="00000000" w14:paraId="00000203">
            <w:pPr>
              <w:spacing w:before="120" w:lineRule="auto"/>
              <w:rPr/>
            </w:pPr>
            <w:r w:rsidDel="00000000" w:rsidR="00000000" w:rsidRPr="00000000">
              <w:rPr>
                <w:rtl w:val="0"/>
              </w:rPr>
              <w:t xml:space="preserve"> </w:t>
            </w:r>
          </w:p>
        </w:tc>
        <w:tc>
          <w:tcPr>
            <w:tcBorders>
              <w:top w:color="000000" w:space="0" w:sz="0" w:val="nil"/>
              <w:left w:color="000000" w:space="0" w:sz="0" w:val="nil"/>
              <w:bottom w:color="000000" w:space="0" w:sz="8" w:val="single"/>
              <w:right w:color="000000" w:space="0" w:sz="8" w:val="single"/>
            </w:tcBorders>
          </w:tcPr>
          <w:p w:rsidR="00000000" w:rsidDel="00000000" w:rsidP="00000000" w:rsidRDefault="00000000" w:rsidRPr="00000000" w14:paraId="00000204">
            <w:pPr>
              <w:spacing w:before="120" w:lineRule="auto"/>
              <w:rPr/>
            </w:pPr>
            <w:r w:rsidDel="00000000" w:rsidR="00000000" w:rsidRPr="00000000">
              <w:rPr>
                <w:rtl w:val="0"/>
              </w:rPr>
              <w:t xml:space="preserve"> </w:t>
            </w:r>
          </w:p>
        </w:tc>
        <w:tc>
          <w:tcPr>
            <w:tcBorders>
              <w:top w:color="000000" w:space="0" w:sz="0" w:val="nil"/>
              <w:left w:color="000000" w:space="0" w:sz="0" w:val="nil"/>
              <w:bottom w:color="000000" w:space="0" w:sz="8" w:val="single"/>
              <w:right w:color="000000" w:space="0" w:sz="8" w:val="single"/>
            </w:tcBorders>
          </w:tcPr>
          <w:p w:rsidR="00000000" w:rsidDel="00000000" w:rsidP="00000000" w:rsidRDefault="00000000" w:rsidRPr="00000000" w14:paraId="00000205">
            <w:pPr>
              <w:spacing w:before="120" w:lineRule="auto"/>
              <w:rPr/>
            </w:pPr>
            <w:r w:rsidDel="00000000" w:rsidR="00000000" w:rsidRPr="00000000">
              <w:rPr>
                <w:rtl w:val="0"/>
              </w:rPr>
              <w:t xml:space="preserve"> </w:t>
            </w:r>
          </w:p>
        </w:tc>
        <w:tc>
          <w:tcPr>
            <w:tcBorders>
              <w:top w:color="000000" w:space="0" w:sz="0" w:val="nil"/>
              <w:left w:color="000000" w:space="0" w:sz="0" w:val="nil"/>
              <w:bottom w:color="000000" w:space="0" w:sz="8" w:val="single"/>
              <w:right w:color="000000" w:space="0" w:sz="8" w:val="single"/>
            </w:tcBorders>
          </w:tcPr>
          <w:p w:rsidR="00000000" w:rsidDel="00000000" w:rsidP="00000000" w:rsidRDefault="00000000" w:rsidRPr="00000000" w14:paraId="00000206">
            <w:pPr>
              <w:spacing w:before="120" w:lineRule="auto"/>
              <w:rPr/>
            </w:pPr>
            <w:r w:rsidDel="00000000" w:rsidR="00000000" w:rsidRPr="00000000">
              <w:rPr>
                <w:rtl w:val="0"/>
              </w:rPr>
              <w:t xml:space="preserve"> </w:t>
            </w:r>
          </w:p>
        </w:tc>
      </w:tr>
      <w:tr>
        <w:trPr>
          <w:cantSplit w:val="0"/>
          <w:tblHeader w:val="0"/>
        </w:trPr>
        <w:tc>
          <w:tcPr>
            <w:tcBorders>
              <w:top w:color="000000" w:space="0" w:sz="0" w:val="nil"/>
              <w:left w:color="000000" w:space="0" w:sz="8" w:val="single"/>
              <w:bottom w:color="000000" w:space="0" w:sz="8" w:val="single"/>
              <w:right w:color="000000" w:space="0" w:sz="8" w:val="single"/>
            </w:tcBorders>
          </w:tcPr>
          <w:p w:rsidR="00000000" w:rsidDel="00000000" w:rsidP="00000000" w:rsidRDefault="00000000" w:rsidRPr="00000000" w14:paraId="00000207">
            <w:pPr>
              <w:spacing w:before="120" w:lineRule="auto"/>
              <w:jc w:val="center"/>
              <w:rPr/>
            </w:pPr>
            <w:r w:rsidDel="00000000" w:rsidR="00000000" w:rsidRPr="00000000">
              <w:rPr>
                <w:rtl w:val="0"/>
              </w:rPr>
              <w:t xml:space="preserve"> </w:t>
            </w:r>
          </w:p>
        </w:tc>
        <w:tc>
          <w:tcPr>
            <w:tcBorders>
              <w:top w:color="000000" w:space="0" w:sz="0" w:val="nil"/>
              <w:left w:color="000000" w:space="0" w:sz="0" w:val="nil"/>
              <w:bottom w:color="000000" w:space="0" w:sz="8" w:val="single"/>
              <w:right w:color="000000" w:space="0" w:sz="8" w:val="single"/>
            </w:tcBorders>
          </w:tcPr>
          <w:p w:rsidR="00000000" w:rsidDel="00000000" w:rsidP="00000000" w:rsidRDefault="00000000" w:rsidRPr="00000000" w14:paraId="00000208">
            <w:pPr>
              <w:spacing w:before="120" w:lineRule="auto"/>
              <w:jc w:val="center"/>
              <w:rPr/>
            </w:pPr>
            <w:r w:rsidDel="00000000" w:rsidR="00000000" w:rsidRPr="00000000">
              <w:rPr>
                <w:rtl w:val="0"/>
              </w:rPr>
              <w:t xml:space="preserve">CỘNG MỤC (III)</w:t>
            </w:r>
          </w:p>
        </w:tc>
        <w:tc>
          <w:tcPr>
            <w:tcBorders>
              <w:top w:color="000000" w:space="0" w:sz="0" w:val="nil"/>
              <w:left w:color="000000" w:space="0" w:sz="0" w:val="nil"/>
              <w:bottom w:color="000000" w:space="0" w:sz="8" w:val="single"/>
              <w:right w:color="000000" w:space="0" w:sz="8" w:val="single"/>
            </w:tcBorders>
          </w:tcPr>
          <w:p w:rsidR="00000000" w:rsidDel="00000000" w:rsidP="00000000" w:rsidRDefault="00000000" w:rsidRPr="00000000" w14:paraId="00000209">
            <w:pPr>
              <w:spacing w:before="120" w:lineRule="auto"/>
              <w:rPr/>
            </w:pPr>
            <w:r w:rsidDel="00000000" w:rsidR="00000000" w:rsidRPr="00000000">
              <w:rPr>
                <w:rtl w:val="0"/>
              </w:rPr>
              <w:t xml:space="preserve"> </w:t>
            </w:r>
          </w:p>
        </w:tc>
        <w:tc>
          <w:tcPr>
            <w:tcBorders>
              <w:top w:color="000000" w:space="0" w:sz="0" w:val="nil"/>
              <w:left w:color="000000" w:space="0" w:sz="0" w:val="nil"/>
              <w:bottom w:color="000000" w:space="0" w:sz="8" w:val="single"/>
              <w:right w:color="000000" w:space="0" w:sz="8" w:val="single"/>
            </w:tcBorders>
          </w:tcPr>
          <w:p w:rsidR="00000000" w:rsidDel="00000000" w:rsidP="00000000" w:rsidRDefault="00000000" w:rsidRPr="00000000" w14:paraId="0000020A">
            <w:pPr>
              <w:spacing w:before="120" w:lineRule="auto"/>
              <w:rPr/>
            </w:pPr>
            <w:r w:rsidDel="00000000" w:rsidR="00000000" w:rsidRPr="00000000">
              <w:rPr>
                <w:rtl w:val="0"/>
              </w:rPr>
              <w:t xml:space="preserve"> </w:t>
            </w:r>
          </w:p>
        </w:tc>
        <w:tc>
          <w:tcPr>
            <w:tcBorders>
              <w:top w:color="000000" w:space="0" w:sz="0" w:val="nil"/>
              <w:left w:color="000000" w:space="0" w:sz="0" w:val="nil"/>
              <w:bottom w:color="000000" w:space="0" w:sz="8" w:val="single"/>
              <w:right w:color="000000" w:space="0" w:sz="8" w:val="single"/>
            </w:tcBorders>
          </w:tcPr>
          <w:p w:rsidR="00000000" w:rsidDel="00000000" w:rsidP="00000000" w:rsidRDefault="00000000" w:rsidRPr="00000000" w14:paraId="0000020B">
            <w:pPr>
              <w:spacing w:before="120" w:lineRule="auto"/>
              <w:rPr/>
            </w:pPr>
            <w:r w:rsidDel="00000000" w:rsidR="00000000" w:rsidRPr="00000000">
              <w:rPr>
                <w:rtl w:val="0"/>
              </w:rPr>
              <w:t xml:space="preserve"> </w:t>
            </w:r>
          </w:p>
        </w:tc>
        <w:tc>
          <w:tcPr>
            <w:tcBorders>
              <w:top w:color="000000" w:space="0" w:sz="0" w:val="nil"/>
              <w:left w:color="000000" w:space="0" w:sz="0" w:val="nil"/>
              <w:bottom w:color="000000" w:space="0" w:sz="8" w:val="single"/>
              <w:right w:color="000000" w:space="0" w:sz="8" w:val="single"/>
            </w:tcBorders>
          </w:tcPr>
          <w:p w:rsidR="00000000" w:rsidDel="00000000" w:rsidP="00000000" w:rsidRDefault="00000000" w:rsidRPr="00000000" w14:paraId="0000020C">
            <w:pPr>
              <w:spacing w:before="120" w:lineRule="auto"/>
              <w:rPr/>
            </w:pPr>
            <w:r w:rsidDel="00000000" w:rsidR="00000000" w:rsidRPr="00000000">
              <w:rPr>
                <w:rtl w:val="0"/>
              </w:rPr>
              <w:t xml:space="preserve"> </w:t>
            </w:r>
          </w:p>
        </w:tc>
        <w:tc>
          <w:tcPr>
            <w:tcBorders>
              <w:top w:color="000000" w:space="0" w:sz="0" w:val="nil"/>
              <w:left w:color="000000" w:space="0" w:sz="0" w:val="nil"/>
              <w:bottom w:color="000000" w:space="0" w:sz="8" w:val="single"/>
              <w:right w:color="000000" w:space="0" w:sz="8" w:val="single"/>
            </w:tcBorders>
          </w:tcPr>
          <w:p w:rsidR="00000000" w:rsidDel="00000000" w:rsidP="00000000" w:rsidRDefault="00000000" w:rsidRPr="00000000" w14:paraId="0000020D">
            <w:pPr>
              <w:spacing w:before="120" w:lineRule="auto"/>
              <w:rPr/>
            </w:pPr>
            <w:r w:rsidDel="00000000" w:rsidR="00000000" w:rsidRPr="00000000">
              <w:rPr>
                <w:rtl w:val="0"/>
              </w:rPr>
              <w:t xml:space="preserve"> </w:t>
            </w:r>
          </w:p>
        </w:tc>
        <w:tc>
          <w:tcPr>
            <w:tcBorders>
              <w:top w:color="000000" w:space="0" w:sz="0" w:val="nil"/>
              <w:left w:color="000000" w:space="0" w:sz="0" w:val="nil"/>
              <w:bottom w:color="000000" w:space="0" w:sz="8" w:val="single"/>
              <w:right w:color="000000" w:space="0" w:sz="8" w:val="single"/>
            </w:tcBorders>
          </w:tcPr>
          <w:p w:rsidR="00000000" w:rsidDel="00000000" w:rsidP="00000000" w:rsidRDefault="00000000" w:rsidRPr="00000000" w14:paraId="0000020E">
            <w:pPr>
              <w:spacing w:before="120" w:lineRule="auto"/>
              <w:rPr/>
            </w:pPr>
            <w:r w:rsidDel="00000000" w:rsidR="00000000" w:rsidRPr="00000000">
              <w:rPr>
                <w:rtl w:val="0"/>
              </w:rPr>
              <w:t xml:space="preserve"> </w:t>
            </w:r>
          </w:p>
        </w:tc>
        <w:tc>
          <w:tcPr>
            <w:tcBorders>
              <w:top w:color="000000" w:space="0" w:sz="0" w:val="nil"/>
              <w:left w:color="000000" w:space="0" w:sz="0" w:val="nil"/>
              <w:bottom w:color="000000" w:space="0" w:sz="8" w:val="single"/>
              <w:right w:color="000000" w:space="0" w:sz="8" w:val="single"/>
            </w:tcBorders>
          </w:tcPr>
          <w:p w:rsidR="00000000" w:rsidDel="00000000" w:rsidP="00000000" w:rsidRDefault="00000000" w:rsidRPr="00000000" w14:paraId="0000020F">
            <w:pPr>
              <w:spacing w:before="120" w:lineRule="auto"/>
              <w:rPr/>
            </w:pPr>
            <w:r w:rsidDel="00000000" w:rsidR="00000000" w:rsidRPr="00000000">
              <w:rPr>
                <w:rtl w:val="0"/>
              </w:rPr>
              <w:t xml:space="preserve"> </w:t>
            </w:r>
          </w:p>
        </w:tc>
        <w:tc>
          <w:tcPr>
            <w:tcBorders>
              <w:top w:color="000000" w:space="0" w:sz="0" w:val="nil"/>
              <w:left w:color="000000" w:space="0" w:sz="0" w:val="nil"/>
              <w:bottom w:color="000000" w:space="0" w:sz="8" w:val="single"/>
              <w:right w:color="000000" w:space="0" w:sz="8" w:val="single"/>
            </w:tcBorders>
          </w:tcPr>
          <w:p w:rsidR="00000000" w:rsidDel="00000000" w:rsidP="00000000" w:rsidRDefault="00000000" w:rsidRPr="00000000" w14:paraId="00000210">
            <w:pPr>
              <w:spacing w:before="120" w:lineRule="auto"/>
              <w:rPr/>
            </w:pPr>
            <w:r w:rsidDel="00000000" w:rsidR="00000000" w:rsidRPr="00000000">
              <w:rPr>
                <w:rtl w:val="0"/>
              </w:rPr>
              <w:t xml:space="preserve"> </w:t>
            </w:r>
          </w:p>
        </w:tc>
        <w:tc>
          <w:tcPr>
            <w:tcBorders>
              <w:top w:color="000000" w:space="0" w:sz="0" w:val="nil"/>
              <w:left w:color="000000" w:space="0" w:sz="0" w:val="nil"/>
              <w:bottom w:color="000000" w:space="0" w:sz="8" w:val="single"/>
              <w:right w:color="000000" w:space="0" w:sz="8" w:val="single"/>
            </w:tcBorders>
          </w:tcPr>
          <w:p w:rsidR="00000000" w:rsidDel="00000000" w:rsidP="00000000" w:rsidRDefault="00000000" w:rsidRPr="00000000" w14:paraId="00000211">
            <w:pPr>
              <w:spacing w:before="120" w:lineRule="auto"/>
              <w:rPr/>
            </w:pPr>
            <w:r w:rsidDel="00000000" w:rsidR="00000000" w:rsidRPr="00000000">
              <w:rPr>
                <w:rtl w:val="0"/>
              </w:rPr>
              <w:t xml:space="preserve"> </w:t>
            </w:r>
          </w:p>
        </w:tc>
        <w:tc>
          <w:tcPr>
            <w:tcBorders>
              <w:top w:color="000000" w:space="0" w:sz="0" w:val="nil"/>
              <w:left w:color="000000" w:space="0" w:sz="0" w:val="nil"/>
              <w:bottom w:color="000000" w:space="0" w:sz="8" w:val="single"/>
              <w:right w:color="000000" w:space="0" w:sz="8" w:val="single"/>
            </w:tcBorders>
          </w:tcPr>
          <w:p w:rsidR="00000000" w:rsidDel="00000000" w:rsidP="00000000" w:rsidRDefault="00000000" w:rsidRPr="00000000" w14:paraId="00000212">
            <w:pPr>
              <w:spacing w:before="120" w:lineRule="auto"/>
              <w:rPr/>
            </w:pPr>
            <w:r w:rsidDel="00000000" w:rsidR="00000000" w:rsidRPr="00000000">
              <w:rPr>
                <w:rtl w:val="0"/>
              </w:rPr>
              <w:t xml:space="preserve"> </w:t>
            </w:r>
          </w:p>
        </w:tc>
      </w:tr>
      <w:tr>
        <w:trPr>
          <w:cantSplit w:val="0"/>
          <w:tblHeader w:val="0"/>
        </w:trPr>
        <w:tc>
          <w:tcPr>
            <w:tcBorders>
              <w:top w:color="000000" w:space="0" w:sz="0" w:val="nil"/>
              <w:left w:color="000000" w:space="0" w:sz="8" w:val="single"/>
              <w:bottom w:color="000000" w:space="0" w:sz="8" w:val="single"/>
              <w:right w:color="000000" w:space="0" w:sz="8" w:val="single"/>
            </w:tcBorders>
          </w:tcPr>
          <w:p w:rsidR="00000000" w:rsidDel="00000000" w:rsidP="00000000" w:rsidRDefault="00000000" w:rsidRPr="00000000" w14:paraId="00000213">
            <w:pPr>
              <w:spacing w:before="120" w:lineRule="auto"/>
              <w:jc w:val="center"/>
              <w:rPr/>
            </w:pPr>
            <w:r w:rsidDel="00000000" w:rsidR="00000000" w:rsidRPr="00000000">
              <w:rPr>
                <w:rtl w:val="0"/>
              </w:rPr>
              <w:t xml:space="preserve"> </w:t>
            </w:r>
          </w:p>
        </w:tc>
        <w:tc>
          <w:tcPr>
            <w:tcBorders>
              <w:top w:color="000000" w:space="0" w:sz="0" w:val="nil"/>
              <w:left w:color="000000" w:space="0" w:sz="0" w:val="nil"/>
              <w:bottom w:color="000000" w:space="0" w:sz="8" w:val="single"/>
              <w:right w:color="000000" w:space="0" w:sz="8" w:val="single"/>
            </w:tcBorders>
          </w:tcPr>
          <w:p w:rsidR="00000000" w:rsidDel="00000000" w:rsidP="00000000" w:rsidRDefault="00000000" w:rsidRPr="00000000" w14:paraId="00000214">
            <w:pPr>
              <w:spacing w:before="120" w:lineRule="auto"/>
              <w:jc w:val="center"/>
              <w:rPr/>
            </w:pPr>
            <w:r w:rsidDel="00000000" w:rsidR="00000000" w:rsidRPr="00000000">
              <w:rPr>
                <w:b w:val="1"/>
                <w:bCs w:val="1"/>
                <w:rtl w:val="0"/>
              </w:rPr>
              <w:t xml:space="preserve">TỔNG CỘNG MỤC (I) + (II) + (III)</w:t>
            </w: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tcPr>
          <w:p w:rsidR="00000000" w:rsidDel="00000000" w:rsidP="00000000" w:rsidRDefault="00000000" w:rsidRPr="00000000" w14:paraId="00000215">
            <w:pPr>
              <w:spacing w:before="120" w:lineRule="auto"/>
              <w:rPr/>
            </w:pPr>
            <w:r w:rsidDel="00000000" w:rsidR="00000000" w:rsidRPr="00000000">
              <w:rPr>
                <w:rtl w:val="0"/>
              </w:rPr>
              <w:t xml:space="preserve"> </w:t>
            </w:r>
          </w:p>
        </w:tc>
        <w:tc>
          <w:tcPr>
            <w:tcBorders>
              <w:top w:color="000000" w:space="0" w:sz="0" w:val="nil"/>
              <w:left w:color="000000" w:space="0" w:sz="0" w:val="nil"/>
              <w:bottom w:color="000000" w:space="0" w:sz="8" w:val="single"/>
              <w:right w:color="000000" w:space="0" w:sz="8" w:val="single"/>
            </w:tcBorders>
          </w:tcPr>
          <w:p w:rsidR="00000000" w:rsidDel="00000000" w:rsidP="00000000" w:rsidRDefault="00000000" w:rsidRPr="00000000" w14:paraId="00000216">
            <w:pPr>
              <w:spacing w:before="120" w:lineRule="auto"/>
              <w:rPr/>
            </w:pPr>
            <w:r w:rsidDel="00000000" w:rsidR="00000000" w:rsidRPr="00000000">
              <w:rPr>
                <w:rtl w:val="0"/>
              </w:rPr>
              <w:t xml:space="preserve"> </w:t>
            </w:r>
          </w:p>
        </w:tc>
        <w:tc>
          <w:tcPr>
            <w:tcBorders>
              <w:top w:color="000000" w:space="0" w:sz="0" w:val="nil"/>
              <w:left w:color="000000" w:space="0" w:sz="0" w:val="nil"/>
              <w:bottom w:color="000000" w:space="0" w:sz="8" w:val="single"/>
              <w:right w:color="000000" w:space="0" w:sz="8" w:val="single"/>
            </w:tcBorders>
          </w:tcPr>
          <w:p w:rsidR="00000000" w:rsidDel="00000000" w:rsidP="00000000" w:rsidRDefault="00000000" w:rsidRPr="00000000" w14:paraId="00000217">
            <w:pPr>
              <w:spacing w:before="120" w:lineRule="auto"/>
              <w:rPr/>
            </w:pPr>
            <w:r w:rsidDel="00000000" w:rsidR="00000000" w:rsidRPr="00000000">
              <w:rPr>
                <w:rtl w:val="0"/>
              </w:rPr>
              <w:t xml:space="preserve"> </w:t>
            </w:r>
          </w:p>
        </w:tc>
        <w:tc>
          <w:tcPr>
            <w:tcBorders>
              <w:top w:color="000000" w:space="0" w:sz="0" w:val="nil"/>
              <w:left w:color="000000" w:space="0" w:sz="0" w:val="nil"/>
              <w:bottom w:color="000000" w:space="0" w:sz="8" w:val="single"/>
              <w:right w:color="000000" w:space="0" w:sz="8" w:val="single"/>
            </w:tcBorders>
          </w:tcPr>
          <w:p w:rsidR="00000000" w:rsidDel="00000000" w:rsidP="00000000" w:rsidRDefault="00000000" w:rsidRPr="00000000" w14:paraId="00000218">
            <w:pPr>
              <w:spacing w:before="120" w:lineRule="auto"/>
              <w:rPr/>
            </w:pPr>
            <w:r w:rsidDel="00000000" w:rsidR="00000000" w:rsidRPr="00000000">
              <w:rPr>
                <w:rtl w:val="0"/>
              </w:rPr>
              <w:t xml:space="preserve"> </w:t>
            </w:r>
          </w:p>
        </w:tc>
        <w:tc>
          <w:tcPr>
            <w:tcBorders>
              <w:top w:color="000000" w:space="0" w:sz="0" w:val="nil"/>
              <w:left w:color="000000" w:space="0" w:sz="0" w:val="nil"/>
              <w:bottom w:color="000000" w:space="0" w:sz="8" w:val="single"/>
              <w:right w:color="000000" w:space="0" w:sz="8" w:val="single"/>
            </w:tcBorders>
          </w:tcPr>
          <w:p w:rsidR="00000000" w:rsidDel="00000000" w:rsidP="00000000" w:rsidRDefault="00000000" w:rsidRPr="00000000" w14:paraId="00000219">
            <w:pPr>
              <w:spacing w:before="120" w:lineRule="auto"/>
              <w:rPr/>
            </w:pPr>
            <w:r w:rsidDel="00000000" w:rsidR="00000000" w:rsidRPr="00000000">
              <w:rPr>
                <w:rtl w:val="0"/>
              </w:rPr>
              <w:t xml:space="preserve"> </w:t>
            </w:r>
          </w:p>
        </w:tc>
        <w:tc>
          <w:tcPr>
            <w:tcBorders>
              <w:top w:color="000000" w:space="0" w:sz="0" w:val="nil"/>
              <w:left w:color="000000" w:space="0" w:sz="0" w:val="nil"/>
              <w:bottom w:color="000000" w:space="0" w:sz="8" w:val="single"/>
              <w:right w:color="000000" w:space="0" w:sz="8" w:val="single"/>
            </w:tcBorders>
          </w:tcPr>
          <w:p w:rsidR="00000000" w:rsidDel="00000000" w:rsidP="00000000" w:rsidRDefault="00000000" w:rsidRPr="00000000" w14:paraId="0000021A">
            <w:pPr>
              <w:spacing w:before="120" w:lineRule="auto"/>
              <w:rPr/>
            </w:pPr>
            <w:r w:rsidDel="00000000" w:rsidR="00000000" w:rsidRPr="00000000">
              <w:rPr>
                <w:rtl w:val="0"/>
              </w:rPr>
              <w:t xml:space="preserve"> </w:t>
            </w:r>
          </w:p>
        </w:tc>
        <w:tc>
          <w:tcPr>
            <w:tcBorders>
              <w:top w:color="000000" w:space="0" w:sz="0" w:val="nil"/>
              <w:left w:color="000000" w:space="0" w:sz="0" w:val="nil"/>
              <w:bottom w:color="000000" w:space="0" w:sz="8" w:val="single"/>
              <w:right w:color="000000" w:space="0" w:sz="8" w:val="single"/>
            </w:tcBorders>
          </w:tcPr>
          <w:p w:rsidR="00000000" w:rsidDel="00000000" w:rsidP="00000000" w:rsidRDefault="00000000" w:rsidRPr="00000000" w14:paraId="0000021B">
            <w:pPr>
              <w:spacing w:before="120" w:lineRule="auto"/>
              <w:rPr/>
            </w:pPr>
            <w:r w:rsidDel="00000000" w:rsidR="00000000" w:rsidRPr="00000000">
              <w:rPr>
                <w:rtl w:val="0"/>
              </w:rPr>
              <w:t xml:space="preserve"> </w:t>
            </w:r>
          </w:p>
        </w:tc>
        <w:tc>
          <w:tcPr>
            <w:tcBorders>
              <w:top w:color="000000" w:space="0" w:sz="0" w:val="nil"/>
              <w:left w:color="000000" w:space="0" w:sz="0" w:val="nil"/>
              <w:bottom w:color="000000" w:space="0" w:sz="8" w:val="single"/>
              <w:right w:color="000000" w:space="0" w:sz="8" w:val="single"/>
            </w:tcBorders>
          </w:tcPr>
          <w:p w:rsidR="00000000" w:rsidDel="00000000" w:rsidP="00000000" w:rsidRDefault="00000000" w:rsidRPr="00000000" w14:paraId="0000021C">
            <w:pPr>
              <w:spacing w:before="120" w:lineRule="auto"/>
              <w:rPr/>
            </w:pPr>
            <w:r w:rsidDel="00000000" w:rsidR="00000000" w:rsidRPr="00000000">
              <w:rPr>
                <w:rtl w:val="0"/>
              </w:rPr>
              <w:t xml:space="preserve"> </w:t>
            </w:r>
          </w:p>
        </w:tc>
        <w:tc>
          <w:tcPr>
            <w:tcBorders>
              <w:top w:color="000000" w:space="0" w:sz="0" w:val="nil"/>
              <w:left w:color="000000" w:space="0" w:sz="0" w:val="nil"/>
              <w:bottom w:color="000000" w:space="0" w:sz="8" w:val="single"/>
              <w:right w:color="000000" w:space="0" w:sz="8" w:val="single"/>
            </w:tcBorders>
          </w:tcPr>
          <w:p w:rsidR="00000000" w:rsidDel="00000000" w:rsidP="00000000" w:rsidRDefault="00000000" w:rsidRPr="00000000" w14:paraId="0000021D">
            <w:pPr>
              <w:spacing w:before="120" w:lineRule="auto"/>
              <w:rPr/>
            </w:pPr>
            <w:r w:rsidDel="00000000" w:rsidR="00000000" w:rsidRPr="00000000">
              <w:rPr>
                <w:rtl w:val="0"/>
              </w:rPr>
              <w:t xml:space="preserve"> </w:t>
            </w:r>
          </w:p>
        </w:tc>
        <w:tc>
          <w:tcPr>
            <w:tcBorders>
              <w:top w:color="000000" w:space="0" w:sz="0" w:val="nil"/>
              <w:left w:color="000000" w:space="0" w:sz="0" w:val="nil"/>
              <w:bottom w:color="000000" w:space="0" w:sz="8" w:val="single"/>
              <w:right w:color="000000" w:space="0" w:sz="8" w:val="single"/>
            </w:tcBorders>
          </w:tcPr>
          <w:p w:rsidR="00000000" w:rsidDel="00000000" w:rsidP="00000000" w:rsidRDefault="00000000" w:rsidRPr="00000000" w14:paraId="0000021E">
            <w:pPr>
              <w:spacing w:before="120" w:lineRule="auto"/>
              <w:rPr/>
            </w:pPr>
            <w:r w:rsidDel="00000000" w:rsidR="00000000" w:rsidRPr="00000000">
              <w:rPr>
                <w:rtl w:val="0"/>
              </w:rPr>
              <w:t xml:space="preserve"> </w:t>
            </w:r>
          </w:p>
        </w:tc>
      </w:tr>
    </w:tbl>
    <w:p w:rsidR="00000000" w:rsidDel="00000000" w:rsidP="00000000" w:rsidRDefault="00000000" w:rsidRPr="00000000" w14:paraId="0000021F">
      <w:pPr>
        <w:spacing w:before="120" w:lineRule="auto"/>
        <w:rPr/>
      </w:pPr>
      <w:r w:rsidDel="00000000" w:rsidR="00000000" w:rsidRPr="00000000">
        <w:rPr>
          <w:b w:val="1"/>
          <w:bCs w:val="1"/>
          <w:rtl w:val="0"/>
        </w:rPr>
        <w:t xml:space="preserve">IV. KIẾN NGHỊ, ĐỀ XUẤT</w:t>
      </w:r>
      <w:r w:rsidDel="00000000" w:rsidR="00000000" w:rsidRPr="00000000">
        <w:rPr>
          <w:rtl w:val="0"/>
        </w:rPr>
      </w:r>
    </w:p>
    <w:p w:rsidR="00000000" w:rsidDel="00000000" w:rsidP="00000000" w:rsidRDefault="00000000" w:rsidRPr="00000000" w14:paraId="00000220">
      <w:pPr>
        <w:spacing w:before="120" w:lineRule="auto"/>
        <w:rPr/>
      </w:pPr>
      <w:r w:rsidDel="00000000" w:rsidR="00000000" w:rsidRPr="00000000">
        <w:rPr>
          <w:rtl w:val="0"/>
        </w:rPr>
        <w:t xml:space="preserve">.......................................................................................................................................................</w:t>
      </w:r>
    </w:p>
    <w:p w:rsidR="00000000" w:rsidDel="00000000" w:rsidP="00000000" w:rsidRDefault="00000000" w:rsidRPr="00000000" w14:paraId="00000221">
      <w:pPr>
        <w:spacing w:before="120" w:lineRule="auto"/>
        <w:ind w:firstLine="720"/>
        <w:jc w:val="both"/>
        <w:rPr/>
      </w:pPr>
      <w:r w:rsidDel="00000000" w:rsidR="00000000" w:rsidRPr="00000000">
        <w:rPr>
          <w:rtl w:val="0"/>
        </w:rPr>
        <w:t xml:space="preserve">Doanh nghiệp xin cam đoan những kê khai trên đây là đúng, nếu sai doanh nghiệp hoàn toàn chịu trách nhiệm trước pháp luật./.</w:t>
      </w:r>
    </w:p>
    <w:tbl>
      <w:tblPr>
        <w:tblStyle w:val="Table18"/>
        <w:tblW w:w="8856.0" w:type="dxa"/>
        <w:jc w:val="left"/>
        <w:tblInd w:w="-108.0" w:type="dxa"/>
        <w:tblLayout w:type="fixed"/>
        <w:tblLook w:val="0400"/>
      </w:tblPr>
      <w:tblGrid>
        <w:gridCol w:w="4428"/>
        <w:gridCol w:w="4428"/>
        <w:tblGridChange w:id="0">
          <w:tblGrid>
            <w:gridCol w:w="4428"/>
            <w:gridCol w:w="4428"/>
          </w:tblGrid>
        </w:tblGridChange>
      </w:tblGrid>
      <w:tr>
        <w:trPr>
          <w:cantSplit w:val="0"/>
          <w:tblHeader w:val="0"/>
        </w:trPr>
        <w:tc>
          <w:tcPr>
            <w:tcMar>
              <w:top w:w="0.0" w:type="dxa"/>
              <w:left w:w="108.0" w:type="dxa"/>
              <w:bottom w:w="0.0" w:type="dxa"/>
              <w:right w:w="108.0" w:type="dxa"/>
            </w:tcMar>
          </w:tcPr>
          <w:p w:rsidR="00000000" w:rsidDel="00000000" w:rsidP="00000000" w:rsidRDefault="00000000" w:rsidRPr="00000000" w14:paraId="00000222">
            <w:pPr>
              <w:spacing w:before="120" w:lineRule="auto"/>
              <w:jc w:val="center"/>
              <w:rPr/>
            </w:pPr>
            <w:r w:rsidDel="00000000" w:rsidR="00000000" w:rsidRPr="00000000">
              <w:rPr>
                <w:b w:val="1"/>
                <w:bCs w:val="1"/>
                <w:rtl w:val="0"/>
              </w:rPr>
              <w:t xml:space="preserve">Người lập biểu</w:t>
              <w:br w:type="textWrapping"/>
            </w:r>
            <w:r w:rsidDel="00000000" w:rsidR="00000000" w:rsidRPr="00000000">
              <w:rPr>
                <w:rtl w:val="0"/>
              </w:rPr>
              <w:t xml:space="preserve">(ký, ghi rõ họ tên)</w:t>
            </w:r>
          </w:p>
        </w:tc>
        <w:tc>
          <w:tcPr>
            <w:tcMar>
              <w:top w:w="0.0" w:type="dxa"/>
              <w:left w:w="108.0" w:type="dxa"/>
              <w:bottom w:w="0.0" w:type="dxa"/>
              <w:right w:w="108.0" w:type="dxa"/>
            </w:tcMar>
          </w:tcPr>
          <w:p w:rsidR="00000000" w:rsidDel="00000000" w:rsidP="00000000" w:rsidRDefault="00000000" w:rsidRPr="00000000" w14:paraId="00000223">
            <w:pPr>
              <w:spacing w:before="120" w:lineRule="auto"/>
              <w:jc w:val="center"/>
              <w:rPr/>
            </w:pPr>
            <w:r w:rsidDel="00000000" w:rsidR="00000000" w:rsidRPr="00000000">
              <w:rPr>
                <w:b w:val="1"/>
                <w:bCs w:val="1"/>
                <w:rtl w:val="0"/>
              </w:rPr>
              <w:t xml:space="preserve">Giám đốc</w:t>
              <w:br w:type="textWrapping"/>
            </w:r>
            <w:r w:rsidDel="00000000" w:rsidR="00000000" w:rsidRPr="00000000">
              <w:rPr>
                <w:rtl w:val="0"/>
              </w:rPr>
              <w:t xml:space="preserve">(ký tên, đóng dấu)</w:t>
            </w:r>
          </w:p>
        </w:tc>
      </w:tr>
    </w:tbl>
    <w:p w:rsidR="00000000" w:rsidDel="00000000" w:rsidP="00000000" w:rsidRDefault="00000000" w:rsidRPr="00000000" w14:paraId="00000224">
      <w:pPr>
        <w:spacing w:before="120" w:lineRule="auto"/>
        <w:rPr>
          <w:b w:val="1"/>
          <w:bCs w:val="1"/>
        </w:rPr>
      </w:pPr>
      <w:r w:rsidDel="00000000" w:rsidR="00000000" w:rsidRPr="00000000">
        <w:rPr>
          <w:rtl w:val="0"/>
        </w:rPr>
      </w:r>
    </w:p>
    <w:p w:rsidR="00000000" w:rsidDel="00000000" w:rsidP="00000000" w:rsidRDefault="00000000" w:rsidRPr="00000000" w14:paraId="00000225">
      <w:pPr>
        <w:rPr/>
      </w:pPr>
      <w:r w:rsidDel="00000000" w:rsidR="00000000" w:rsidRPr="00000000">
        <w:rPr>
          <w:rtl w:val="0"/>
        </w:rPr>
      </w:r>
    </w:p>
    <w:p w:rsidR="00000000" w:rsidDel="00000000" w:rsidP="00000000" w:rsidRDefault="00000000" w:rsidRPr="00000000" w14:paraId="00000226">
      <w:pPr>
        <w:rPr/>
      </w:pPr>
      <w:r w:rsidDel="00000000" w:rsidR="00000000" w:rsidRPr="00000000">
        <w:rPr>
          <w:rtl w:val="0"/>
        </w:rPr>
      </w:r>
    </w:p>
    <w:p w:rsidR="00000000" w:rsidDel="00000000" w:rsidP="00000000" w:rsidRDefault="00000000" w:rsidRPr="00000000" w14:paraId="00000227">
      <w:pPr>
        <w:spacing w:after="200" w:line="276" w:lineRule="auto"/>
        <w:rPr>
          <w:b w:val="1"/>
          <w:bCs w:val="1"/>
          <w:sz w:val="28"/>
          <w:szCs w:val="28"/>
        </w:rPr>
      </w:pPr>
      <w:r w:rsidDel="00000000" w:rsidR="00000000" w:rsidRPr="00000000">
        <w:br w:type="page"/>
      </w:r>
      <w:r w:rsidDel="00000000" w:rsidR="00000000" w:rsidRPr="00000000">
        <w:rPr>
          <w:rtl w:val="0"/>
        </w:rPr>
      </w:r>
    </w:p>
    <w:p w:rsidR="00000000" w:rsidDel="00000000" w:rsidP="00000000" w:rsidRDefault="00000000" w:rsidRPr="00000000" w14:paraId="00000228">
      <w:pPr>
        <w:spacing w:before="120" w:lineRule="auto"/>
        <w:jc w:val="right"/>
        <w:rPr/>
      </w:pPr>
      <w:r w:rsidDel="00000000" w:rsidR="00000000" w:rsidRPr="00000000">
        <w:rPr>
          <w:b w:val="1"/>
          <w:bCs w:val="1"/>
          <w:u w:val="single"/>
          <w:rtl w:val="0"/>
        </w:rPr>
        <w:t xml:space="preserve">Mẫu số 20</w:t>
      </w:r>
      <w:r w:rsidDel="00000000" w:rsidR="00000000" w:rsidRPr="00000000">
        <w:rPr>
          <w:b w:val="1"/>
          <w:bCs w:val="1"/>
          <w:u w:val="single"/>
          <w:vertAlign w:val="superscript"/>
        </w:rPr>
        <w:footnoteReference w:customMarkFollows="0" w:id="19"/>
      </w:r>
      <w:r w:rsidDel="00000000" w:rsidR="00000000" w:rsidRPr="00000000">
        <w:rPr>
          <w:rtl w:val="0"/>
        </w:rPr>
      </w:r>
    </w:p>
    <w:p w:rsidR="00000000" w:rsidDel="00000000" w:rsidP="00000000" w:rsidRDefault="00000000" w:rsidRPr="00000000" w14:paraId="00000229">
      <w:pPr>
        <w:shd w:fill="ffffff" w:val="clear"/>
        <w:jc w:val="center"/>
        <w:rPr>
          <w:b w:val="1"/>
          <w:bCs w:val="1"/>
          <w:sz w:val="26"/>
          <w:szCs w:val="26"/>
        </w:rPr>
      </w:pPr>
      <w:r w:rsidDel="00000000" w:rsidR="00000000" w:rsidRPr="00000000">
        <w:rPr>
          <w:b w:val="1"/>
          <w:bCs w:val="1"/>
          <w:sz w:val="26"/>
          <w:szCs w:val="26"/>
          <w:rtl w:val="0"/>
        </w:rPr>
        <w:t xml:space="preserve">PHỤ LỤC 9</w:t>
      </w:r>
    </w:p>
    <w:p w:rsidR="00000000" w:rsidDel="00000000" w:rsidP="00000000" w:rsidRDefault="00000000" w:rsidRPr="00000000" w14:paraId="0000022A">
      <w:pPr>
        <w:shd w:fill="ffffff" w:val="clear"/>
        <w:jc w:val="center"/>
        <w:rPr>
          <w:b w:val="1"/>
          <w:bCs w:val="1"/>
          <w:sz w:val="26"/>
          <w:szCs w:val="26"/>
        </w:rPr>
      </w:pPr>
      <w:r w:rsidDel="00000000" w:rsidR="00000000" w:rsidRPr="00000000">
        <w:rPr>
          <w:b w:val="1"/>
          <w:bCs w:val="1"/>
          <w:sz w:val="26"/>
          <w:szCs w:val="26"/>
          <w:rtl w:val="0"/>
        </w:rPr>
        <w:t xml:space="preserve">MẪU BÁO CÁO TÌNH HÌNH BÁN HÀNG </w:t>
      </w:r>
    </w:p>
    <w:p w:rsidR="00000000" w:rsidDel="00000000" w:rsidP="00000000" w:rsidRDefault="00000000" w:rsidRPr="00000000" w14:paraId="0000022B">
      <w:pPr>
        <w:shd w:fill="ffffff" w:val="clear"/>
        <w:jc w:val="center"/>
        <w:rPr>
          <w:b w:val="1"/>
          <w:bCs w:val="1"/>
          <w:sz w:val="26"/>
          <w:szCs w:val="26"/>
        </w:rPr>
      </w:pPr>
      <w:r w:rsidDel="00000000" w:rsidR="00000000" w:rsidRPr="00000000">
        <w:rPr>
          <w:b w:val="1"/>
          <w:bCs w:val="1"/>
          <w:sz w:val="26"/>
          <w:szCs w:val="26"/>
          <w:rtl w:val="0"/>
        </w:rPr>
        <w:t xml:space="preserve">THEO NHÃN HIỆU SẢN PHẨM THUỐC LÁ</w:t>
      </w:r>
    </w:p>
    <w:p w:rsidR="00000000" w:rsidDel="00000000" w:rsidP="00000000" w:rsidRDefault="00000000" w:rsidRPr="00000000" w14:paraId="0000022C">
      <w:pPr>
        <w:shd w:fill="ffffff" w:val="clear"/>
        <w:jc w:val="center"/>
        <w:rPr/>
      </w:pPr>
      <w:r w:rsidDel="00000000" w:rsidR="00000000" w:rsidRPr="00000000">
        <w:rPr>
          <w:i w:val="1"/>
          <w:iCs w:val="1"/>
          <w:rtl w:val="0"/>
        </w:rPr>
        <w:t xml:space="preserve"> (Thay thế Phụ lục 9 Thông tư số 43/2023/TT-BCT)</w:t>
      </w:r>
      <w:r w:rsidDel="00000000" w:rsidR="00000000" w:rsidRPr="00000000">
        <w:rPr>
          <w:rtl w:val="0"/>
        </w:rPr>
      </w:r>
    </w:p>
    <w:p w:rsidR="00000000" w:rsidDel="00000000" w:rsidP="00000000" w:rsidRDefault="00000000" w:rsidRPr="00000000" w14:paraId="0000022D">
      <w:pPr>
        <w:spacing w:before="120" w:lineRule="auto"/>
        <w:jc w:val="center"/>
        <w:rPr/>
      </w:pPr>
      <w:r w:rsidDel="00000000" w:rsidR="00000000" w:rsidRPr="00000000">
        <w:rPr>
          <w:rtl w:val="0"/>
        </w:rPr>
      </w:r>
    </w:p>
    <w:tbl>
      <w:tblPr>
        <w:tblStyle w:val="Table19"/>
        <w:tblW w:w="9288.0" w:type="dxa"/>
        <w:jc w:val="left"/>
        <w:tblInd w:w="-108.0" w:type="dxa"/>
        <w:tblLayout w:type="fixed"/>
        <w:tblLook w:val="0400"/>
      </w:tblPr>
      <w:tblGrid>
        <w:gridCol w:w="3511"/>
        <w:gridCol w:w="5777"/>
        <w:tblGridChange w:id="0">
          <w:tblGrid>
            <w:gridCol w:w="3511"/>
            <w:gridCol w:w="5777"/>
          </w:tblGrid>
        </w:tblGridChange>
      </w:tblGrid>
      <w:tr>
        <w:trPr>
          <w:cantSplit w:val="0"/>
          <w:tblHeader w:val="0"/>
        </w:trPr>
        <w:tc>
          <w:tcPr>
            <w:tcMar>
              <w:top w:w="0.0" w:type="dxa"/>
              <w:left w:w="108.0" w:type="dxa"/>
              <w:bottom w:w="0.0" w:type="dxa"/>
              <w:right w:w="108.0" w:type="dxa"/>
            </w:tcMar>
          </w:tcPr>
          <w:p w:rsidR="00000000" w:rsidDel="00000000" w:rsidP="00000000" w:rsidRDefault="00000000" w:rsidRPr="00000000" w14:paraId="0000022E">
            <w:pPr>
              <w:spacing w:before="120" w:lineRule="auto"/>
              <w:jc w:val="center"/>
              <w:rPr/>
            </w:pPr>
            <w:r w:rsidDel="00000000" w:rsidR="00000000" w:rsidRPr="00000000">
              <w:rPr>
                <w:b w:val="1"/>
                <w:bCs w:val="1"/>
                <w:rtl w:val="0"/>
              </w:rPr>
              <w:t xml:space="preserve">TÊN NHÀ CUNG CẤP</w:t>
              <w:br w:type="textWrapping"/>
              <w:t xml:space="preserve">-------</w:t>
            </w:r>
            <w:r w:rsidDel="00000000" w:rsidR="00000000" w:rsidRPr="00000000">
              <w:rPr>
                <w:rtl w:val="0"/>
              </w:rPr>
            </w:r>
          </w:p>
        </w:tc>
        <w:tc>
          <w:tcPr>
            <w:tcMar>
              <w:top w:w="0.0" w:type="dxa"/>
              <w:left w:w="108.0" w:type="dxa"/>
              <w:bottom w:w="0.0" w:type="dxa"/>
              <w:right w:w="108.0" w:type="dxa"/>
            </w:tcMar>
          </w:tcPr>
          <w:p w:rsidR="00000000" w:rsidDel="00000000" w:rsidP="00000000" w:rsidRDefault="00000000" w:rsidRPr="00000000" w14:paraId="0000022F">
            <w:pPr>
              <w:spacing w:before="120" w:lineRule="auto"/>
              <w:jc w:val="center"/>
              <w:rPr/>
            </w:pPr>
            <w:r w:rsidDel="00000000" w:rsidR="00000000" w:rsidRPr="00000000">
              <w:rPr>
                <w:b w:val="1"/>
                <w:bCs w:val="1"/>
                <w:rtl w:val="0"/>
              </w:rPr>
              <w:t xml:space="preserve">CỘNG HÒA XÃ HỘI CHỦ NGHĨA VIỆT NAM</w:t>
              <w:br w:type="textWrapping"/>
              <w:t xml:space="preserve">Độc lập - Tự do - Hạnh phúc </w:t>
              <w:br w:type="textWrapping"/>
              <w:t xml:space="preserve">---------------</w:t>
            </w:r>
            <w:r w:rsidDel="00000000" w:rsidR="00000000" w:rsidRPr="00000000">
              <w:rPr>
                <w:rtl w:val="0"/>
              </w:rPr>
            </w:r>
          </w:p>
        </w:tc>
      </w:tr>
      <w:tr>
        <w:trPr>
          <w:cantSplit w:val="0"/>
          <w:tblHeader w:val="0"/>
        </w:trPr>
        <w:tc>
          <w:tcPr>
            <w:tcMar>
              <w:top w:w="0.0" w:type="dxa"/>
              <w:left w:w="108.0" w:type="dxa"/>
              <w:bottom w:w="0.0" w:type="dxa"/>
              <w:right w:w="108.0" w:type="dxa"/>
            </w:tcMar>
          </w:tcPr>
          <w:p w:rsidR="00000000" w:rsidDel="00000000" w:rsidP="00000000" w:rsidRDefault="00000000" w:rsidRPr="00000000" w14:paraId="00000230">
            <w:pPr>
              <w:spacing w:before="120" w:lineRule="auto"/>
              <w:jc w:val="center"/>
              <w:rPr/>
            </w:pPr>
            <w:r w:rsidDel="00000000" w:rsidR="00000000" w:rsidRPr="00000000">
              <w:rPr>
                <w:rtl w:val="0"/>
              </w:rPr>
              <w:t xml:space="preserve">Số:      /BC-...</w:t>
            </w:r>
          </w:p>
        </w:tc>
        <w:tc>
          <w:tcPr>
            <w:tcMar>
              <w:top w:w="0.0" w:type="dxa"/>
              <w:left w:w="108.0" w:type="dxa"/>
              <w:bottom w:w="0.0" w:type="dxa"/>
              <w:right w:w="108.0" w:type="dxa"/>
            </w:tcMar>
          </w:tcPr>
          <w:p w:rsidR="00000000" w:rsidDel="00000000" w:rsidP="00000000" w:rsidRDefault="00000000" w:rsidRPr="00000000" w14:paraId="00000231">
            <w:pPr>
              <w:spacing w:before="120" w:lineRule="auto"/>
              <w:jc w:val="right"/>
              <w:rPr/>
            </w:pPr>
            <w:r w:rsidDel="00000000" w:rsidR="00000000" w:rsidRPr="00000000">
              <w:rPr>
                <w:i w:val="1"/>
                <w:iCs w:val="1"/>
                <w:rtl w:val="0"/>
              </w:rPr>
              <w:t xml:space="preserve">............., ngày..... tháng..... năm 20 .........</w:t>
            </w:r>
            <w:r w:rsidDel="00000000" w:rsidR="00000000" w:rsidRPr="00000000">
              <w:rPr>
                <w:rtl w:val="0"/>
              </w:rPr>
            </w:r>
          </w:p>
        </w:tc>
      </w:tr>
    </w:tbl>
    <w:p w:rsidR="00000000" w:rsidDel="00000000" w:rsidP="00000000" w:rsidRDefault="00000000" w:rsidRPr="00000000" w14:paraId="00000232">
      <w:pPr>
        <w:spacing w:before="120" w:lineRule="auto"/>
        <w:rPr/>
      </w:pPr>
      <w:r w:rsidDel="00000000" w:rsidR="00000000" w:rsidRPr="00000000">
        <w:rPr>
          <w:rtl w:val="0"/>
        </w:rPr>
        <w:t xml:space="preserve"> </w:t>
      </w:r>
    </w:p>
    <w:p w:rsidR="00000000" w:rsidDel="00000000" w:rsidP="00000000" w:rsidRDefault="00000000" w:rsidRPr="00000000" w14:paraId="00000233">
      <w:pPr>
        <w:spacing w:before="120" w:lineRule="auto"/>
        <w:jc w:val="center"/>
        <w:rPr/>
      </w:pPr>
      <w:r w:rsidDel="00000000" w:rsidR="00000000" w:rsidRPr="00000000">
        <w:rPr>
          <w:b w:val="1"/>
          <w:bCs w:val="1"/>
          <w:rtl w:val="0"/>
        </w:rPr>
        <w:t xml:space="preserve">BÁO CÁO</w:t>
      </w:r>
      <w:r w:rsidDel="00000000" w:rsidR="00000000" w:rsidRPr="00000000">
        <w:rPr>
          <w:rtl w:val="0"/>
        </w:rPr>
      </w:r>
    </w:p>
    <w:p w:rsidR="00000000" w:rsidDel="00000000" w:rsidP="00000000" w:rsidRDefault="00000000" w:rsidRPr="00000000" w14:paraId="00000234">
      <w:pPr>
        <w:spacing w:before="120" w:lineRule="auto"/>
        <w:jc w:val="center"/>
        <w:rPr/>
      </w:pPr>
      <w:r w:rsidDel="00000000" w:rsidR="00000000" w:rsidRPr="00000000">
        <w:rPr>
          <w:b w:val="1"/>
          <w:bCs w:val="1"/>
          <w:rtl w:val="0"/>
        </w:rPr>
        <w:t xml:space="preserve">TỔNG HỢP TÌNH HÌNH BÁN HÀNG THEO NHÃN HIỆU SẢN PHẨM THUỐC LÁ</w:t>
      </w:r>
      <w:r w:rsidDel="00000000" w:rsidR="00000000" w:rsidRPr="00000000">
        <w:rPr>
          <w:rtl w:val="0"/>
        </w:rPr>
      </w:r>
    </w:p>
    <w:p w:rsidR="00000000" w:rsidDel="00000000" w:rsidP="00000000" w:rsidRDefault="00000000" w:rsidRPr="00000000" w14:paraId="00000235">
      <w:pPr>
        <w:spacing w:before="120" w:lineRule="auto"/>
        <w:jc w:val="center"/>
        <w:rPr/>
      </w:pPr>
      <w:r w:rsidDel="00000000" w:rsidR="00000000" w:rsidRPr="00000000">
        <w:rPr>
          <w:i w:val="1"/>
          <w:iCs w:val="1"/>
          <w:rtl w:val="0"/>
        </w:rPr>
        <w:t xml:space="preserve">(6 tháng đầu năm ............. (hoặc 6 tháng cuối năm ...........) ; cả năm ...........)</w:t>
      </w:r>
      <w:r w:rsidDel="00000000" w:rsidR="00000000" w:rsidRPr="00000000">
        <w:rPr>
          <w:rtl w:val="0"/>
        </w:rPr>
      </w:r>
    </w:p>
    <w:p w:rsidR="00000000" w:rsidDel="00000000" w:rsidP="00000000" w:rsidRDefault="00000000" w:rsidRPr="00000000" w14:paraId="00000236">
      <w:pPr>
        <w:spacing w:before="120" w:lineRule="auto"/>
        <w:jc w:val="center"/>
        <w:rPr/>
      </w:pPr>
      <w:r w:rsidDel="00000000" w:rsidR="00000000" w:rsidRPr="00000000">
        <w:rPr>
          <w:rtl w:val="0"/>
        </w:rPr>
        <w:t xml:space="preserve">Kính gửi: Quản lý và Phát triển thị trường trong nước - Bộ Công Thương;</w:t>
      </w:r>
    </w:p>
    <w:p w:rsidR="00000000" w:rsidDel="00000000" w:rsidP="00000000" w:rsidRDefault="00000000" w:rsidRPr="00000000" w14:paraId="00000237">
      <w:pPr>
        <w:spacing w:before="120" w:lineRule="auto"/>
        <w:jc w:val="center"/>
        <w:rPr/>
      </w:pPr>
      <w:r w:rsidDel="00000000" w:rsidR="00000000" w:rsidRPr="00000000">
        <w:rPr>
          <w:rtl w:val="0"/>
        </w:rPr>
        <w:t xml:space="preserve">Ủy ban nhân dân tỉnh /Sở Công Thương .................... (nơi doanh nghiệp đặt trụ sở).</w:t>
      </w:r>
    </w:p>
    <w:p w:rsidR="00000000" w:rsidDel="00000000" w:rsidP="00000000" w:rsidRDefault="00000000" w:rsidRPr="00000000" w14:paraId="00000238">
      <w:pPr>
        <w:spacing w:before="120" w:lineRule="auto"/>
        <w:rPr/>
      </w:pPr>
      <w:r w:rsidDel="00000000" w:rsidR="00000000" w:rsidRPr="00000000">
        <w:rPr>
          <w:b w:val="1"/>
          <w:bCs w:val="1"/>
          <w:rtl w:val="0"/>
        </w:rPr>
        <w:t xml:space="preserve">TÊN NHÀ CUNG CẤP:</w:t>
      </w:r>
      <w:r w:rsidDel="00000000" w:rsidR="00000000" w:rsidRPr="00000000">
        <w:rPr>
          <w:rtl w:val="0"/>
        </w:rPr>
      </w:r>
    </w:p>
    <w:p w:rsidR="00000000" w:rsidDel="00000000" w:rsidP="00000000" w:rsidRDefault="00000000" w:rsidRPr="00000000" w14:paraId="00000239">
      <w:pPr>
        <w:spacing w:before="120" w:lineRule="auto"/>
        <w:ind w:firstLine="720"/>
        <w:jc w:val="both"/>
        <w:rPr/>
      </w:pPr>
      <w:r w:rsidDel="00000000" w:rsidR="00000000" w:rsidRPr="00000000">
        <w:rPr>
          <w:rtl w:val="0"/>
        </w:rPr>
        <w:t xml:space="preserve">Đã được Bộ Công Thương/Ủy ban nhân dân tỉnh/thành phố……… /Sở Công Thương…………. cấp Giấy phép ... số ... ngày ... tháng ... năm ... </w:t>
      </w:r>
    </w:p>
    <w:p w:rsidR="00000000" w:rsidDel="00000000" w:rsidP="00000000" w:rsidRDefault="00000000" w:rsidRPr="00000000" w14:paraId="0000023A">
      <w:pPr>
        <w:spacing w:before="120" w:lineRule="auto"/>
        <w:ind w:firstLine="720"/>
        <w:rPr/>
      </w:pPr>
      <w:r w:rsidDel="00000000" w:rsidR="00000000" w:rsidRPr="00000000">
        <w:rPr>
          <w:rtl w:val="0"/>
        </w:rPr>
        <w:t xml:space="preserve">Trụ sở tại:</w:t>
      </w:r>
    </w:p>
    <w:p w:rsidR="00000000" w:rsidDel="00000000" w:rsidP="00000000" w:rsidRDefault="00000000" w:rsidRPr="00000000" w14:paraId="0000023B">
      <w:pPr>
        <w:spacing w:before="120" w:lineRule="auto"/>
        <w:ind w:firstLine="720"/>
        <w:rPr/>
      </w:pPr>
      <w:r w:rsidDel="00000000" w:rsidR="00000000" w:rsidRPr="00000000">
        <w:rPr>
          <w:rtl w:val="0"/>
        </w:rPr>
        <w:t xml:space="preserve">Điện thoại: ....................Fax: ........................................</w:t>
      </w:r>
    </w:p>
    <w:tbl>
      <w:tblPr>
        <w:tblStyle w:val="Table20"/>
        <w:tblW w:w="9092.0" w:type="dxa"/>
        <w:jc w:val="left"/>
        <w:tblLayout w:type="fixed"/>
        <w:tblLook w:val="0400"/>
      </w:tblPr>
      <w:tblGrid>
        <w:gridCol w:w="484"/>
        <w:gridCol w:w="1573"/>
        <w:gridCol w:w="926"/>
        <w:gridCol w:w="829"/>
        <w:gridCol w:w="915"/>
        <w:gridCol w:w="918"/>
        <w:gridCol w:w="838"/>
        <w:gridCol w:w="931"/>
        <w:gridCol w:w="831"/>
        <w:gridCol w:w="847"/>
        <w:tblGridChange w:id="0">
          <w:tblGrid>
            <w:gridCol w:w="484"/>
            <w:gridCol w:w="1573"/>
            <w:gridCol w:w="926"/>
            <w:gridCol w:w="829"/>
            <w:gridCol w:w="915"/>
            <w:gridCol w:w="918"/>
            <w:gridCol w:w="838"/>
            <w:gridCol w:w="931"/>
            <w:gridCol w:w="831"/>
            <w:gridCol w:w="847"/>
          </w:tblGrid>
        </w:tblGridChange>
      </w:tblGrid>
      <w:tr>
        <w:trPr>
          <w:cantSplit w:val="0"/>
          <w:tblHeader w:val="0"/>
        </w:trPr>
        <w:tc>
          <w:tcPr>
            <w:vMerge w:val="restart"/>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23C">
            <w:pPr>
              <w:spacing w:before="120" w:lineRule="auto"/>
              <w:jc w:val="center"/>
              <w:rPr/>
            </w:pPr>
            <w:r w:rsidDel="00000000" w:rsidR="00000000" w:rsidRPr="00000000">
              <w:rPr>
                <w:b w:val="1"/>
                <w:bCs w:val="1"/>
                <w:rtl w:val="0"/>
              </w:rPr>
              <w:t xml:space="preserve">STT</w:t>
            </w:r>
            <w:r w:rsidDel="00000000" w:rsidR="00000000" w:rsidRPr="00000000">
              <w:rPr>
                <w:rtl w:val="0"/>
              </w:rPr>
            </w:r>
          </w:p>
        </w:tc>
        <w:tc>
          <w:tcPr>
            <w:vMerge w:val="restart"/>
            <w:tcBorders>
              <w:top w:color="000000" w:space="0" w:sz="8" w:val="single"/>
              <w:left w:color="000000" w:space="0" w:sz="0" w:val="nil"/>
              <w:bottom w:color="000000" w:space="0" w:sz="8" w:val="single"/>
              <w:right w:color="000000" w:space="0" w:sz="8" w:val="single"/>
            </w:tcBorders>
          </w:tcPr>
          <w:p w:rsidR="00000000" w:rsidDel="00000000" w:rsidP="00000000" w:rsidRDefault="00000000" w:rsidRPr="00000000" w14:paraId="0000023D">
            <w:pPr>
              <w:spacing w:before="120" w:lineRule="auto"/>
              <w:jc w:val="center"/>
              <w:rPr/>
            </w:pPr>
            <w:r w:rsidDel="00000000" w:rsidR="00000000" w:rsidRPr="00000000">
              <w:rPr>
                <w:b w:val="1"/>
                <w:bCs w:val="1"/>
                <w:rtl w:val="0"/>
              </w:rPr>
              <w:t xml:space="preserve">Nhãn hiệu sản phẩm thuốc lá</w:t>
            </w:r>
            <w:r w:rsidDel="00000000" w:rsidR="00000000" w:rsidRPr="00000000">
              <w:rPr>
                <w:rtl w:val="0"/>
              </w:rPr>
            </w:r>
          </w:p>
        </w:tc>
        <w:tc>
          <w:tcPr>
            <w:gridSpan w:val="2"/>
            <w:tcBorders>
              <w:top w:color="000000" w:space="0" w:sz="8" w:val="single"/>
              <w:left w:color="000000" w:space="0" w:sz="0" w:val="nil"/>
              <w:bottom w:color="000000" w:space="0" w:sz="8" w:val="single"/>
              <w:right w:color="000000" w:space="0" w:sz="8" w:val="single"/>
            </w:tcBorders>
          </w:tcPr>
          <w:p w:rsidR="00000000" w:rsidDel="00000000" w:rsidP="00000000" w:rsidRDefault="00000000" w:rsidRPr="00000000" w14:paraId="0000023E">
            <w:pPr>
              <w:spacing w:before="120" w:lineRule="auto"/>
              <w:jc w:val="center"/>
              <w:rPr/>
            </w:pPr>
            <w:r w:rsidDel="00000000" w:rsidR="00000000" w:rsidRPr="00000000">
              <w:rPr>
                <w:b w:val="1"/>
                <w:bCs w:val="1"/>
                <w:rtl w:val="0"/>
              </w:rPr>
              <w:t xml:space="preserve">TL không đầu lọc</w:t>
            </w:r>
            <w:r w:rsidDel="00000000" w:rsidR="00000000" w:rsidRPr="00000000">
              <w:rPr>
                <w:rtl w:val="0"/>
              </w:rPr>
            </w:r>
          </w:p>
        </w:tc>
        <w:tc>
          <w:tcPr>
            <w:gridSpan w:val="2"/>
            <w:tcBorders>
              <w:top w:color="000000" w:space="0" w:sz="8" w:val="single"/>
              <w:left w:color="000000" w:space="0" w:sz="0" w:val="nil"/>
              <w:bottom w:color="000000" w:space="0" w:sz="8" w:val="single"/>
              <w:right w:color="000000" w:space="0" w:sz="8" w:val="single"/>
            </w:tcBorders>
          </w:tcPr>
          <w:p w:rsidR="00000000" w:rsidDel="00000000" w:rsidP="00000000" w:rsidRDefault="00000000" w:rsidRPr="00000000" w14:paraId="00000240">
            <w:pPr>
              <w:spacing w:before="120" w:lineRule="auto"/>
              <w:jc w:val="center"/>
              <w:rPr/>
            </w:pPr>
            <w:r w:rsidDel="00000000" w:rsidR="00000000" w:rsidRPr="00000000">
              <w:rPr>
                <w:b w:val="1"/>
                <w:bCs w:val="1"/>
                <w:rtl w:val="0"/>
              </w:rPr>
              <w:t xml:space="preserve">TL đầu lọc bao mềm</w:t>
            </w:r>
            <w:r w:rsidDel="00000000" w:rsidR="00000000" w:rsidRPr="00000000">
              <w:rPr>
                <w:rtl w:val="0"/>
              </w:rPr>
            </w:r>
          </w:p>
        </w:tc>
        <w:tc>
          <w:tcPr>
            <w:gridSpan w:val="2"/>
            <w:tcBorders>
              <w:top w:color="000000" w:space="0" w:sz="8" w:val="single"/>
              <w:left w:color="000000" w:space="0" w:sz="0" w:val="nil"/>
              <w:bottom w:color="000000" w:space="0" w:sz="8" w:val="single"/>
              <w:right w:color="000000" w:space="0" w:sz="8" w:val="single"/>
            </w:tcBorders>
          </w:tcPr>
          <w:p w:rsidR="00000000" w:rsidDel="00000000" w:rsidP="00000000" w:rsidRDefault="00000000" w:rsidRPr="00000000" w14:paraId="00000242">
            <w:pPr>
              <w:spacing w:before="120" w:lineRule="auto"/>
              <w:jc w:val="center"/>
              <w:rPr/>
            </w:pPr>
            <w:r w:rsidDel="00000000" w:rsidR="00000000" w:rsidRPr="00000000">
              <w:rPr>
                <w:b w:val="1"/>
                <w:bCs w:val="1"/>
                <w:rtl w:val="0"/>
              </w:rPr>
              <w:t xml:space="preserve">TL đầu lọc bao cứng</w:t>
            </w:r>
            <w:r w:rsidDel="00000000" w:rsidR="00000000" w:rsidRPr="00000000">
              <w:rPr>
                <w:rtl w:val="0"/>
              </w:rPr>
            </w:r>
          </w:p>
        </w:tc>
        <w:tc>
          <w:tcPr>
            <w:gridSpan w:val="2"/>
            <w:tcBorders>
              <w:top w:color="000000" w:space="0" w:sz="8" w:val="single"/>
              <w:left w:color="000000" w:space="0" w:sz="0" w:val="nil"/>
              <w:bottom w:color="000000" w:space="0" w:sz="8" w:val="single"/>
              <w:right w:color="000000" w:space="0" w:sz="8" w:val="single"/>
            </w:tcBorders>
          </w:tcPr>
          <w:p w:rsidR="00000000" w:rsidDel="00000000" w:rsidP="00000000" w:rsidRDefault="00000000" w:rsidRPr="00000000" w14:paraId="00000244">
            <w:pPr>
              <w:spacing w:before="120" w:lineRule="auto"/>
              <w:jc w:val="center"/>
              <w:rPr/>
            </w:pPr>
            <w:r w:rsidDel="00000000" w:rsidR="00000000" w:rsidRPr="00000000">
              <w:rPr>
                <w:b w:val="1"/>
                <w:bCs w:val="1"/>
                <w:rtl w:val="0"/>
              </w:rPr>
              <w:t xml:space="preserve">Tổng cộng</w:t>
            </w:r>
            <w:r w:rsidDel="00000000" w:rsidR="00000000" w:rsidRPr="00000000">
              <w:rPr>
                <w:rtl w:val="0"/>
              </w:rPr>
            </w:r>
          </w:p>
        </w:tc>
      </w:tr>
      <w:tr>
        <w:trPr>
          <w:cantSplit w:val="0"/>
          <w:tblHeader w:val="0"/>
        </w:trPr>
        <w:tc>
          <w:tcPr>
            <w:vMerge w:val="continue"/>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24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vMerge w:val="continue"/>
            <w:tcBorders>
              <w:top w:color="000000" w:space="0" w:sz="8" w:val="single"/>
              <w:left w:color="000000" w:space="0" w:sz="0" w:val="nil"/>
              <w:bottom w:color="000000" w:space="0" w:sz="8" w:val="single"/>
              <w:right w:color="000000" w:space="0" w:sz="8" w:val="single"/>
            </w:tcBorders>
          </w:tcPr>
          <w:p w:rsidR="00000000" w:rsidDel="00000000" w:rsidP="00000000" w:rsidRDefault="00000000" w:rsidRPr="00000000" w14:paraId="0000024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tcPr>
          <w:p w:rsidR="00000000" w:rsidDel="00000000" w:rsidP="00000000" w:rsidRDefault="00000000" w:rsidRPr="00000000" w14:paraId="00000248">
            <w:pPr>
              <w:spacing w:before="120" w:lineRule="auto"/>
              <w:jc w:val="center"/>
              <w:rPr/>
            </w:pPr>
            <w:r w:rsidDel="00000000" w:rsidR="00000000" w:rsidRPr="00000000">
              <w:rPr>
                <w:b w:val="1"/>
                <w:bCs w:val="1"/>
                <w:rtl w:val="0"/>
              </w:rPr>
              <w:t xml:space="preserve">Số lượng (1000 bao)</w:t>
            </w: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tcPr>
          <w:p w:rsidR="00000000" w:rsidDel="00000000" w:rsidP="00000000" w:rsidRDefault="00000000" w:rsidRPr="00000000" w14:paraId="00000249">
            <w:pPr>
              <w:spacing w:before="120" w:lineRule="auto"/>
              <w:jc w:val="center"/>
              <w:rPr/>
            </w:pPr>
            <w:r w:rsidDel="00000000" w:rsidR="00000000" w:rsidRPr="00000000">
              <w:rPr>
                <w:b w:val="1"/>
                <w:bCs w:val="1"/>
                <w:rtl w:val="0"/>
              </w:rPr>
              <w:t xml:space="preserve">Trị giá (1000 VNĐ)</w:t>
            </w: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tcPr>
          <w:p w:rsidR="00000000" w:rsidDel="00000000" w:rsidP="00000000" w:rsidRDefault="00000000" w:rsidRPr="00000000" w14:paraId="0000024A">
            <w:pPr>
              <w:spacing w:before="120" w:lineRule="auto"/>
              <w:jc w:val="center"/>
              <w:rPr/>
            </w:pPr>
            <w:r w:rsidDel="00000000" w:rsidR="00000000" w:rsidRPr="00000000">
              <w:rPr>
                <w:b w:val="1"/>
                <w:bCs w:val="1"/>
                <w:rtl w:val="0"/>
              </w:rPr>
              <w:t xml:space="preserve">Số lượng (1000 bao)</w:t>
            </w: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tcPr>
          <w:p w:rsidR="00000000" w:rsidDel="00000000" w:rsidP="00000000" w:rsidRDefault="00000000" w:rsidRPr="00000000" w14:paraId="0000024B">
            <w:pPr>
              <w:spacing w:before="120" w:lineRule="auto"/>
              <w:jc w:val="center"/>
              <w:rPr/>
            </w:pPr>
            <w:r w:rsidDel="00000000" w:rsidR="00000000" w:rsidRPr="00000000">
              <w:rPr>
                <w:b w:val="1"/>
                <w:bCs w:val="1"/>
                <w:rtl w:val="0"/>
              </w:rPr>
              <w:t xml:space="preserve">Trị giá (1000 VNĐ)</w:t>
            </w: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tcPr>
          <w:p w:rsidR="00000000" w:rsidDel="00000000" w:rsidP="00000000" w:rsidRDefault="00000000" w:rsidRPr="00000000" w14:paraId="0000024C">
            <w:pPr>
              <w:spacing w:before="120" w:lineRule="auto"/>
              <w:jc w:val="center"/>
              <w:rPr/>
            </w:pPr>
            <w:r w:rsidDel="00000000" w:rsidR="00000000" w:rsidRPr="00000000">
              <w:rPr>
                <w:b w:val="1"/>
                <w:bCs w:val="1"/>
                <w:rtl w:val="0"/>
              </w:rPr>
              <w:t xml:space="preserve">Số lượng (1000 bao)</w:t>
            </w: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tcPr>
          <w:p w:rsidR="00000000" w:rsidDel="00000000" w:rsidP="00000000" w:rsidRDefault="00000000" w:rsidRPr="00000000" w14:paraId="0000024D">
            <w:pPr>
              <w:spacing w:before="120" w:lineRule="auto"/>
              <w:jc w:val="center"/>
              <w:rPr/>
            </w:pPr>
            <w:r w:rsidDel="00000000" w:rsidR="00000000" w:rsidRPr="00000000">
              <w:rPr>
                <w:b w:val="1"/>
                <w:bCs w:val="1"/>
                <w:rtl w:val="0"/>
              </w:rPr>
              <w:t xml:space="preserve">Trị giá (1000 VNĐ)</w:t>
            </w: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tcPr>
          <w:p w:rsidR="00000000" w:rsidDel="00000000" w:rsidP="00000000" w:rsidRDefault="00000000" w:rsidRPr="00000000" w14:paraId="0000024E">
            <w:pPr>
              <w:spacing w:before="120" w:lineRule="auto"/>
              <w:jc w:val="center"/>
              <w:rPr/>
            </w:pPr>
            <w:r w:rsidDel="00000000" w:rsidR="00000000" w:rsidRPr="00000000">
              <w:rPr>
                <w:b w:val="1"/>
                <w:bCs w:val="1"/>
                <w:rtl w:val="0"/>
              </w:rPr>
              <w:t xml:space="preserve">Số lượng (1000 bao)</w:t>
            </w: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tcPr>
          <w:p w:rsidR="00000000" w:rsidDel="00000000" w:rsidP="00000000" w:rsidRDefault="00000000" w:rsidRPr="00000000" w14:paraId="0000024F">
            <w:pPr>
              <w:spacing w:before="120" w:lineRule="auto"/>
              <w:jc w:val="center"/>
              <w:rPr/>
            </w:pPr>
            <w:r w:rsidDel="00000000" w:rsidR="00000000" w:rsidRPr="00000000">
              <w:rPr>
                <w:b w:val="1"/>
                <w:bCs w:val="1"/>
                <w:rtl w:val="0"/>
              </w:rPr>
              <w:t xml:space="preserve">Trị giá (1000 VNĐ)</w:t>
            </w:r>
            <w:r w:rsidDel="00000000" w:rsidR="00000000" w:rsidRPr="00000000">
              <w:rPr>
                <w:rtl w:val="0"/>
              </w:rPr>
            </w:r>
          </w:p>
        </w:tc>
      </w:tr>
      <w:tr>
        <w:trPr>
          <w:cantSplit w:val="0"/>
          <w:tblHeader w:val="0"/>
        </w:trPr>
        <w:tc>
          <w:tcPr>
            <w:gridSpan w:val="2"/>
            <w:tcBorders>
              <w:top w:color="000000" w:space="0" w:sz="0" w:val="nil"/>
              <w:left w:color="000000" w:space="0" w:sz="8" w:val="single"/>
              <w:bottom w:color="000000" w:space="0" w:sz="8" w:val="single"/>
              <w:right w:color="000000" w:space="0" w:sz="8" w:val="single"/>
            </w:tcBorders>
          </w:tcPr>
          <w:p w:rsidR="00000000" w:rsidDel="00000000" w:rsidP="00000000" w:rsidRDefault="00000000" w:rsidRPr="00000000" w14:paraId="00000250">
            <w:pPr>
              <w:spacing w:before="120" w:lineRule="auto"/>
              <w:rPr/>
            </w:pPr>
            <w:r w:rsidDel="00000000" w:rsidR="00000000" w:rsidRPr="00000000">
              <w:rPr>
                <w:b w:val="1"/>
                <w:bCs w:val="1"/>
                <w:rtl w:val="0"/>
              </w:rPr>
              <w:t xml:space="preserve">I. Nhãn quốc tế</w:t>
            </w: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tcPr>
          <w:p w:rsidR="00000000" w:rsidDel="00000000" w:rsidP="00000000" w:rsidRDefault="00000000" w:rsidRPr="00000000" w14:paraId="00000252">
            <w:pPr>
              <w:spacing w:before="120" w:lineRule="auto"/>
              <w:jc w:val="center"/>
              <w:rPr/>
            </w:pPr>
            <w:r w:rsidDel="00000000" w:rsidR="00000000" w:rsidRPr="00000000">
              <w:rPr>
                <w:rtl w:val="0"/>
              </w:rPr>
              <w:t xml:space="preserve"> </w:t>
            </w:r>
          </w:p>
        </w:tc>
        <w:tc>
          <w:tcPr>
            <w:tcBorders>
              <w:top w:color="000000" w:space="0" w:sz="0" w:val="nil"/>
              <w:left w:color="000000" w:space="0" w:sz="0" w:val="nil"/>
              <w:bottom w:color="000000" w:space="0" w:sz="8" w:val="single"/>
              <w:right w:color="000000" w:space="0" w:sz="8" w:val="single"/>
            </w:tcBorders>
          </w:tcPr>
          <w:p w:rsidR="00000000" w:rsidDel="00000000" w:rsidP="00000000" w:rsidRDefault="00000000" w:rsidRPr="00000000" w14:paraId="00000253">
            <w:pPr>
              <w:spacing w:before="120" w:lineRule="auto"/>
              <w:jc w:val="center"/>
              <w:rPr/>
            </w:pPr>
            <w:r w:rsidDel="00000000" w:rsidR="00000000" w:rsidRPr="00000000">
              <w:rPr>
                <w:rtl w:val="0"/>
              </w:rPr>
              <w:t xml:space="preserve"> </w:t>
            </w:r>
          </w:p>
        </w:tc>
        <w:tc>
          <w:tcPr>
            <w:tcBorders>
              <w:top w:color="000000" w:space="0" w:sz="0" w:val="nil"/>
              <w:left w:color="000000" w:space="0" w:sz="0" w:val="nil"/>
              <w:bottom w:color="000000" w:space="0" w:sz="8" w:val="single"/>
              <w:right w:color="000000" w:space="0" w:sz="8" w:val="single"/>
            </w:tcBorders>
          </w:tcPr>
          <w:p w:rsidR="00000000" w:rsidDel="00000000" w:rsidP="00000000" w:rsidRDefault="00000000" w:rsidRPr="00000000" w14:paraId="00000254">
            <w:pPr>
              <w:spacing w:before="120" w:lineRule="auto"/>
              <w:jc w:val="center"/>
              <w:rPr/>
            </w:pPr>
            <w:r w:rsidDel="00000000" w:rsidR="00000000" w:rsidRPr="00000000">
              <w:rPr>
                <w:rtl w:val="0"/>
              </w:rPr>
              <w:t xml:space="preserve"> </w:t>
            </w:r>
          </w:p>
        </w:tc>
        <w:tc>
          <w:tcPr>
            <w:tcBorders>
              <w:top w:color="000000" w:space="0" w:sz="0" w:val="nil"/>
              <w:left w:color="000000" w:space="0" w:sz="0" w:val="nil"/>
              <w:bottom w:color="000000" w:space="0" w:sz="8" w:val="single"/>
              <w:right w:color="000000" w:space="0" w:sz="8" w:val="single"/>
            </w:tcBorders>
          </w:tcPr>
          <w:p w:rsidR="00000000" w:rsidDel="00000000" w:rsidP="00000000" w:rsidRDefault="00000000" w:rsidRPr="00000000" w14:paraId="00000255">
            <w:pPr>
              <w:spacing w:before="120" w:lineRule="auto"/>
              <w:jc w:val="center"/>
              <w:rPr/>
            </w:pPr>
            <w:r w:rsidDel="00000000" w:rsidR="00000000" w:rsidRPr="00000000">
              <w:rPr>
                <w:rtl w:val="0"/>
              </w:rPr>
              <w:t xml:space="preserve"> </w:t>
            </w:r>
          </w:p>
        </w:tc>
        <w:tc>
          <w:tcPr>
            <w:tcBorders>
              <w:top w:color="000000" w:space="0" w:sz="0" w:val="nil"/>
              <w:left w:color="000000" w:space="0" w:sz="0" w:val="nil"/>
              <w:bottom w:color="000000" w:space="0" w:sz="8" w:val="single"/>
              <w:right w:color="000000" w:space="0" w:sz="8" w:val="single"/>
            </w:tcBorders>
          </w:tcPr>
          <w:p w:rsidR="00000000" w:rsidDel="00000000" w:rsidP="00000000" w:rsidRDefault="00000000" w:rsidRPr="00000000" w14:paraId="00000256">
            <w:pPr>
              <w:spacing w:before="120" w:lineRule="auto"/>
              <w:jc w:val="center"/>
              <w:rPr/>
            </w:pPr>
            <w:r w:rsidDel="00000000" w:rsidR="00000000" w:rsidRPr="00000000">
              <w:rPr>
                <w:rtl w:val="0"/>
              </w:rPr>
              <w:t xml:space="preserve"> </w:t>
            </w:r>
          </w:p>
        </w:tc>
        <w:tc>
          <w:tcPr>
            <w:tcBorders>
              <w:top w:color="000000" w:space="0" w:sz="0" w:val="nil"/>
              <w:left w:color="000000" w:space="0" w:sz="0" w:val="nil"/>
              <w:bottom w:color="000000" w:space="0" w:sz="8" w:val="single"/>
              <w:right w:color="000000" w:space="0" w:sz="8" w:val="single"/>
            </w:tcBorders>
          </w:tcPr>
          <w:p w:rsidR="00000000" w:rsidDel="00000000" w:rsidP="00000000" w:rsidRDefault="00000000" w:rsidRPr="00000000" w14:paraId="00000257">
            <w:pPr>
              <w:spacing w:before="120" w:lineRule="auto"/>
              <w:jc w:val="center"/>
              <w:rPr/>
            </w:pPr>
            <w:r w:rsidDel="00000000" w:rsidR="00000000" w:rsidRPr="00000000">
              <w:rPr>
                <w:rtl w:val="0"/>
              </w:rPr>
              <w:t xml:space="preserve"> </w:t>
            </w:r>
          </w:p>
        </w:tc>
        <w:tc>
          <w:tcPr>
            <w:tcBorders>
              <w:top w:color="000000" w:space="0" w:sz="0" w:val="nil"/>
              <w:left w:color="000000" w:space="0" w:sz="0" w:val="nil"/>
              <w:bottom w:color="000000" w:space="0" w:sz="8" w:val="single"/>
              <w:right w:color="000000" w:space="0" w:sz="8" w:val="single"/>
            </w:tcBorders>
          </w:tcPr>
          <w:p w:rsidR="00000000" w:rsidDel="00000000" w:rsidP="00000000" w:rsidRDefault="00000000" w:rsidRPr="00000000" w14:paraId="00000258">
            <w:pPr>
              <w:spacing w:before="120" w:lineRule="auto"/>
              <w:jc w:val="center"/>
              <w:rPr/>
            </w:pPr>
            <w:r w:rsidDel="00000000" w:rsidR="00000000" w:rsidRPr="00000000">
              <w:rPr>
                <w:rtl w:val="0"/>
              </w:rPr>
              <w:t xml:space="preserve"> </w:t>
            </w:r>
          </w:p>
        </w:tc>
        <w:tc>
          <w:tcPr>
            <w:tcBorders>
              <w:top w:color="000000" w:space="0" w:sz="0" w:val="nil"/>
              <w:left w:color="000000" w:space="0" w:sz="0" w:val="nil"/>
              <w:bottom w:color="000000" w:space="0" w:sz="8" w:val="single"/>
              <w:right w:color="000000" w:space="0" w:sz="8" w:val="single"/>
            </w:tcBorders>
          </w:tcPr>
          <w:p w:rsidR="00000000" w:rsidDel="00000000" w:rsidP="00000000" w:rsidRDefault="00000000" w:rsidRPr="00000000" w14:paraId="00000259">
            <w:pPr>
              <w:spacing w:before="120" w:lineRule="auto"/>
              <w:jc w:val="center"/>
              <w:rPr/>
            </w:pPr>
            <w:r w:rsidDel="00000000" w:rsidR="00000000" w:rsidRPr="00000000">
              <w:rPr>
                <w:rtl w:val="0"/>
              </w:rPr>
              <w:t xml:space="preserve"> </w:t>
            </w:r>
          </w:p>
        </w:tc>
      </w:tr>
      <w:tr>
        <w:trPr>
          <w:cantSplit w:val="0"/>
          <w:tblHeader w:val="0"/>
        </w:trPr>
        <w:tc>
          <w:tcPr>
            <w:tcBorders>
              <w:top w:color="000000" w:space="0" w:sz="0" w:val="nil"/>
              <w:left w:color="000000" w:space="0" w:sz="8" w:val="single"/>
              <w:bottom w:color="000000" w:space="0" w:sz="8" w:val="single"/>
              <w:right w:color="000000" w:space="0" w:sz="8" w:val="single"/>
            </w:tcBorders>
          </w:tcPr>
          <w:p w:rsidR="00000000" w:rsidDel="00000000" w:rsidP="00000000" w:rsidRDefault="00000000" w:rsidRPr="00000000" w14:paraId="0000025A">
            <w:pPr>
              <w:spacing w:before="120" w:lineRule="auto"/>
              <w:jc w:val="center"/>
              <w:rPr/>
            </w:pPr>
            <w:r w:rsidDel="00000000" w:rsidR="00000000" w:rsidRPr="00000000">
              <w:rPr>
                <w:rtl w:val="0"/>
              </w:rPr>
              <w:t xml:space="preserve">1</w:t>
            </w:r>
          </w:p>
        </w:tc>
        <w:tc>
          <w:tcPr>
            <w:tcBorders>
              <w:top w:color="000000" w:space="0" w:sz="0" w:val="nil"/>
              <w:left w:color="000000" w:space="0" w:sz="0" w:val="nil"/>
              <w:bottom w:color="000000" w:space="0" w:sz="8" w:val="single"/>
              <w:right w:color="000000" w:space="0" w:sz="8" w:val="single"/>
            </w:tcBorders>
          </w:tcPr>
          <w:p w:rsidR="00000000" w:rsidDel="00000000" w:rsidP="00000000" w:rsidRDefault="00000000" w:rsidRPr="00000000" w14:paraId="0000025B">
            <w:pPr>
              <w:spacing w:before="120" w:lineRule="auto"/>
              <w:jc w:val="center"/>
              <w:rPr/>
            </w:pPr>
            <w:r w:rsidDel="00000000" w:rsidR="00000000" w:rsidRPr="00000000">
              <w:rPr>
                <w:rtl w:val="0"/>
              </w:rPr>
              <w:t xml:space="preserve"> </w:t>
            </w:r>
          </w:p>
        </w:tc>
        <w:tc>
          <w:tcPr>
            <w:tcBorders>
              <w:top w:color="000000" w:space="0" w:sz="0" w:val="nil"/>
              <w:left w:color="000000" w:space="0" w:sz="0" w:val="nil"/>
              <w:bottom w:color="000000" w:space="0" w:sz="8" w:val="single"/>
              <w:right w:color="000000" w:space="0" w:sz="8" w:val="single"/>
            </w:tcBorders>
          </w:tcPr>
          <w:p w:rsidR="00000000" w:rsidDel="00000000" w:rsidP="00000000" w:rsidRDefault="00000000" w:rsidRPr="00000000" w14:paraId="0000025C">
            <w:pPr>
              <w:spacing w:before="120" w:lineRule="auto"/>
              <w:jc w:val="center"/>
              <w:rPr/>
            </w:pPr>
            <w:r w:rsidDel="00000000" w:rsidR="00000000" w:rsidRPr="00000000">
              <w:rPr>
                <w:rtl w:val="0"/>
              </w:rPr>
              <w:t xml:space="preserve"> </w:t>
            </w:r>
          </w:p>
        </w:tc>
        <w:tc>
          <w:tcPr>
            <w:tcBorders>
              <w:top w:color="000000" w:space="0" w:sz="0" w:val="nil"/>
              <w:left w:color="000000" w:space="0" w:sz="0" w:val="nil"/>
              <w:bottom w:color="000000" w:space="0" w:sz="8" w:val="single"/>
              <w:right w:color="000000" w:space="0" w:sz="8" w:val="single"/>
            </w:tcBorders>
          </w:tcPr>
          <w:p w:rsidR="00000000" w:rsidDel="00000000" w:rsidP="00000000" w:rsidRDefault="00000000" w:rsidRPr="00000000" w14:paraId="0000025D">
            <w:pPr>
              <w:spacing w:before="120" w:lineRule="auto"/>
              <w:jc w:val="center"/>
              <w:rPr/>
            </w:pPr>
            <w:r w:rsidDel="00000000" w:rsidR="00000000" w:rsidRPr="00000000">
              <w:rPr>
                <w:rtl w:val="0"/>
              </w:rPr>
              <w:t xml:space="preserve"> </w:t>
            </w:r>
          </w:p>
        </w:tc>
        <w:tc>
          <w:tcPr>
            <w:tcBorders>
              <w:top w:color="000000" w:space="0" w:sz="0" w:val="nil"/>
              <w:left w:color="000000" w:space="0" w:sz="0" w:val="nil"/>
              <w:bottom w:color="000000" w:space="0" w:sz="8" w:val="single"/>
              <w:right w:color="000000" w:space="0" w:sz="8" w:val="single"/>
            </w:tcBorders>
          </w:tcPr>
          <w:p w:rsidR="00000000" w:rsidDel="00000000" w:rsidP="00000000" w:rsidRDefault="00000000" w:rsidRPr="00000000" w14:paraId="0000025E">
            <w:pPr>
              <w:spacing w:before="120" w:lineRule="auto"/>
              <w:jc w:val="center"/>
              <w:rPr/>
            </w:pPr>
            <w:r w:rsidDel="00000000" w:rsidR="00000000" w:rsidRPr="00000000">
              <w:rPr>
                <w:rtl w:val="0"/>
              </w:rPr>
              <w:t xml:space="preserve"> </w:t>
            </w:r>
          </w:p>
        </w:tc>
        <w:tc>
          <w:tcPr>
            <w:tcBorders>
              <w:top w:color="000000" w:space="0" w:sz="0" w:val="nil"/>
              <w:left w:color="000000" w:space="0" w:sz="0" w:val="nil"/>
              <w:bottom w:color="000000" w:space="0" w:sz="8" w:val="single"/>
              <w:right w:color="000000" w:space="0" w:sz="8" w:val="single"/>
            </w:tcBorders>
          </w:tcPr>
          <w:p w:rsidR="00000000" w:rsidDel="00000000" w:rsidP="00000000" w:rsidRDefault="00000000" w:rsidRPr="00000000" w14:paraId="0000025F">
            <w:pPr>
              <w:spacing w:before="120" w:lineRule="auto"/>
              <w:jc w:val="center"/>
              <w:rPr/>
            </w:pPr>
            <w:r w:rsidDel="00000000" w:rsidR="00000000" w:rsidRPr="00000000">
              <w:rPr>
                <w:rtl w:val="0"/>
              </w:rPr>
              <w:t xml:space="preserve"> </w:t>
            </w:r>
          </w:p>
        </w:tc>
        <w:tc>
          <w:tcPr>
            <w:tcBorders>
              <w:top w:color="000000" w:space="0" w:sz="0" w:val="nil"/>
              <w:left w:color="000000" w:space="0" w:sz="0" w:val="nil"/>
              <w:bottom w:color="000000" w:space="0" w:sz="8" w:val="single"/>
              <w:right w:color="000000" w:space="0" w:sz="8" w:val="single"/>
            </w:tcBorders>
          </w:tcPr>
          <w:p w:rsidR="00000000" w:rsidDel="00000000" w:rsidP="00000000" w:rsidRDefault="00000000" w:rsidRPr="00000000" w14:paraId="00000260">
            <w:pPr>
              <w:spacing w:before="120" w:lineRule="auto"/>
              <w:jc w:val="center"/>
              <w:rPr/>
            </w:pPr>
            <w:r w:rsidDel="00000000" w:rsidR="00000000" w:rsidRPr="00000000">
              <w:rPr>
                <w:rtl w:val="0"/>
              </w:rPr>
              <w:t xml:space="preserve"> </w:t>
            </w:r>
          </w:p>
        </w:tc>
        <w:tc>
          <w:tcPr>
            <w:tcBorders>
              <w:top w:color="000000" w:space="0" w:sz="0" w:val="nil"/>
              <w:left w:color="000000" w:space="0" w:sz="0" w:val="nil"/>
              <w:bottom w:color="000000" w:space="0" w:sz="8" w:val="single"/>
              <w:right w:color="000000" w:space="0" w:sz="8" w:val="single"/>
            </w:tcBorders>
          </w:tcPr>
          <w:p w:rsidR="00000000" w:rsidDel="00000000" w:rsidP="00000000" w:rsidRDefault="00000000" w:rsidRPr="00000000" w14:paraId="00000261">
            <w:pPr>
              <w:spacing w:before="120" w:lineRule="auto"/>
              <w:jc w:val="center"/>
              <w:rPr/>
            </w:pPr>
            <w:r w:rsidDel="00000000" w:rsidR="00000000" w:rsidRPr="00000000">
              <w:rPr>
                <w:rtl w:val="0"/>
              </w:rPr>
              <w:t xml:space="preserve"> </w:t>
            </w:r>
          </w:p>
        </w:tc>
        <w:tc>
          <w:tcPr>
            <w:tcBorders>
              <w:top w:color="000000" w:space="0" w:sz="0" w:val="nil"/>
              <w:left w:color="000000" w:space="0" w:sz="0" w:val="nil"/>
              <w:bottom w:color="000000" w:space="0" w:sz="8" w:val="single"/>
              <w:right w:color="000000" w:space="0" w:sz="8" w:val="single"/>
            </w:tcBorders>
          </w:tcPr>
          <w:p w:rsidR="00000000" w:rsidDel="00000000" w:rsidP="00000000" w:rsidRDefault="00000000" w:rsidRPr="00000000" w14:paraId="00000262">
            <w:pPr>
              <w:spacing w:before="120" w:lineRule="auto"/>
              <w:jc w:val="center"/>
              <w:rPr/>
            </w:pPr>
            <w:r w:rsidDel="00000000" w:rsidR="00000000" w:rsidRPr="00000000">
              <w:rPr>
                <w:rtl w:val="0"/>
              </w:rPr>
              <w:t xml:space="preserve"> </w:t>
            </w:r>
          </w:p>
        </w:tc>
        <w:tc>
          <w:tcPr>
            <w:tcBorders>
              <w:top w:color="000000" w:space="0" w:sz="0" w:val="nil"/>
              <w:left w:color="000000" w:space="0" w:sz="0" w:val="nil"/>
              <w:bottom w:color="000000" w:space="0" w:sz="8" w:val="single"/>
              <w:right w:color="000000" w:space="0" w:sz="8" w:val="single"/>
            </w:tcBorders>
          </w:tcPr>
          <w:p w:rsidR="00000000" w:rsidDel="00000000" w:rsidP="00000000" w:rsidRDefault="00000000" w:rsidRPr="00000000" w14:paraId="00000263">
            <w:pPr>
              <w:spacing w:before="120" w:lineRule="auto"/>
              <w:jc w:val="center"/>
              <w:rPr/>
            </w:pPr>
            <w:r w:rsidDel="00000000" w:rsidR="00000000" w:rsidRPr="00000000">
              <w:rPr>
                <w:rtl w:val="0"/>
              </w:rPr>
              <w:t xml:space="preserve"> </w:t>
            </w:r>
          </w:p>
        </w:tc>
      </w:tr>
      <w:tr>
        <w:trPr>
          <w:cantSplit w:val="0"/>
          <w:tblHeader w:val="0"/>
        </w:trPr>
        <w:tc>
          <w:tcPr>
            <w:tcBorders>
              <w:top w:color="000000" w:space="0" w:sz="0" w:val="nil"/>
              <w:left w:color="000000" w:space="0" w:sz="8" w:val="single"/>
              <w:bottom w:color="000000" w:space="0" w:sz="8" w:val="single"/>
              <w:right w:color="000000" w:space="0" w:sz="8" w:val="single"/>
            </w:tcBorders>
          </w:tcPr>
          <w:p w:rsidR="00000000" w:rsidDel="00000000" w:rsidP="00000000" w:rsidRDefault="00000000" w:rsidRPr="00000000" w14:paraId="00000264">
            <w:pPr>
              <w:spacing w:before="120" w:lineRule="auto"/>
              <w:jc w:val="center"/>
              <w:rPr/>
            </w:pPr>
            <w:r w:rsidDel="00000000" w:rsidR="00000000" w:rsidRPr="00000000">
              <w:rPr>
                <w:rtl w:val="0"/>
              </w:rPr>
              <w:t xml:space="preserve">2</w:t>
            </w:r>
          </w:p>
        </w:tc>
        <w:tc>
          <w:tcPr>
            <w:tcBorders>
              <w:top w:color="000000" w:space="0" w:sz="0" w:val="nil"/>
              <w:left w:color="000000" w:space="0" w:sz="0" w:val="nil"/>
              <w:bottom w:color="000000" w:space="0" w:sz="8" w:val="single"/>
              <w:right w:color="000000" w:space="0" w:sz="8" w:val="single"/>
            </w:tcBorders>
          </w:tcPr>
          <w:p w:rsidR="00000000" w:rsidDel="00000000" w:rsidP="00000000" w:rsidRDefault="00000000" w:rsidRPr="00000000" w14:paraId="00000265">
            <w:pPr>
              <w:spacing w:before="120" w:lineRule="auto"/>
              <w:jc w:val="center"/>
              <w:rPr/>
            </w:pPr>
            <w:r w:rsidDel="00000000" w:rsidR="00000000" w:rsidRPr="00000000">
              <w:rPr>
                <w:rtl w:val="0"/>
              </w:rPr>
              <w:t xml:space="preserve"> </w:t>
            </w:r>
          </w:p>
        </w:tc>
        <w:tc>
          <w:tcPr>
            <w:tcBorders>
              <w:top w:color="000000" w:space="0" w:sz="0" w:val="nil"/>
              <w:left w:color="000000" w:space="0" w:sz="0" w:val="nil"/>
              <w:bottom w:color="000000" w:space="0" w:sz="8" w:val="single"/>
              <w:right w:color="000000" w:space="0" w:sz="8" w:val="single"/>
            </w:tcBorders>
          </w:tcPr>
          <w:p w:rsidR="00000000" w:rsidDel="00000000" w:rsidP="00000000" w:rsidRDefault="00000000" w:rsidRPr="00000000" w14:paraId="00000266">
            <w:pPr>
              <w:spacing w:before="120" w:lineRule="auto"/>
              <w:jc w:val="center"/>
              <w:rPr/>
            </w:pPr>
            <w:r w:rsidDel="00000000" w:rsidR="00000000" w:rsidRPr="00000000">
              <w:rPr>
                <w:rtl w:val="0"/>
              </w:rPr>
              <w:t xml:space="preserve"> </w:t>
            </w:r>
          </w:p>
        </w:tc>
        <w:tc>
          <w:tcPr>
            <w:tcBorders>
              <w:top w:color="000000" w:space="0" w:sz="0" w:val="nil"/>
              <w:left w:color="000000" w:space="0" w:sz="0" w:val="nil"/>
              <w:bottom w:color="000000" w:space="0" w:sz="8" w:val="single"/>
              <w:right w:color="000000" w:space="0" w:sz="8" w:val="single"/>
            </w:tcBorders>
          </w:tcPr>
          <w:p w:rsidR="00000000" w:rsidDel="00000000" w:rsidP="00000000" w:rsidRDefault="00000000" w:rsidRPr="00000000" w14:paraId="00000267">
            <w:pPr>
              <w:spacing w:before="120" w:lineRule="auto"/>
              <w:jc w:val="center"/>
              <w:rPr/>
            </w:pPr>
            <w:r w:rsidDel="00000000" w:rsidR="00000000" w:rsidRPr="00000000">
              <w:rPr>
                <w:rtl w:val="0"/>
              </w:rPr>
              <w:t xml:space="preserve"> </w:t>
            </w:r>
          </w:p>
        </w:tc>
        <w:tc>
          <w:tcPr>
            <w:tcBorders>
              <w:top w:color="000000" w:space="0" w:sz="0" w:val="nil"/>
              <w:left w:color="000000" w:space="0" w:sz="0" w:val="nil"/>
              <w:bottom w:color="000000" w:space="0" w:sz="8" w:val="single"/>
              <w:right w:color="000000" w:space="0" w:sz="8" w:val="single"/>
            </w:tcBorders>
          </w:tcPr>
          <w:p w:rsidR="00000000" w:rsidDel="00000000" w:rsidP="00000000" w:rsidRDefault="00000000" w:rsidRPr="00000000" w14:paraId="00000268">
            <w:pPr>
              <w:spacing w:before="120" w:lineRule="auto"/>
              <w:jc w:val="center"/>
              <w:rPr/>
            </w:pPr>
            <w:r w:rsidDel="00000000" w:rsidR="00000000" w:rsidRPr="00000000">
              <w:rPr>
                <w:rtl w:val="0"/>
              </w:rPr>
              <w:t xml:space="preserve"> </w:t>
            </w:r>
          </w:p>
        </w:tc>
        <w:tc>
          <w:tcPr>
            <w:tcBorders>
              <w:top w:color="000000" w:space="0" w:sz="0" w:val="nil"/>
              <w:left w:color="000000" w:space="0" w:sz="0" w:val="nil"/>
              <w:bottom w:color="000000" w:space="0" w:sz="8" w:val="single"/>
              <w:right w:color="000000" w:space="0" w:sz="8" w:val="single"/>
            </w:tcBorders>
          </w:tcPr>
          <w:p w:rsidR="00000000" w:rsidDel="00000000" w:rsidP="00000000" w:rsidRDefault="00000000" w:rsidRPr="00000000" w14:paraId="00000269">
            <w:pPr>
              <w:spacing w:before="120" w:lineRule="auto"/>
              <w:jc w:val="center"/>
              <w:rPr/>
            </w:pPr>
            <w:r w:rsidDel="00000000" w:rsidR="00000000" w:rsidRPr="00000000">
              <w:rPr>
                <w:rtl w:val="0"/>
              </w:rPr>
              <w:t xml:space="preserve"> </w:t>
            </w:r>
          </w:p>
        </w:tc>
        <w:tc>
          <w:tcPr>
            <w:tcBorders>
              <w:top w:color="000000" w:space="0" w:sz="0" w:val="nil"/>
              <w:left w:color="000000" w:space="0" w:sz="0" w:val="nil"/>
              <w:bottom w:color="000000" w:space="0" w:sz="8" w:val="single"/>
              <w:right w:color="000000" w:space="0" w:sz="8" w:val="single"/>
            </w:tcBorders>
          </w:tcPr>
          <w:p w:rsidR="00000000" w:rsidDel="00000000" w:rsidP="00000000" w:rsidRDefault="00000000" w:rsidRPr="00000000" w14:paraId="0000026A">
            <w:pPr>
              <w:spacing w:before="120" w:lineRule="auto"/>
              <w:jc w:val="center"/>
              <w:rPr/>
            </w:pPr>
            <w:r w:rsidDel="00000000" w:rsidR="00000000" w:rsidRPr="00000000">
              <w:rPr>
                <w:rtl w:val="0"/>
              </w:rPr>
              <w:t xml:space="preserve"> </w:t>
            </w:r>
          </w:p>
        </w:tc>
        <w:tc>
          <w:tcPr>
            <w:tcBorders>
              <w:top w:color="000000" w:space="0" w:sz="0" w:val="nil"/>
              <w:left w:color="000000" w:space="0" w:sz="0" w:val="nil"/>
              <w:bottom w:color="000000" w:space="0" w:sz="8" w:val="single"/>
              <w:right w:color="000000" w:space="0" w:sz="8" w:val="single"/>
            </w:tcBorders>
          </w:tcPr>
          <w:p w:rsidR="00000000" w:rsidDel="00000000" w:rsidP="00000000" w:rsidRDefault="00000000" w:rsidRPr="00000000" w14:paraId="0000026B">
            <w:pPr>
              <w:spacing w:before="120" w:lineRule="auto"/>
              <w:jc w:val="center"/>
              <w:rPr/>
            </w:pPr>
            <w:r w:rsidDel="00000000" w:rsidR="00000000" w:rsidRPr="00000000">
              <w:rPr>
                <w:rtl w:val="0"/>
              </w:rPr>
              <w:t xml:space="preserve"> </w:t>
            </w:r>
          </w:p>
        </w:tc>
        <w:tc>
          <w:tcPr>
            <w:tcBorders>
              <w:top w:color="000000" w:space="0" w:sz="0" w:val="nil"/>
              <w:left w:color="000000" w:space="0" w:sz="0" w:val="nil"/>
              <w:bottom w:color="000000" w:space="0" w:sz="8" w:val="single"/>
              <w:right w:color="000000" w:space="0" w:sz="8" w:val="single"/>
            </w:tcBorders>
          </w:tcPr>
          <w:p w:rsidR="00000000" w:rsidDel="00000000" w:rsidP="00000000" w:rsidRDefault="00000000" w:rsidRPr="00000000" w14:paraId="0000026C">
            <w:pPr>
              <w:spacing w:before="120" w:lineRule="auto"/>
              <w:jc w:val="center"/>
              <w:rPr/>
            </w:pPr>
            <w:r w:rsidDel="00000000" w:rsidR="00000000" w:rsidRPr="00000000">
              <w:rPr>
                <w:rtl w:val="0"/>
              </w:rPr>
              <w:t xml:space="preserve"> </w:t>
            </w:r>
          </w:p>
        </w:tc>
        <w:tc>
          <w:tcPr>
            <w:tcBorders>
              <w:top w:color="000000" w:space="0" w:sz="0" w:val="nil"/>
              <w:left w:color="000000" w:space="0" w:sz="0" w:val="nil"/>
              <w:bottom w:color="000000" w:space="0" w:sz="8" w:val="single"/>
              <w:right w:color="000000" w:space="0" w:sz="8" w:val="single"/>
            </w:tcBorders>
          </w:tcPr>
          <w:p w:rsidR="00000000" w:rsidDel="00000000" w:rsidP="00000000" w:rsidRDefault="00000000" w:rsidRPr="00000000" w14:paraId="0000026D">
            <w:pPr>
              <w:spacing w:before="120" w:lineRule="auto"/>
              <w:jc w:val="center"/>
              <w:rPr/>
            </w:pPr>
            <w:r w:rsidDel="00000000" w:rsidR="00000000" w:rsidRPr="00000000">
              <w:rPr>
                <w:rtl w:val="0"/>
              </w:rPr>
              <w:t xml:space="preserve"> </w:t>
            </w:r>
          </w:p>
        </w:tc>
      </w:tr>
      <w:tr>
        <w:trPr>
          <w:cantSplit w:val="0"/>
          <w:tblHeader w:val="0"/>
        </w:trPr>
        <w:tc>
          <w:tcPr>
            <w:tcBorders>
              <w:top w:color="000000" w:space="0" w:sz="0" w:val="nil"/>
              <w:left w:color="000000" w:space="0" w:sz="8" w:val="single"/>
              <w:bottom w:color="000000" w:space="0" w:sz="8" w:val="single"/>
              <w:right w:color="000000" w:space="0" w:sz="8" w:val="single"/>
            </w:tcBorders>
          </w:tcPr>
          <w:p w:rsidR="00000000" w:rsidDel="00000000" w:rsidP="00000000" w:rsidRDefault="00000000" w:rsidRPr="00000000" w14:paraId="0000026E">
            <w:pPr>
              <w:spacing w:before="120" w:lineRule="auto"/>
              <w:jc w:val="center"/>
              <w:rPr/>
            </w:pPr>
            <w:r w:rsidDel="00000000" w:rsidR="00000000" w:rsidRPr="00000000">
              <w:rPr>
                <w:rtl w:val="0"/>
              </w:rPr>
              <w:t xml:space="preserve">3</w:t>
            </w:r>
          </w:p>
        </w:tc>
        <w:tc>
          <w:tcPr>
            <w:tcBorders>
              <w:top w:color="000000" w:space="0" w:sz="0" w:val="nil"/>
              <w:left w:color="000000" w:space="0" w:sz="0" w:val="nil"/>
              <w:bottom w:color="000000" w:space="0" w:sz="8" w:val="single"/>
              <w:right w:color="000000" w:space="0" w:sz="8" w:val="single"/>
            </w:tcBorders>
          </w:tcPr>
          <w:p w:rsidR="00000000" w:rsidDel="00000000" w:rsidP="00000000" w:rsidRDefault="00000000" w:rsidRPr="00000000" w14:paraId="0000026F">
            <w:pPr>
              <w:spacing w:before="120" w:lineRule="auto"/>
              <w:jc w:val="center"/>
              <w:rPr/>
            </w:pPr>
            <w:r w:rsidDel="00000000" w:rsidR="00000000" w:rsidRPr="00000000">
              <w:rPr>
                <w:rtl w:val="0"/>
              </w:rPr>
              <w:t xml:space="preserve"> </w:t>
            </w:r>
          </w:p>
        </w:tc>
        <w:tc>
          <w:tcPr>
            <w:tcBorders>
              <w:top w:color="000000" w:space="0" w:sz="0" w:val="nil"/>
              <w:left w:color="000000" w:space="0" w:sz="0" w:val="nil"/>
              <w:bottom w:color="000000" w:space="0" w:sz="8" w:val="single"/>
              <w:right w:color="000000" w:space="0" w:sz="8" w:val="single"/>
            </w:tcBorders>
          </w:tcPr>
          <w:p w:rsidR="00000000" w:rsidDel="00000000" w:rsidP="00000000" w:rsidRDefault="00000000" w:rsidRPr="00000000" w14:paraId="00000270">
            <w:pPr>
              <w:spacing w:before="120" w:lineRule="auto"/>
              <w:jc w:val="center"/>
              <w:rPr/>
            </w:pPr>
            <w:r w:rsidDel="00000000" w:rsidR="00000000" w:rsidRPr="00000000">
              <w:rPr>
                <w:rtl w:val="0"/>
              </w:rPr>
              <w:t xml:space="preserve"> </w:t>
            </w:r>
          </w:p>
        </w:tc>
        <w:tc>
          <w:tcPr>
            <w:tcBorders>
              <w:top w:color="000000" w:space="0" w:sz="0" w:val="nil"/>
              <w:left w:color="000000" w:space="0" w:sz="0" w:val="nil"/>
              <w:bottom w:color="000000" w:space="0" w:sz="8" w:val="single"/>
              <w:right w:color="000000" w:space="0" w:sz="8" w:val="single"/>
            </w:tcBorders>
          </w:tcPr>
          <w:p w:rsidR="00000000" w:rsidDel="00000000" w:rsidP="00000000" w:rsidRDefault="00000000" w:rsidRPr="00000000" w14:paraId="00000271">
            <w:pPr>
              <w:spacing w:before="120" w:lineRule="auto"/>
              <w:jc w:val="center"/>
              <w:rPr/>
            </w:pPr>
            <w:r w:rsidDel="00000000" w:rsidR="00000000" w:rsidRPr="00000000">
              <w:rPr>
                <w:rtl w:val="0"/>
              </w:rPr>
              <w:t xml:space="preserve"> </w:t>
            </w:r>
          </w:p>
        </w:tc>
        <w:tc>
          <w:tcPr>
            <w:tcBorders>
              <w:top w:color="000000" w:space="0" w:sz="0" w:val="nil"/>
              <w:left w:color="000000" w:space="0" w:sz="0" w:val="nil"/>
              <w:bottom w:color="000000" w:space="0" w:sz="8" w:val="single"/>
              <w:right w:color="000000" w:space="0" w:sz="8" w:val="single"/>
            </w:tcBorders>
          </w:tcPr>
          <w:p w:rsidR="00000000" w:rsidDel="00000000" w:rsidP="00000000" w:rsidRDefault="00000000" w:rsidRPr="00000000" w14:paraId="00000272">
            <w:pPr>
              <w:spacing w:before="120" w:lineRule="auto"/>
              <w:jc w:val="center"/>
              <w:rPr/>
            </w:pPr>
            <w:r w:rsidDel="00000000" w:rsidR="00000000" w:rsidRPr="00000000">
              <w:rPr>
                <w:rtl w:val="0"/>
              </w:rPr>
              <w:t xml:space="preserve"> </w:t>
            </w:r>
          </w:p>
        </w:tc>
        <w:tc>
          <w:tcPr>
            <w:tcBorders>
              <w:top w:color="000000" w:space="0" w:sz="0" w:val="nil"/>
              <w:left w:color="000000" w:space="0" w:sz="0" w:val="nil"/>
              <w:bottom w:color="000000" w:space="0" w:sz="8" w:val="single"/>
              <w:right w:color="000000" w:space="0" w:sz="8" w:val="single"/>
            </w:tcBorders>
          </w:tcPr>
          <w:p w:rsidR="00000000" w:rsidDel="00000000" w:rsidP="00000000" w:rsidRDefault="00000000" w:rsidRPr="00000000" w14:paraId="00000273">
            <w:pPr>
              <w:spacing w:before="120" w:lineRule="auto"/>
              <w:jc w:val="center"/>
              <w:rPr/>
            </w:pPr>
            <w:r w:rsidDel="00000000" w:rsidR="00000000" w:rsidRPr="00000000">
              <w:rPr>
                <w:rtl w:val="0"/>
              </w:rPr>
              <w:t xml:space="preserve"> </w:t>
            </w:r>
          </w:p>
        </w:tc>
        <w:tc>
          <w:tcPr>
            <w:tcBorders>
              <w:top w:color="000000" w:space="0" w:sz="0" w:val="nil"/>
              <w:left w:color="000000" w:space="0" w:sz="0" w:val="nil"/>
              <w:bottom w:color="000000" w:space="0" w:sz="8" w:val="single"/>
              <w:right w:color="000000" w:space="0" w:sz="8" w:val="single"/>
            </w:tcBorders>
          </w:tcPr>
          <w:p w:rsidR="00000000" w:rsidDel="00000000" w:rsidP="00000000" w:rsidRDefault="00000000" w:rsidRPr="00000000" w14:paraId="00000274">
            <w:pPr>
              <w:spacing w:before="120" w:lineRule="auto"/>
              <w:jc w:val="center"/>
              <w:rPr/>
            </w:pPr>
            <w:r w:rsidDel="00000000" w:rsidR="00000000" w:rsidRPr="00000000">
              <w:rPr>
                <w:rtl w:val="0"/>
              </w:rPr>
              <w:t xml:space="preserve"> </w:t>
            </w:r>
          </w:p>
        </w:tc>
        <w:tc>
          <w:tcPr>
            <w:tcBorders>
              <w:top w:color="000000" w:space="0" w:sz="0" w:val="nil"/>
              <w:left w:color="000000" w:space="0" w:sz="0" w:val="nil"/>
              <w:bottom w:color="000000" w:space="0" w:sz="8" w:val="single"/>
              <w:right w:color="000000" w:space="0" w:sz="8" w:val="single"/>
            </w:tcBorders>
          </w:tcPr>
          <w:p w:rsidR="00000000" w:rsidDel="00000000" w:rsidP="00000000" w:rsidRDefault="00000000" w:rsidRPr="00000000" w14:paraId="00000275">
            <w:pPr>
              <w:spacing w:before="120" w:lineRule="auto"/>
              <w:jc w:val="center"/>
              <w:rPr/>
            </w:pPr>
            <w:r w:rsidDel="00000000" w:rsidR="00000000" w:rsidRPr="00000000">
              <w:rPr>
                <w:rtl w:val="0"/>
              </w:rPr>
              <w:t xml:space="preserve"> </w:t>
            </w:r>
          </w:p>
        </w:tc>
        <w:tc>
          <w:tcPr>
            <w:tcBorders>
              <w:top w:color="000000" w:space="0" w:sz="0" w:val="nil"/>
              <w:left w:color="000000" w:space="0" w:sz="0" w:val="nil"/>
              <w:bottom w:color="000000" w:space="0" w:sz="8" w:val="single"/>
              <w:right w:color="000000" w:space="0" w:sz="8" w:val="single"/>
            </w:tcBorders>
          </w:tcPr>
          <w:p w:rsidR="00000000" w:rsidDel="00000000" w:rsidP="00000000" w:rsidRDefault="00000000" w:rsidRPr="00000000" w14:paraId="00000276">
            <w:pPr>
              <w:spacing w:before="120" w:lineRule="auto"/>
              <w:jc w:val="center"/>
              <w:rPr/>
            </w:pPr>
            <w:r w:rsidDel="00000000" w:rsidR="00000000" w:rsidRPr="00000000">
              <w:rPr>
                <w:rtl w:val="0"/>
              </w:rPr>
              <w:t xml:space="preserve"> </w:t>
            </w:r>
          </w:p>
        </w:tc>
        <w:tc>
          <w:tcPr>
            <w:tcBorders>
              <w:top w:color="000000" w:space="0" w:sz="0" w:val="nil"/>
              <w:left w:color="000000" w:space="0" w:sz="0" w:val="nil"/>
              <w:bottom w:color="000000" w:space="0" w:sz="8" w:val="single"/>
              <w:right w:color="000000" w:space="0" w:sz="8" w:val="single"/>
            </w:tcBorders>
          </w:tcPr>
          <w:p w:rsidR="00000000" w:rsidDel="00000000" w:rsidP="00000000" w:rsidRDefault="00000000" w:rsidRPr="00000000" w14:paraId="00000277">
            <w:pPr>
              <w:spacing w:before="120" w:lineRule="auto"/>
              <w:jc w:val="center"/>
              <w:rPr/>
            </w:pPr>
            <w:r w:rsidDel="00000000" w:rsidR="00000000" w:rsidRPr="00000000">
              <w:rPr>
                <w:rtl w:val="0"/>
              </w:rPr>
              <w:t xml:space="preserve"> </w:t>
            </w:r>
          </w:p>
        </w:tc>
      </w:tr>
      <w:tr>
        <w:trPr>
          <w:cantSplit w:val="0"/>
          <w:tblHeader w:val="0"/>
        </w:trPr>
        <w:tc>
          <w:tcPr>
            <w:tcBorders>
              <w:top w:color="000000" w:space="0" w:sz="0" w:val="nil"/>
              <w:left w:color="000000" w:space="0" w:sz="8" w:val="single"/>
              <w:bottom w:color="000000" w:space="0" w:sz="8" w:val="single"/>
              <w:right w:color="000000" w:space="0" w:sz="8" w:val="single"/>
            </w:tcBorders>
          </w:tcPr>
          <w:p w:rsidR="00000000" w:rsidDel="00000000" w:rsidP="00000000" w:rsidRDefault="00000000" w:rsidRPr="00000000" w14:paraId="00000278">
            <w:pPr>
              <w:spacing w:before="120" w:lineRule="auto"/>
              <w:jc w:val="center"/>
              <w:rPr/>
            </w:pPr>
            <w:r w:rsidDel="00000000" w:rsidR="00000000" w:rsidRPr="00000000">
              <w:rPr>
                <w:rtl w:val="0"/>
              </w:rPr>
              <w:t xml:space="preserve"> </w:t>
            </w:r>
          </w:p>
        </w:tc>
        <w:tc>
          <w:tcPr>
            <w:tcBorders>
              <w:top w:color="000000" w:space="0" w:sz="0" w:val="nil"/>
              <w:left w:color="000000" w:space="0" w:sz="0" w:val="nil"/>
              <w:bottom w:color="000000" w:space="0" w:sz="8" w:val="single"/>
              <w:right w:color="000000" w:space="0" w:sz="8" w:val="single"/>
            </w:tcBorders>
          </w:tcPr>
          <w:p w:rsidR="00000000" w:rsidDel="00000000" w:rsidP="00000000" w:rsidRDefault="00000000" w:rsidRPr="00000000" w14:paraId="00000279">
            <w:pPr>
              <w:spacing w:before="120" w:lineRule="auto"/>
              <w:jc w:val="center"/>
              <w:rPr/>
            </w:pPr>
            <w:r w:rsidDel="00000000" w:rsidR="00000000" w:rsidRPr="00000000">
              <w:rPr>
                <w:rtl w:val="0"/>
              </w:rPr>
              <w:t xml:space="preserve"> </w:t>
            </w:r>
          </w:p>
        </w:tc>
        <w:tc>
          <w:tcPr>
            <w:tcBorders>
              <w:top w:color="000000" w:space="0" w:sz="0" w:val="nil"/>
              <w:left w:color="000000" w:space="0" w:sz="0" w:val="nil"/>
              <w:bottom w:color="000000" w:space="0" w:sz="8" w:val="single"/>
              <w:right w:color="000000" w:space="0" w:sz="8" w:val="single"/>
            </w:tcBorders>
          </w:tcPr>
          <w:p w:rsidR="00000000" w:rsidDel="00000000" w:rsidP="00000000" w:rsidRDefault="00000000" w:rsidRPr="00000000" w14:paraId="0000027A">
            <w:pPr>
              <w:spacing w:before="120" w:lineRule="auto"/>
              <w:jc w:val="center"/>
              <w:rPr/>
            </w:pPr>
            <w:r w:rsidDel="00000000" w:rsidR="00000000" w:rsidRPr="00000000">
              <w:rPr>
                <w:rtl w:val="0"/>
              </w:rPr>
              <w:t xml:space="preserve"> </w:t>
            </w:r>
          </w:p>
        </w:tc>
        <w:tc>
          <w:tcPr>
            <w:tcBorders>
              <w:top w:color="000000" w:space="0" w:sz="0" w:val="nil"/>
              <w:left w:color="000000" w:space="0" w:sz="0" w:val="nil"/>
              <w:bottom w:color="000000" w:space="0" w:sz="8" w:val="single"/>
              <w:right w:color="000000" w:space="0" w:sz="8" w:val="single"/>
            </w:tcBorders>
          </w:tcPr>
          <w:p w:rsidR="00000000" w:rsidDel="00000000" w:rsidP="00000000" w:rsidRDefault="00000000" w:rsidRPr="00000000" w14:paraId="0000027B">
            <w:pPr>
              <w:spacing w:before="120" w:lineRule="auto"/>
              <w:jc w:val="center"/>
              <w:rPr/>
            </w:pPr>
            <w:r w:rsidDel="00000000" w:rsidR="00000000" w:rsidRPr="00000000">
              <w:rPr>
                <w:rtl w:val="0"/>
              </w:rPr>
              <w:t xml:space="preserve"> </w:t>
            </w:r>
          </w:p>
        </w:tc>
        <w:tc>
          <w:tcPr>
            <w:tcBorders>
              <w:top w:color="000000" w:space="0" w:sz="0" w:val="nil"/>
              <w:left w:color="000000" w:space="0" w:sz="0" w:val="nil"/>
              <w:bottom w:color="000000" w:space="0" w:sz="8" w:val="single"/>
              <w:right w:color="000000" w:space="0" w:sz="8" w:val="single"/>
            </w:tcBorders>
          </w:tcPr>
          <w:p w:rsidR="00000000" w:rsidDel="00000000" w:rsidP="00000000" w:rsidRDefault="00000000" w:rsidRPr="00000000" w14:paraId="0000027C">
            <w:pPr>
              <w:spacing w:before="120" w:lineRule="auto"/>
              <w:jc w:val="center"/>
              <w:rPr/>
            </w:pPr>
            <w:r w:rsidDel="00000000" w:rsidR="00000000" w:rsidRPr="00000000">
              <w:rPr>
                <w:rtl w:val="0"/>
              </w:rPr>
              <w:t xml:space="preserve"> </w:t>
            </w:r>
          </w:p>
        </w:tc>
        <w:tc>
          <w:tcPr>
            <w:tcBorders>
              <w:top w:color="000000" w:space="0" w:sz="0" w:val="nil"/>
              <w:left w:color="000000" w:space="0" w:sz="0" w:val="nil"/>
              <w:bottom w:color="000000" w:space="0" w:sz="8" w:val="single"/>
              <w:right w:color="000000" w:space="0" w:sz="8" w:val="single"/>
            </w:tcBorders>
          </w:tcPr>
          <w:p w:rsidR="00000000" w:rsidDel="00000000" w:rsidP="00000000" w:rsidRDefault="00000000" w:rsidRPr="00000000" w14:paraId="0000027D">
            <w:pPr>
              <w:spacing w:before="120" w:lineRule="auto"/>
              <w:jc w:val="center"/>
              <w:rPr/>
            </w:pPr>
            <w:r w:rsidDel="00000000" w:rsidR="00000000" w:rsidRPr="00000000">
              <w:rPr>
                <w:rtl w:val="0"/>
              </w:rPr>
              <w:t xml:space="preserve"> </w:t>
            </w:r>
          </w:p>
        </w:tc>
        <w:tc>
          <w:tcPr>
            <w:tcBorders>
              <w:top w:color="000000" w:space="0" w:sz="0" w:val="nil"/>
              <w:left w:color="000000" w:space="0" w:sz="0" w:val="nil"/>
              <w:bottom w:color="000000" w:space="0" w:sz="8" w:val="single"/>
              <w:right w:color="000000" w:space="0" w:sz="8" w:val="single"/>
            </w:tcBorders>
          </w:tcPr>
          <w:p w:rsidR="00000000" w:rsidDel="00000000" w:rsidP="00000000" w:rsidRDefault="00000000" w:rsidRPr="00000000" w14:paraId="0000027E">
            <w:pPr>
              <w:spacing w:before="120" w:lineRule="auto"/>
              <w:jc w:val="center"/>
              <w:rPr/>
            </w:pPr>
            <w:r w:rsidDel="00000000" w:rsidR="00000000" w:rsidRPr="00000000">
              <w:rPr>
                <w:rtl w:val="0"/>
              </w:rPr>
              <w:t xml:space="preserve"> </w:t>
            </w:r>
          </w:p>
        </w:tc>
        <w:tc>
          <w:tcPr>
            <w:tcBorders>
              <w:top w:color="000000" w:space="0" w:sz="0" w:val="nil"/>
              <w:left w:color="000000" w:space="0" w:sz="0" w:val="nil"/>
              <w:bottom w:color="000000" w:space="0" w:sz="8" w:val="single"/>
              <w:right w:color="000000" w:space="0" w:sz="8" w:val="single"/>
            </w:tcBorders>
          </w:tcPr>
          <w:p w:rsidR="00000000" w:rsidDel="00000000" w:rsidP="00000000" w:rsidRDefault="00000000" w:rsidRPr="00000000" w14:paraId="0000027F">
            <w:pPr>
              <w:spacing w:before="120" w:lineRule="auto"/>
              <w:jc w:val="center"/>
              <w:rPr/>
            </w:pPr>
            <w:r w:rsidDel="00000000" w:rsidR="00000000" w:rsidRPr="00000000">
              <w:rPr>
                <w:rtl w:val="0"/>
              </w:rPr>
              <w:t xml:space="preserve"> </w:t>
            </w:r>
          </w:p>
        </w:tc>
        <w:tc>
          <w:tcPr>
            <w:tcBorders>
              <w:top w:color="000000" w:space="0" w:sz="0" w:val="nil"/>
              <w:left w:color="000000" w:space="0" w:sz="0" w:val="nil"/>
              <w:bottom w:color="000000" w:space="0" w:sz="8" w:val="single"/>
              <w:right w:color="000000" w:space="0" w:sz="8" w:val="single"/>
            </w:tcBorders>
          </w:tcPr>
          <w:p w:rsidR="00000000" w:rsidDel="00000000" w:rsidP="00000000" w:rsidRDefault="00000000" w:rsidRPr="00000000" w14:paraId="00000280">
            <w:pPr>
              <w:spacing w:before="120" w:lineRule="auto"/>
              <w:jc w:val="center"/>
              <w:rPr/>
            </w:pPr>
            <w:r w:rsidDel="00000000" w:rsidR="00000000" w:rsidRPr="00000000">
              <w:rPr>
                <w:rtl w:val="0"/>
              </w:rPr>
              <w:t xml:space="preserve"> </w:t>
            </w:r>
          </w:p>
        </w:tc>
        <w:tc>
          <w:tcPr>
            <w:tcBorders>
              <w:top w:color="000000" w:space="0" w:sz="0" w:val="nil"/>
              <w:left w:color="000000" w:space="0" w:sz="0" w:val="nil"/>
              <w:bottom w:color="000000" w:space="0" w:sz="8" w:val="single"/>
              <w:right w:color="000000" w:space="0" w:sz="8" w:val="single"/>
            </w:tcBorders>
          </w:tcPr>
          <w:p w:rsidR="00000000" w:rsidDel="00000000" w:rsidP="00000000" w:rsidRDefault="00000000" w:rsidRPr="00000000" w14:paraId="00000281">
            <w:pPr>
              <w:spacing w:before="120" w:lineRule="auto"/>
              <w:jc w:val="center"/>
              <w:rPr/>
            </w:pPr>
            <w:r w:rsidDel="00000000" w:rsidR="00000000" w:rsidRPr="00000000">
              <w:rPr>
                <w:rtl w:val="0"/>
              </w:rPr>
              <w:t xml:space="preserve"> </w:t>
            </w:r>
          </w:p>
        </w:tc>
      </w:tr>
      <w:tr>
        <w:trPr>
          <w:cantSplit w:val="0"/>
          <w:tblHeader w:val="0"/>
        </w:trPr>
        <w:tc>
          <w:tcPr>
            <w:gridSpan w:val="2"/>
            <w:tcBorders>
              <w:top w:color="000000" w:space="0" w:sz="0" w:val="nil"/>
              <w:left w:color="000000" w:space="0" w:sz="8" w:val="single"/>
              <w:bottom w:color="000000" w:space="0" w:sz="8" w:val="single"/>
              <w:right w:color="000000" w:space="0" w:sz="8" w:val="single"/>
            </w:tcBorders>
          </w:tcPr>
          <w:p w:rsidR="00000000" w:rsidDel="00000000" w:rsidP="00000000" w:rsidRDefault="00000000" w:rsidRPr="00000000" w14:paraId="00000282">
            <w:pPr>
              <w:spacing w:before="120" w:lineRule="auto"/>
              <w:rPr/>
            </w:pPr>
            <w:r w:rsidDel="00000000" w:rsidR="00000000" w:rsidRPr="00000000">
              <w:rPr>
                <w:b w:val="1"/>
                <w:bCs w:val="1"/>
                <w:rtl w:val="0"/>
              </w:rPr>
              <w:t xml:space="preserve">II. Nhãn trong nước</w:t>
            </w: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tcPr>
          <w:p w:rsidR="00000000" w:rsidDel="00000000" w:rsidP="00000000" w:rsidRDefault="00000000" w:rsidRPr="00000000" w14:paraId="00000284">
            <w:pPr>
              <w:spacing w:before="120" w:lineRule="auto"/>
              <w:jc w:val="center"/>
              <w:rPr/>
            </w:pPr>
            <w:r w:rsidDel="00000000" w:rsidR="00000000" w:rsidRPr="00000000">
              <w:rPr>
                <w:rtl w:val="0"/>
              </w:rPr>
              <w:t xml:space="preserve"> </w:t>
            </w:r>
          </w:p>
        </w:tc>
        <w:tc>
          <w:tcPr>
            <w:tcBorders>
              <w:top w:color="000000" w:space="0" w:sz="0" w:val="nil"/>
              <w:left w:color="000000" w:space="0" w:sz="0" w:val="nil"/>
              <w:bottom w:color="000000" w:space="0" w:sz="8" w:val="single"/>
              <w:right w:color="000000" w:space="0" w:sz="8" w:val="single"/>
            </w:tcBorders>
          </w:tcPr>
          <w:p w:rsidR="00000000" w:rsidDel="00000000" w:rsidP="00000000" w:rsidRDefault="00000000" w:rsidRPr="00000000" w14:paraId="00000285">
            <w:pPr>
              <w:spacing w:before="120" w:lineRule="auto"/>
              <w:jc w:val="center"/>
              <w:rPr/>
            </w:pPr>
            <w:r w:rsidDel="00000000" w:rsidR="00000000" w:rsidRPr="00000000">
              <w:rPr>
                <w:rtl w:val="0"/>
              </w:rPr>
              <w:t xml:space="preserve"> </w:t>
            </w:r>
          </w:p>
        </w:tc>
        <w:tc>
          <w:tcPr>
            <w:tcBorders>
              <w:top w:color="000000" w:space="0" w:sz="0" w:val="nil"/>
              <w:left w:color="000000" w:space="0" w:sz="0" w:val="nil"/>
              <w:bottom w:color="000000" w:space="0" w:sz="8" w:val="single"/>
              <w:right w:color="000000" w:space="0" w:sz="8" w:val="single"/>
            </w:tcBorders>
          </w:tcPr>
          <w:p w:rsidR="00000000" w:rsidDel="00000000" w:rsidP="00000000" w:rsidRDefault="00000000" w:rsidRPr="00000000" w14:paraId="00000286">
            <w:pPr>
              <w:spacing w:before="120" w:lineRule="auto"/>
              <w:jc w:val="center"/>
              <w:rPr/>
            </w:pPr>
            <w:r w:rsidDel="00000000" w:rsidR="00000000" w:rsidRPr="00000000">
              <w:rPr>
                <w:rtl w:val="0"/>
              </w:rPr>
              <w:t xml:space="preserve"> </w:t>
            </w:r>
          </w:p>
        </w:tc>
        <w:tc>
          <w:tcPr>
            <w:tcBorders>
              <w:top w:color="000000" w:space="0" w:sz="0" w:val="nil"/>
              <w:left w:color="000000" w:space="0" w:sz="0" w:val="nil"/>
              <w:bottom w:color="000000" w:space="0" w:sz="8" w:val="single"/>
              <w:right w:color="000000" w:space="0" w:sz="8" w:val="single"/>
            </w:tcBorders>
          </w:tcPr>
          <w:p w:rsidR="00000000" w:rsidDel="00000000" w:rsidP="00000000" w:rsidRDefault="00000000" w:rsidRPr="00000000" w14:paraId="00000287">
            <w:pPr>
              <w:spacing w:before="120" w:lineRule="auto"/>
              <w:jc w:val="center"/>
              <w:rPr/>
            </w:pPr>
            <w:r w:rsidDel="00000000" w:rsidR="00000000" w:rsidRPr="00000000">
              <w:rPr>
                <w:rtl w:val="0"/>
              </w:rPr>
              <w:t xml:space="preserve"> </w:t>
            </w:r>
          </w:p>
        </w:tc>
        <w:tc>
          <w:tcPr>
            <w:tcBorders>
              <w:top w:color="000000" w:space="0" w:sz="0" w:val="nil"/>
              <w:left w:color="000000" w:space="0" w:sz="0" w:val="nil"/>
              <w:bottom w:color="000000" w:space="0" w:sz="8" w:val="single"/>
              <w:right w:color="000000" w:space="0" w:sz="8" w:val="single"/>
            </w:tcBorders>
          </w:tcPr>
          <w:p w:rsidR="00000000" w:rsidDel="00000000" w:rsidP="00000000" w:rsidRDefault="00000000" w:rsidRPr="00000000" w14:paraId="00000288">
            <w:pPr>
              <w:spacing w:before="120" w:lineRule="auto"/>
              <w:jc w:val="center"/>
              <w:rPr/>
            </w:pPr>
            <w:r w:rsidDel="00000000" w:rsidR="00000000" w:rsidRPr="00000000">
              <w:rPr>
                <w:rtl w:val="0"/>
              </w:rPr>
              <w:t xml:space="preserve"> </w:t>
            </w:r>
          </w:p>
        </w:tc>
        <w:tc>
          <w:tcPr>
            <w:tcBorders>
              <w:top w:color="000000" w:space="0" w:sz="0" w:val="nil"/>
              <w:left w:color="000000" w:space="0" w:sz="0" w:val="nil"/>
              <w:bottom w:color="000000" w:space="0" w:sz="8" w:val="single"/>
              <w:right w:color="000000" w:space="0" w:sz="8" w:val="single"/>
            </w:tcBorders>
          </w:tcPr>
          <w:p w:rsidR="00000000" w:rsidDel="00000000" w:rsidP="00000000" w:rsidRDefault="00000000" w:rsidRPr="00000000" w14:paraId="00000289">
            <w:pPr>
              <w:spacing w:before="120" w:lineRule="auto"/>
              <w:jc w:val="center"/>
              <w:rPr/>
            </w:pPr>
            <w:r w:rsidDel="00000000" w:rsidR="00000000" w:rsidRPr="00000000">
              <w:rPr>
                <w:rtl w:val="0"/>
              </w:rPr>
              <w:t xml:space="preserve"> </w:t>
            </w:r>
          </w:p>
        </w:tc>
        <w:tc>
          <w:tcPr>
            <w:tcBorders>
              <w:top w:color="000000" w:space="0" w:sz="0" w:val="nil"/>
              <w:left w:color="000000" w:space="0" w:sz="0" w:val="nil"/>
              <w:bottom w:color="000000" w:space="0" w:sz="8" w:val="single"/>
              <w:right w:color="000000" w:space="0" w:sz="8" w:val="single"/>
            </w:tcBorders>
          </w:tcPr>
          <w:p w:rsidR="00000000" w:rsidDel="00000000" w:rsidP="00000000" w:rsidRDefault="00000000" w:rsidRPr="00000000" w14:paraId="0000028A">
            <w:pPr>
              <w:spacing w:before="120" w:lineRule="auto"/>
              <w:jc w:val="center"/>
              <w:rPr/>
            </w:pPr>
            <w:r w:rsidDel="00000000" w:rsidR="00000000" w:rsidRPr="00000000">
              <w:rPr>
                <w:rtl w:val="0"/>
              </w:rPr>
              <w:t xml:space="preserve"> </w:t>
            </w:r>
          </w:p>
        </w:tc>
        <w:tc>
          <w:tcPr>
            <w:tcBorders>
              <w:top w:color="000000" w:space="0" w:sz="0" w:val="nil"/>
              <w:left w:color="000000" w:space="0" w:sz="0" w:val="nil"/>
              <w:bottom w:color="000000" w:space="0" w:sz="8" w:val="single"/>
              <w:right w:color="000000" w:space="0" w:sz="8" w:val="single"/>
            </w:tcBorders>
          </w:tcPr>
          <w:p w:rsidR="00000000" w:rsidDel="00000000" w:rsidP="00000000" w:rsidRDefault="00000000" w:rsidRPr="00000000" w14:paraId="0000028B">
            <w:pPr>
              <w:spacing w:before="120" w:lineRule="auto"/>
              <w:jc w:val="center"/>
              <w:rPr/>
            </w:pPr>
            <w:r w:rsidDel="00000000" w:rsidR="00000000" w:rsidRPr="00000000">
              <w:rPr>
                <w:rtl w:val="0"/>
              </w:rPr>
              <w:t xml:space="preserve"> </w:t>
            </w:r>
          </w:p>
        </w:tc>
      </w:tr>
      <w:tr>
        <w:trPr>
          <w:cantSplit w:val="0"/>
          <w:tblHeader w:val="0"/>
        </w:trPr>
        <w:tc>
          <w:tcPr>
            <w:tcBorders>
              <w:top w:color="000000" w:space="0" w:sz="0" w:val="nil"/>
              <w:left w:color="000000" w:space="0" w:sz="8" w:val="single"/>
              <w:bottom w:color="000000" w:space="0" w:sz="8" w:val="single"/>
              <w:right w:color="000000" w:space="0" w:sz="8" w:val="single"/>
            </w:tcBorders>
          </w:tcPr>
          <w:p w:rsidR="00000000" w:rsidDel="00000000" w:rsidP="00000000" w:rsidRDefault="00000000" w:rsidRPr="00000000" w14:paraId="0000028C">
            <w:pPr>
              <w:spacing w:before="120" w:lineRule="auto"/>
              <w:jc w:val="center"/>
              <w:rPr/>
            </w:pPr>
            <w:r w:rsidDel="00000000" w:rsidR="00000000" w:rsidRPr="00000000">
              <w:rPr>
                <w:rtl w:val="0"/>
              </w:rPr>
              <w:t xml:space="preserve">1</w:t>
            </w:r>
          </w:p>
        </w:tc>
        <w:tc>
          <w:tcPr>
            <w:tcBorders>
              <w:top w:color="000000" w:space="0" w:sz="0" w:val="nil"/>
              <w:left w:color="000000" w:space="0" w:sz="0" w:val="nil"/>
              <w:bottom w:color="000000" w:space="0" w:sz="8" w:val="single"/>
              <w:right w:color="000000" w:space="0" w:sz="8" w:val="single"/>
            </w:tcBorders>
          </w:tcPr>
          <w:p w:rsidR="00000000" w:rsidDel="00000000" w:rsidP="00000000" w:rsidRDefault="00000000" w:rsidRPr="00000000" w14:paraId="0000028D">
            <w:pPr>
              <w:spacing w:before="120" w:lineRule="auto"/>
              <w:jc w:val="center"/>
              <w:rPr/>
            </w:pPr>
            <w:r w:rsidDel="00000000" w:rsidR="00000000" w:rsidRPr="00000000">
              <w:rPr>
                <w:rtl w:val="0"/>
              </w:rPr>
              <w:t xml:space="preserve"> </w:t>
            </w:r>
          </w:p>
        </w:tc>
        <w:tc>
          <w:tcPr>
            <w:tcBorders>
              <w:top w:color="000000" w:space="0" w:sz="0" w:val="nil"/>
              <w:left w:color="000000" w:space="0" w:sz="0" w:val="nil"/>
              <w:bottom w:color="000000" w:space="0" w:sz="8" w:val="single"/>
              <w:right w:color="000000" w:space="0" w:sz="8" w:val="single"/>
            </w:tcBorders>
          </w:tcPr>
          <w:p w:rsidR="00000000" w:rsidDel="00000000" w:rsidP="00000000" w:rsidRDefault="00000000" w:rsidRPr="00000000" w14:paraId="0000028E">
            <w:pPr>
              <w:spacing w:before="120" w:lineRule="auto"/>
              <w:jc w:val="center"/>
              <w:rPr/>
            </w:pPr>
            <w:r w:rsidDel="00000000" w:rsidR="00000000" w:rsidRPr="00000000">
              <w:rPr>
                <w:rtl w:val="0"/>
              </w:rPr>
              <w:t xml:space="preserve"> </w:t>
            </w:r>
          </w:p>
        </w:tc>
        <w:tc>
          <w:tcPr>
            <w:tcBorders>
              <w:top w:color="000000" w:space="0" w:sz="0" w:val="nil"/>
              <w:left w:color="000000" w:space="0" w:sz="0" w:val="nil"/>
              <w:bottom w:color="000000" w:space="0" w:sz="8" w:val="single"/>
              <w:right w:color="000000" w:space="0" w:sz="8" w:val="single"/>
            </w:tcBorders>
          </w:tcPr>
          <w:p w:rsidR="00000000" w:rsidDel="00000000" w:rsidP="00000000" w:rsidRDefault="00000000" w:rsidRPr="00000000" w14:paraId="0000028F">
            <w:pPr>
              <w:spacing w:before="120" w:lineRule="auto"/>
              <w:jc w:val="center"/>
              <w:rPr/>
            </w:pPr>
            <w:r w:rsidDel="00000000" w:rsidR="00000000" w:rsidRPr="00000000">
              <w:rPr>
                <w:rtl w:val="0"/>
              </w:rPr>
              <w:t xml:space="preserve"> </w:t>
            </w:r>
          </w:p>
        </w:tc>
        <w:tc>
          <w:tcPr>
            <w:tcBorders>
              <w:top w:color="000000" w:space="0" w:sz="0" w:val="nil"/>
              <w:left w:color="000000" w:space="0" w:sz="0" w:val="nil"/>
              <w:bottom w:color="000000" w:space="0" w:sz="8" w:val="single"/>
              <w:right w:color="000000" w:space="0" w:sz="8" w:val="single"/>
            </w:tcBorders>
          </w:tcPr>
          <w:p w:rsidR="00000000" w:rsidDel="00000000" w:rsidP="00000000" w:rsidRDefault="00000000" w:rsidRPr="00000000" w14:paraId="00000290">
            <w:pPr>
              <w:spacing w:before="120" w:lineRule="auto"/>
              <w:jc w:val="center"/>
              <w:rPr/>
            </w:pPr>
            <w:r w:rsidDel="00000000" w:rsidR="00000000" w:rsidRPr="00000000">
              <w:rPr>
                <w:rtl w:val="0"/>
              </w:rPr>
              <w:t xml:space="preserve"> </w:t>
            </w:r>
          </w:p>
        </w:tc>
        <w:tc>
          <w:tcPr>
            <w:tcBorders>
              <w:top w:color="000000" w:space="0" w:sz="0" w:val="nil"/>
              <w:left w:color="000000" w:space="0" w:sz="0" w:val="nil"/>
              <w:bottom w:color="000000" w:space="0" w:sz="8" w:val="single"/>
              <w:right w:color="000000" w:space="0" w:sz="8" w:val="single"/>
            </w:tcBorders>
          </w:tcPr>
          <w:p w:rsidR="00000000" w:rsidDel="00000000" w:rsidP="00000000" w:rsidRDefault="00000000" w:rsidRPr="00000000" w14:paraId="00000291">
            <w:pPr>
              <w:spacing w:before="120" w:lineRule="auto"/>
              <w:jc w:val="center"/>
              <w:rPr/>
            </w:pPr>
            <w:r w:rsidDel="00000000" w:rsidR="00000000" w:rsidRPr="00000000">
              <w:rPr>
                <w:rtl w:val="0"/>
              </w:rPr>
              <w:t xml:space="preserve"> </w:t>
            </w:r>
          </w:p>
        </w:tc>
        <w:tc>
          <w:tcPr>
            <w:tcBorders>
              <w:top w:color="000000" w:space="0" w:sz="0" w:val="nil"/>
              <w:left w:color="000000" w:space="0" w:sz="0" w:val="nil"/>
              <w:bottom w:color="000000" w:space="0" w:sz="8" w:val="single"/>
              <w:right w:color="000000" w:space="0" w:sz="8" w:val="single"/>
            </w:tcBorders>
          </w:tcPr>
          <w:p w:rsidR="00000000" w:rsidDel="00000000" w:rsidP="00000000" w:rsidRDefault="00000000" w:rsidRPr="00000000" w14:paraId="00000292">
            <w:pPr>
              <w:spacing w:before="120" w:lineRule="auto"/>
              <w:jc w:val="center"/>
              <w:rPr/>
            </w:pPr>
            <w:r w:rsidDel="00000000" w:rsidR="00000000" w:rsidRPr="00000000">
              <w:rPr>
                <w:rtl w:val="0"/>
              </w:rPr>
              <w:t xml:space="preserve"> </w:t>
            </w:r>
          </w:p>
        </w:tc>
        <w:tc>
          <w:tcPr>
            <w:tcBorders>
              <w:top w:color="000000" w:space="0" w:sz="0" w:val="nil"/>
              <w:left w:color="000000" w:space="0" w:sz="0" w:val="nil"/>
              <w:bottom w:color="000000" w:space="0" w:sz="8" w:val="single"/>
              <w:right w:color="000000" w:space="0" w:sz="8" w:val="single"/>
            </w:tcBorders>
          </w:tcPr>
          <w:p w:rsidR="00000000" w:rsidDel="00000000" w:rsidP="00000000" w:rsidRDefault="00000000" w:rsidRPr="00000000" w14:paraId="00000293">
            <w:pPr>
              <w:spacing w:before="120" w:lineRule="auto"/>
              <w:jc w:val="center"/>
              <w:rPr/>
            </w:pPr>
            <w:r w:rsidDel="00000000" w:rsidR="00000000" w:rsidRPr="00000000">
              <w:rPr>
                <w:rtl w:val="0"/>
              </w:rPr>
              <w:t xml:space="preserve"> </w:t>
            </w:r>
          </w:p>
        </w:tc>
        <w:tc>
          <w:tcPr>
            <w:tcBorders>
              <w:top w:color="000000" w:space="0" w:sz="0" w:val="nil"/>
              <w:left w:color="000000" w:space="0" w:sz="0" w:val="nil"/>
              <w:bottom w:color="000000" w:space="0" w:sz="8" w:val="single"/>
              <w:right w:color="000000" w:space="0" w:sz="8" w:val="single"/>
            </w:tcBorders>
          </w:tcPr>
          <w:p w:rsidR="00000000" w:rsidDel="00000000" w:rsidP="00000000" w:rsidRDefault="00000000" w:rsidRPr="00000000" w14:paraId="00000294">
            <w:pPr>
              <w:spacing w:before="120" w:lineRule="auto"/>
              <w:jc w:val="center"/>
              <w:rPr/>
            </w:pPr>
            <w:r w:rsidDel="00000000" w:rsidR="00000000" w:rsidRPr="00000000">
              <w:rPr>
                <w:rtl w:val="0"/>
              </w:rPr>
              <w:t xml:space="preserve"> </w:t>
            </w:r>
          </w:p>
        </w:tc>
        <w:tc>
          <w:tcPr>
            <w:tcBorders>
              <w:top w:color="000000" w:space="0" w:sz="0" w:val="nil"/>
              <w:left w:color="000000" w:space="0" w:sz="0" w:val="nil"/>
              <w:bottom w:color="000000" w:space="0" w:sz="8" w:val="single"/>
              <w:right w:color="000000" w:space="0" w:sz="8" w:val="single"/>
            </w:tcBorders>
          </w:tcPr>
          <w:p w:rsidR="00000000" w:rsidDel="00000000" w:rsidP="00000000" w:rsidRDefault="00000000" w:rsidRPr="00000000" w14:paraId="00000295">
            <w:pPr>
              <w:spacing w:before="120" w:lineRule="auto"/>
              <w:jc w:val="center"/>
              <w:rPr/>
            </w:pPr>
            <w:r w:rsidDel="00000000" w:rsidR="00000000" w:rsidRPr="00000000">
              <w:rPr>
                <w:rtl w:val="0"/>
              </w:rPr>
              <w:t xml:space="preserve"> </w:t>
            </w:r>
          </w:p>
        </w:tc>
      </w:tr>
      <w:tr>
        <w:trPr>
          <w:cantSplit w:val="0"/>
          <w:tblHeader w:val="0"/>
        </w:trPr>
        <w:tc>
          <w:tcPr>
            <w:tcBorders>
              <w:top w:color="000000" w:space="0" w:sz="0" w:val="nil"/>
              <w:left w:color="000000" w:space="0" w:sz="8" w:val="single"/>
              <w:bottom w:color="000000" w:space="0" w:sz="8" w:val="single"/>
              <w:right w:color="000000" w:space="0" w:sz="8" w:val="single"/>
            </w:tcBorders>
          </w:tcPr>
          <w:p w:rsidR="00000000" w:rsidDel="00000000" w:rsidP="00000000" w:rsidRDefault="00000000" w:rsidRPr="00000000" w14:paraId="00000296">
            <w:pPr>
              <w:spacing w:before="120" w:lineRule="auto"/>
              <w:jc w:val="center"/>
              <w:rPr/>
            </w:pPr>
            <w:r w:rsidDel="00000000" w:rsidR="00000000" w:rsidRPr="00000000">
              <w:rPr>
                <w:rtl w:val="0"/>
              </w:rPr>
              <w:t xml:space="preserve">2</w:t>
            </w:r>
          </w:p>
        </w:tc>
        <w:tc>
          <w:tcPr>
            <w:tcBorders>
              <w:top w:color="000000" w:space="0" w:sz="0" w:val="nil"/>
              <w:left w:color="000000" w:space="0" w:sz="0" w:val="nil"/>
              <w:bottom w:color="000000" w:space="0" w:sz="8" w:val="single"/>
              <w:right w:color="000000" w:space="0" w:sz="8" w:val="single"/>
            </w:tcBorders>
          </w:tcPr>
          <w:p w:rsidR="00000000" w:rsidDel="00000000" w:rsidP="00000000" w:rsidRDefault="00000000" w:rsidRPr="00000000" w14:paraId="00000297">
            <w:pPr>
              <w:spacing w:before="120" w:lineRule="auto"/>
              <w:jc w:val="center"/>
              <w:rPr/>
            </w:pPr>
            <w:r w:rsidDel="00000000" w:rsidR="00000000" w:rsidRPr="00000000">
              <w:rPr>
                <w:rtl w:val="0"/>
              </w:rPr>
              <w:t xml:space="preserve"> </w:t>
            </w:r>
          </w:p>
        </w:tc>
        <w:tc>
          <w:tcPr>
            <w:tcBorders>
              <w:top w:color="000000" w:space="0" w:sz="0" w:val="nil"/>
              <w:left w:color="000000" w:space="0" w:sz="0" w:val="nil"/>
              <w:bottom w:color="000000" w:space="0" w:sz="8" w:val="single"/>
              <w:right w:color="000000" w:space="0" w:sz="8" w:val="single"/>
            </w:tcBorders>
          </w:tcPr>
          <w:p w:rsidR="00000000" w:rsidDel="00000000" w:rsidP="00000000" w:rsidRDefault="00000000" w:rsidRPr="00000000" w14:paraId="00000298">
            <w:pPr>
              <w:spacing w:before="120" w:lineRule="auto"/>
              <w:jc w:val="center"/>
              <w:rPr/>
            </w:pPr>
            <w:r w:rsidDel="00000000" w:rsidR="00000000" w:rsidRPr="00000000">
              <w:rPr>
                <w:rtl w:val="0"/>
              </w:rPr>
              <w:t xml:space="preserve"> </w:t>
            </w:r>
          </w:p>
        </w:tc>
        <w:tc>
          <w:tcPr>
            <w:tcBorders>
              <w:top w:color="000000" w:space="0" w:sz="0" w:val="nil"/>
              <w:left w:color="000000" w:space="0" w:sz="0" w:val="nil"/>
              <w:bottom w:color="000000" w:space="0" w:sz="8" w:val="single"/>
              <w:right w:color="000000" w:space="0" w:sz="8" w:val="single"/>
            </w:tcBorders>
          </w:tcPr>
          <w:p w:rsidR="00000000" w:rsidDel="00000000" w:rsidP="00000000" w:rsidRDefault="00000000" w:rsidRPr="00000000" w14:paraId="00000299">
            <w:pPr>
              <w:spacing w:before="120" w:lineRule="auto"/>
              <w:jc w:val="center"/>
              <w:rPr/>
            </w:pPr>
            <w:r w:rsidDel="00000000" w:rsidR="00000000" w:rsidRPr="00000000">
              <w:rPr>
                <w:rtl w:val="0"/>
              </w:rPr>
              <w:t xml:space="preserve"> </w:t>
            </w:r>
          </w:p>
        </w:tc>
        <w:tc>
          <w:tcPr>
            <w:tcBorders>
              <w:top w:color="000000" w:space="0" w:sz="0" w:val="nil"/>
              <w:left w:color="000000" w:space="0" w:sz="0" w:val="nil"/>
              <w:bottom w:color="000000" w:space="0" w:sz="8" w:val="single"/>
              <w:right w:color="000000" w:space="0" w:sz="8" w:val="single"/>
            </w:tcBorders>
          </w:tcPr>
          <w:p w:rsidR="00000000" w:rsidDel="00000000" w:rsidP="00000000" w:rsidRDefault="00000000" w:rsidRPr="00000000" w14:paraId="0000029A">
            <w:pPr>
              <w:spacing w:before="120" w:lineRule="auto"/>
              <w:jc w:val="center"/>
              <w:rPr/>
            </w:pPr>
            <w:r w:rsidDel="00000000" w:rsidR="00000000" w:rsidRPr="00000000">
              <w:rPr>
                <w:rtl w:val="0"/>
              </w:rPr>
              <w:t xml:space="preserve"> </w:t>
            </w:r>
          </w:p>
        </w:tc>
        <w:tc>
          <w:tcPr>
            <w:tcBorders>
              <w:top w:color="000000" w:space="0" w:sz="0" w:val="nil"/>
              <w:left w:color="000000" w:space="0" w:sz="0" w:val="nil"/>
              <w:bottom w:color="000000" w:space="0" w:sz="8" w:val="single"/>
              <w:right w:color="000000" w:space="0" w:sz="8" w:val="single"/>
            </w:tcBorders>
          </w:tcPr>
          <w:p w:rsidR="00000000" w:rsidDel="00000000" w:rsidP="00000000" w:rsidRDefault="00000000" w:rsidRPr="00000000" w14:paraId="0000029B">
            <w:pPr>
              <w:spacing w:before="120" w:lineRule="auto"/>
              <w:jc w:val="center"/>
              <w:rPr/>
            </w:pPr>
            <w:r w:rsidDel="00000000" w:rsidR="00000000" w:rsidRPr="00000000">
              <w:rPr>
                <w:rtl w:val="0"/>
              </w:rPr>
              <w:t xml:space="preserve"> </w:t>
            </w:r>
          </w:p>
        </w:tc>
        <w:tc>
          <w:tcPr>
            <w:tcBorders>
              <w:top w:color="000000" w:space="0" w:sz="0" w:val="nil"/>
              <w:left w:color="000000" w:space="0" w:sz="0" w:val="nil"/>
              <w:bottom w:color="000000" w:space="0" w:sz="8" w:val="single"/>
              <w:right w:color="000000" w:space="0" w:sz="8" w:val="single"/>
            </w:tcBorders>
          </w:tcPr>
          <w:p w:rsidR="00000000" w:rsidDel="00000000" w:rsidP="00000000" w:rsidRDefault="00000000" w:rsidRPr="00000000" w14:paraId="0000029C">
            <w:pPr>
              <w:spacing w:before="120" w:lineRule="auto"/>
              <w:jc w:val="center"/>
              <w:rPr/>
            </w:pPr>
            <w:r w:rsidDel="00000000" w:rsidR="00000000" w:rsidRPr="00000000">
              <w:rPr>
                <w:rtl w:val="0"/>
              </w:rPr>
              <w:t xml:space="preserve"> </w:t>
            </w:r>
          </w:p>
        </w:tc>
        <w:tc>
          <w:tcPr>
            <w:tcBorders>
              <w:top w:color="000000" w:space="0" w:sz="0" w:val="nil"/>
              <w:left w:color="000000" w:space="0" w:sz="0" w:val="nil"/>
              <w:bottom w:color="000000" w:space="0" w:sz="8" w:val="single"/>
              <w:right w:color="000000" w:space="0" w:sz="8" w:val="single"/>
            </w:tcBorders>
          </w:tcPr>
          <w:p w:rsidR="00000000" w:rsidDel="00000000" w:rsidP="00000000" w:rsidRDefault="00000000" w:rsidRPr="00000000" w14:paraId="0000029D">
            <w:pPr>
              <w:spacing w:before="120" w:lineRule="auto"/>
              <w:jc w:val="center"/>
              <w:rPr/>
            </w:pPr>
            <w:r w:rsidDel="00000000" w:rsidR="00000000" w:rsidRPr="00000000">
              <w:rPr>
                <w:rtl w:val="0"/>
              </w:rPr>
              <w:t xml:space="preserve"> </w:t>
            </w:r>
          </w:p>
        </w:tc>
        <w:tc>
          <w:tcPr>
            <w:tcBorders>
              <w:top w:color="000000" w:space="0" w:sz="0" w:val="nil"/>
              <w:left w:color="000000" w:space="0" w:sz="0" w:val="nil"/>
              <w:bottom w:color="000000" w:space="0" w:sz="8" w:val="single"/>
              <w:right w:color="000000" w:space="0" w:sz="8" w:val="single"/>
            </w:tcBorders>
          </w:tcPr>
          <w:p w:rsidR="00000000" w:rsidDel="00000000" w:rsidP="00000000" w:rsidRDefault="00000000" w:rsidRPr="00000000" w14:paraId="0000029E">
            <w:pPr>
              <w:spacing w:before="120" w:lineRule="auto"/>
              <w:jc w:val="center"/>
              <w:rPr/>
            </w:pPr>
            <w:r w:rsidDel="00000000" w:rsidR="00000000" w:rsidRPr="00000000">
              <w:rPr>
                <w:rtl w:val="0"/>
              </w:rPr>
              <w:t xml:space="preserve"> </w:t>
            </w:r>
          </w:p>
        </w:tc>
        <w:tc>
          <w:tcPr>
            <w:tcBorders>
              <w:top w:color="000000" w:space="0" w:sz="0" w:val="nil"/>
              <w:left w:color="000000" w:space="0" w:sz="0" w:val="nil"/>
              <w:bottom w:color="000000" w:space="0" w:sz="8" w:val="single"/>
              <w:right w:color="000000" w:space="0" w:sz="8" w:val="single"/>
            </w:tcBorders>
          </w:tcPr>
          <w:p w:rsidR="00000000" w:rsidDel="00000000" w:rsidP="00000000" w:rsidRDefault="00000000" w:rsidRPr="00000000" w14:paraId="0000029F">
            <w:pPr>
              <w:spacing w:before="120" w:lineRule="auto"/>
              <w:jc w:val="center"/>
              <w:rPr/>
            </w:pPr>
            <w:r w:rsidDel="00000000" w:rsidR="00000000" w:rsidRPr="00000000">
              <w:rPr>
                <w:rtl w:val="0"/>
              </w:rPr>
              <w:t xml:space="preserve"> </w:t>
            </w:r>
          </w:p>
        </w:tc>
      </w:tr>
      <w:tr>
        <w:trPr>
          <w:cantSplit w:val="0"/>
          <w:tblHeader w:val="0"/>
        </w:trPr>
        <w:tc>
          <w:tcPr>
            <w:tcBorders>
              <w:top w:color="000000" w:space="0" w:sz="0" w:val="nil"/>
              <w:left w:color="000000" w:space="0" w:sz="8" w:val="single"/>
              <w:bottom w:color="000000" w:space="0" w:sz="8" w:val="single"/>
              <w:right w:color="000000" w:space="0" w:sz="8" w:val="single"/>
            </w:tcBorders>
          </w:tcPr>
          <w:p w:rsidR="00000000" w:rsidDel="00000000" w:rsidP="00000000" w:rsidRDefault="00000000" w:rsidRPr="00000000" w14:paraId="000002A0">
            <w:pPr>
              <w:spacing w:before="120" w:lineRule="auto"/>
              <w:jc w:val="center"/>
              <w:rPr/>
            </w:pPr>
            <w:r w:rsidDel="00000000" w:rsidR="00000000" w:rsidRPr="00000000">
              <w:rPr>
                <w:rtl w:val="0"/>
              </w:rPr>
              <w:t xml:space="preserve">3</w:t>
            </w:r>
          </w:p>
        </w:tc>
        <w:tc>
          <w:tcPr>
            <w:tcBorders>
              <w:top w:color="000000" w:space="0" w:sz="0" w:val="nil"/>
              <w:left w:color="000000" w:space="0" w:sz="0" w:val="nil"/>
              <w:bottom w:color="000000" w:space="0" w:sz="8" w:val="single"/>
              <w:right w:color="000000" w:space="0" w:sz="8" w:val="single"/>
            </w:tcBorders>
          </w:tcPr>
          <w:p w:rsidR="00000000" w:rsidDel="00000000" w:rsidP="00000000" w:rsidRDefault="00000000" w:rsidRPr="00000000" w14:paraId="000002A1">
            <w:pPr>
              <w:spacing w:before="120" w:lineRule="auto"/>
              <w:jc w:val="center"/>
              <w:rPr/>
            </w:pPr>
            <w:r w:rsidDel="00000000" w:rsidR="00000000" w:rsidRPr="00000000">
              <w:rPr>
                <w:rtl w:val="0"/>
              </w:rPr>
              <w:t xml:space="preserve"> </w:t>
            </w:r>
          </w:p>
        </w:tc>
        <w:tc>
          <w:tcPr>
            <w:tcBorders>
              <w:top w:color="000000" w:space="0" w:sz="0" w:val="nil"/>
              <w:left w:color="000000" w:space="0" w:sz="0" w:val="nil"/>
              <w:bottom w:color="000000" w:space="0" w:sz="8" w:val="single"/>
              <w:right w:color="000000" w:space="0" w:sz="8" w:val="single"/>
            </w:tcBorders>
          </w:tcPr>
          <w:p w:rsidR="00000000" w:rsidDel="00000000" w:rsidP="00000000" w:rsidRDefault="00000000" w:rsidRPr="00000000" w14:paraId="000002A2">
            <w:pPr>
              <w:spacing w:before="120" w:lineRule="auto"/>
              <w:jc w:val="center"/>
              <w:rPr/>
            </w:pPr>
            <w:r w:rsidDel="00000000" w:rsidR="00000000" w:rsidRPr="00000000">
              <w:rPr>
                <w:rtl w:val="0"/>
              </w:rPr>
              <w:t xml:space="preserve"> </w:t>
            </w:r>
          </w:p>
        </w:tc>
        <w:tc>
          <w:tcPr>
            <w:tcBorders>
              <w:top w:color="000000" w:space="0" w:sz="0" w:val="nil"/>
              <w:left w:color="000000" w:space="0" w:sz="0" w:val="nil"/>
              <w:bottom w:color="000000" w:space="0" w:sz="8" w:val="single"/>
              <w:right w:color="000000" w:space="0" w:sz="8" w:val="single"/>
            </w:tcBorders>
          </w:tcPr>
          <w:p w:rsidR="00000000" w:rsidDel="00000000" w:rsidP="00000000" w:rsidRDefault="00000000" w:rsidRPr="00000000" w14:paraId="000002A3">
            <w:pPr>
              <w:spacing w:before="120" w:lineRule="auto"/>
              <w:jc w:val="center"/>
              <w:rPr/>
            </w:pPr>
            <w:r w:rsidDel="00000000" w:rsidR="00000000" w:rsidRPr="00000000">
              <w:rPr>
                <w:rtl w:val="0"/>
              </w:rPr>
              <w:t xml:space="preserve"> </w:t>
            </w:r>
          </w:p>
        </w:tc>
        <w:tc>
          <w:tcPr>
            <w:tcBorders>
              <w:top w:color="000000" w:space="0" w:sz="0" w:val="nil"/>
              <w:left w:color="000000" w:space="0" w:sz="0" w:val="nil"/>
              <w:bottom w:color="000000" w:space="0" w:sz="8" w:val="single"/>
              <w:right w:color="000000" w:space="0" w:sz="8" w:val="single"/>
            </w:tcBorders>
          </w:tcPr>
          <w:p w:rsidR="00000000" w:rsidDel="00000000" w:rsidP="00000000" w:rsidRDefault="00000000" w:rsidRPr="00000000" w14:paraId="000002A4">
            <w:pPr>
              <w:spacing w:before="120" w:lineRule="auto"/>
              <w:jc w:val="center"/>
              <w:rPr/>
            </w:pPr>
            <w:r w:rsidDel="00000000" w:rsidR="00000000" w:rsidRPr="00000000">
              <w:rPr>
                <w:rtl w:val="0"/>
              </w:rPr>
              <w:t xml:space="preserve"> </w:t>
            </w:r>
          </w:p>
        </w:tc>
        <w:tc>
          <w:tcPr>
            <w:tcBorders>
              <w:top w:color="000000" w:space="0" w:sz="0" w:val="nil"/>
              <w:left w:color="000000" w:space="0" w:sz="0" w:val="nil"/>
              <w:bottom w:color="000000" w:space="0" w:sz="8" w:val="single"/>
              <w:right w:color="000000" w:space="0" w:sz="8" w:val="single"/>
            </w:tcBorders>
          </w:tcPr>
          <w:p w:rsidR="00000000" w:rsidDel="00000000" w:rsidP="00000000" w:rsidRDefault="00000000" w:rsidRPr="00000000" w14:paraId="000002A5">
            <w:pPr>
              <w:spacing w:before="120" w:lineRule="auto"/>
              <w:jc w:val="center"/>
              <w:rPr/>
            </w:pPr>
            <w:r w:rsidDel="00000000" w:rsidR="00000000" w:rsidRPr="00000000">
              <w:rPr>
                <w:rtl w:val="0"/>
              </w:rPr>
              <w:t xml:space="preserve"> </w:t>
            </w:r>
          </w:p>
        </w:tc>
        <w:tc>
          <w:tcPr>
            <w:tcBorders>
              <w:top w:color="000000" w:space="0" w:sz="0" w:val="nil"/>
              <w:left w:color="000000" w:space="0" w:sz="0" w:val="nil"/>
              <w:bottom w:color="000000" w:space="0" w:sz="8" w:val="single"/>
              <w:right w:color="000000" w:space="0" w:sz="8" w:val="single"/>
            </w:tcBorders>
          </w:tcPr>
          <w:p w:rsidR="00000000" w:rsidDel="00000000" w:rsidP="00000000" w:rsidRDefault="00000000" w:rsidRPr="00000000" w14:paraId="000002A6">
            <w:pPr>
              <w:spacing w:before="120" w:lineRule="auto"/>
              <w:jc w:val="center"/>
              <w:rPr/>
            </w:pPr>
            <w:r w:rsidDel="00000000" w:rsidR="00000000" w:rsidRPr="00000000">
              <w:rPr>
                <w:rtl w:val="0"/>
              </w:rPr>
              <w:t xml:space="preserve"> </w:t>
            </w:r>
          </w:p>
        </w:tc>
        <w:tc>
          <w:tcPr>
            <w:tcBorders>
              <w:top w:color="000000" w:space="0" w:sz="0" w:val="nil"/>
              <w:left w:color="000000" w:space="0" w:sz="0" w:val="nil"/>
              <w:bottom w:color="000000" w:space="0" w:sz="8" w:val="single"/>
              <w:right w:color="000000" w:space="0" w:sz="8" w:val="single"/>
            </w:tcBorders>
          </w:tcPr>
          <w:p w:rsidR="00000000" w:rsidDel="00000000" w:rsidP="00000000" w:rsidRDefault="00000000" w:rsidRPr="00000000" w14:paraId="000002A7">
            <w:pPr>
              <w:spacing w:before="120" w:lineRule="auto"/>
              <w:jc w:val="center"/>
              <w:rPr/>
            </w:pPr>
            <w:r w:rsidDel="00000000" w:rsidR="00000000" w:rsidRPr="00000000">
              <w:rPr>
                <w:rtl w:val="0"/>
              </w:rPr>
              <w:t xml:space="preserve"> </w:t>
            </w:r>
          </w:p>
        </w:tc>
        <w:tc>
          <w:tcPr>
            <w:tcBorders>
              <w:top w:color="000000" w:space="0" w:sz="0" w:val="nil"/>
              <w:left w:color="000000" w:space="0" w:sz="0" w:val="nil"/>
              <w:bottom w:color="000000" w:space="0" w:sz="8" w:val="single"/>
              <w:right w:color="000000" w:space="0" w:sz="8" w:val="single"/>
            </w:tcBorders>
          </w:tcPr>
          <w:p w:rsidR="00000000" w:rsidDel="00000000" w:rsidP="00000000" w:rsidRDefault="00000000" w:rsidRPr="00000000" w14:paraId="000002A8">
            <w:pPr>
              <w:spacing w:before="120" w:lineRule="auto"/>
              <w:jc w:val="center"/>
              <w:rPr/>
            </w:pPr>
            <w:r w:rsidDel="00000000" w:rsidR="00000000" w:rsidRPr="00000000">
              <w:rPr>
                <w:rtl w:val="0"/>
              </w:rPr>
              <w:t xml:space="preserve"> </w:t>
            </w:r>
          </w:p>
        </w:tc>
        <w:tc>
          <w:tcPr>
            <w:tcBorders>
              <w:top w:color="000000" w:space="0" w:sz="0" w:val="nil"/>
              <w:left w:color="000000" w:space="0" w:sz="0" w:val="nil"/>
              <w:bottom w:color="000000" w:space="0" w:sz="8" w:val="single"/>
              <w:right w:color="000000" w:space="0" w:sz="8" w:val="single"/>
            </w:tcBorders>
          </w:tcPr>
          <w:p w:rsidR="00000000" w:rsidDel="00000000" w:rsidP="00000000" w:rsidRDefault="00000000" w:rsidRPr="00000000" w14:paraId="000002A9">
            <w:pPr>
              <w:spacing w:before="120" w:lineRule="auto"/>
              <w:jc w:val="center"/>
              <w:rPr/>
            </w:pPr>
            <w:r w:rsidDel="00000000" w:rsidR="00000000" w:rsidRPr="00000000">
              <w:rPr>
                <w:rtl w:val="0"/>
              </w:rPr>
              <w:t xml:space="preserve"> </w:t>
            </w:r>
          </w:p>
        </w:tc>
      </w:tr>
      <w:tr>
        <w:trPr>
          <w:cantSplit w:val="0"/>
          <w:tblHeader w:val="0"/>
        </w:trPr>
        <w:tc>
          <w:tcPr>
            <w:tcBorders>
              <w:top w:color="000000" w:space="0" w:sz="0" w:val="nil"/>
              <w:left w:color="000000" w:space="0" w:sz="8" w:val="single"/>
              <w:bottom w:color="000000" w:space="0" w:sz="8" w:val="single"/>
              <w:right w:color="000000" w:space="0" w:sz="8" w:val="single"/>
            </w:tcBorders>
          </w:tcPr>
          <w:p w:rsidR="00000000" w:rsidDel="00000000" w:rsidP="00000000" w:rsidRDefault="00000000" w:rsidRPr="00000000" w14:paraId="000002AA">
            <w:pPr>
              <w:spacing w:before="120" w:lineRule="auto"/>
              <w:jc w:val="center"/>
              <w:rPr/>
            </w:pPr>
            <w:r w:rsidDel="00000000" w:rsidR="00000000" w:rsidRPr="00000000">
              <w:rPr>
                <w:rtl w:val="0"/>
              </w:rPr>
              <w:t xml:space="preserve"> </w:t>
            </w:r>
          </w:p>
        </w:tc>
        <w:tc>
          <w:tcPr>
            <w:tcBorders>
              <w:top w:color="000000" w:space="0" w:sz="0" w:val="nil"/>
              <w:left w:color="000000" w:space="0" w:sz="0" w:val="nil"/>
              <w:bottom w:color="000000" w:space="0" w:sz="8" w:val="single"/>
              <w:right w:color="000000" w:space="0" w:sz="8" w:val="single"/>
            </w:tcBorders>
          </w:tcPr>
          <w:p w:rsidR="00000000" w:rsidDel="00000000" w:rsidP="00000000" w:rsidRDefault="00000000" w:rsidRPr="00000000" w14:paraId="000002AB">
            <w:pPr>
              <w:spacing w:before="120" w:lineRule="auto"/>
              <w:jc w:val="center"/>
              <w:rPr/>
            </w:pPr>
            <w:r w:rsidDel="00000000" w:rsidR="00000000" w:rsidRPr="00000000">
              <w:rPr>
                <w:b w:val="1"/>
                <w:bCs w:val="1"/>
                <w:rtl w:val="0"/>
              </w:rPr>
              <w:t xml:space="preserve">TỔNG CỘNG</w:t>
            </w: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tcPr>
          <w:p w:rsidR="00000000" w:rsidDel="00000000" w:rsidP="00000000" w:rsidRDefault="00000000" w:rsidRPr="00000000" w14:paraId="000002AC">
            <w:pPr>
              <w:spacing w:before="120" w:lineRule="auto"/>
              <w:jc w:val="center"/>
              <w:rPr/>
            </w:pPr>
            <w:r w:rsidDel="00000000" w:rsidR="00000000" w:rsidRPr="00000000">
              <w:rPr>
                <w:rtl w:val="0"/>
              </w:rPr>
              <w:t xml:space="preserve"> </w:t>
            </w:r>
          </w:p>
        </w:tc>
        <w:tc>
          <w:tcPr>
            <w:tcBorders>
              <w:top w:color="000000" w:space="0" w:sz="0" w:val="nil"/>
              <w:left w:color="000000" w:space="0" w:sz="0" w:val="nil"/>
              <w:bottom w:color="000000" w:space="0" w:sz="8" w:val="single"/>
              <w:right w:color="000000" w:space="0" w:sz="8" w:val="single"/>
            </w:tcBorders>
          </w:tcPr>
          <w:p w:rsidR="00000000" w:rsidDel="00000000" w:rsidP="00000000" w:rsidRDefault="00000000" w:rsidRPr="00000000" w14:paraId="000002AD">
            <w:pPr>
              <w:spacing w:before="120" w:lineRule="auto"/>
              <w:jc w:val="center"/>
              <w:rPr/>
            </w:pPr>
            <w:r w:rsidDel="00000000" w:rsidR="00000000" w:rsidRPr="00000000">
              <w:rPr>
                <w:rtl w:val="0"/>
              </w:rPr>
              <w:t xml:space="preserve"> </w:t>
            </w:r>
          </w:p>
        </w:tc>
        <w:tc>
          <w:tcPr>
            <w:tcBorders>
              <w:top w:color="000000" w:space="0" w:sz="0" w:val="nil"/>
              <w:left w:color="000000" w:space="0" w:sz="0" w:val="nil"/>
              <w:bottom w:color="000000" w:space="0" w:sz="8" w:val="single"/>
              <w:right w:color="000000" w:space="0" w:sz="8" w:val="single"/>
            </w:tcBorders>
          </w:tcPr>
          <w:p w:rsidR="00000000" w:rsidDel="00000000" w:rsidP="00000000" w:rsidRDefault="00000000" w:rsidRPr="00000000" w14:paraId="000002AE">
            <w:pPr>
              <w:spacing w:before="120" w:lineRule="auto"/>
              <w:jc w:val="center"/>
              <w:rPr/>
            </w:pPr>
            <w:r w:rsidDel="00000000" w:rsidR="00000000" w:rsidRPr="00000000">
              <w:rPr>
                <w:rtl w:val="0"/>
              </w:rPr>
              <w:t xml:space="preserve"> </w:t>
            </w:r>
          </w:p>
        </w:tc>
        <w:tc>
          <w:tcPr>
            <w:tcBorders>
              <w:top w:color="000000" w:space="0" w:sz="0" w:val="nil"/>
              <w:left w:color="000000" w:space="0" w:sz="0" w:val="nil"/>
              <w:bottom w:color="000000" w:space="0" w:sz="8" w:val="single"/>
              <w:right w:color="000000" w:space="0" w:sz="8" w:val="single"/>
            </w:tcBorders>
          </w:tcPr>
          <w:p w:rsidR="00000000" w:rsidDel="00000000" w:rsidP="00000000" w:rsidRDefault="00000000" w:rsidRPr="00000000" w14:paraId="000002AF">
            <w:pPr>
              <w:spacing w:before="120" w:lineRule="auto"/>
              <w:jc w:val="center"/>
              <w:rPr/>
            </w:pPr>
            <w:r w:rsidDel="00000000" w:rsidR="00000000" w:rsidRPr="00000000">
              <w:rPr>
                <w:rtl w:val="0"/>
              </w:rPr>
              <w:t xml:space="preserve"> </w:t>
            </w:r>
          </w:p>
        </w:tc>
        <w:tc>
          <w:tcPr>
            <w:tcBorders>
              <w:top w:color="000000" w:space="0" w:sz="0" w:val="nil"/>
              <w:left w:color="000000" w:space="0" w:sz="0" w:val="nil"/>
              <w:bottom w:color="000000" w:space="0" w:sz="8" w:val="single"/>
              <w:right w:color="000000" w:space="0" w:sz="8" w:val="single"/>
            </w:tcBorders>
          </w:tcPr>
          <w:p w:rsidR="00000000" w:rsidDel="00000000" w:rsidP="00000000" w:rsidRDefault="00000000" w:rsidRPr="00000000" w14:paraId="000002B0">
            <w:pPr>
              <w:spacing w:before="120" w:lineRule="auto"/>
              <w:jc w:val="center"/>
              <w:rPr/>
            </w:pPr>
            <w:r w:rsidDel="00000000" w:rsidR="00000000" w:rsidRPr="00000000">
              <w:rPr>
                <w:rtl w:val="0"/>
              </w:rPr>
              <w:t xml:space="preserve"> </w:t>
            </w:r>
          </w:p>
        </w:tc>
        <w:tc>
          <w:tcPr>
            <w:tcBorders>
              <w:top w:color="000000" w:space="0" w:sz="0" w:val="nil"/>
              <w:left w:color="000000" w:space="0" w:sz="0" w:val="nil"/>
              <w:bottom w:color="000000" w:space="0" w:sz="8" w:val="single"/>
              <w:right w:color="000000" w:space="0" w:sz="8" w:val="single"/>
            </w:tcBorders>
          </w:tcPr>
          <w:p w:rsidR="00000000" w:rsidDel="00000000" w:rsidP="00000000" w:rsidRDefault="00000000" w:rsidRPr="00000000" w14:paraId="000002B1">
            <w:pPr>
              <w:spacing w:before="120" w:lineRule="auto"/>
              <w:jc w:val="center"/>
              <w:rPr/>
            </w:pPr>
            <w:r w:rsidDel="00000000" w:rsidR="00000000" w:rsidRPr="00000000">
              <w:rPr>
                <w:rtl w:val="0"/>
              </w:rPr>
              <w:t xml:space="preserve"> </w:t>
            </w:r>
          </w:p>
        </w:tc>
        <w:tc>
          <w:tcPr>
            <w:tcBorders>
              <w:top w:color="000000" w:space="0" w:sz="0" w:val="nil"/>
              <w:left w:color="000000" w:space="0" w:sz="0" w:val="nil"/>
              <w:bottom w:color="000000" w:space="0" w:sz="8" w:val="single"/>
              <w:right w:color="000000" w:space="0" w:sz="8" w:val="single"/>
            </w:tcBorders>
          </w:tcPr>
          <w:p w:rsidR="00000000" w:rsidDel="00000000" w:rsidP="00000000" w:rsidRDefault="00000000" w:rsidRPr="00000000" w14:paraId="000002B2">
            <w:pPr>
              <w:spacing w:before="120" w:lineRule="auto"/>
              <w:jc w:val="center"/>
              <w:rPr/>
            </w:pPr>
            <w:r w:rsidDel="00000000" w:rsidR="00000000" w:rsidRPr="00000000">
              <w:rPr>
                <w:rtl w:val="0"/>
              </w:rPr>
              <w:t xml:space="preserve"> </w:t>
            </w:r>
          </w:p>
        </w:tc>
        <w:tc>
          <w:tcPr>
            <w:tcBorders>
              <w:top w:color="000000" w:space="0" w:sz="0" w:val="nil"/>
              <w:left w:color="000000" w:space="0" w:sz="0" w:val="nil"/>
              <w:bottom w:color="000000" w:space="0" w:sz="8" w:val="single"/>
              <w:right w:color="000000" w:space="0" w:sz="8" w:val="single"/>
            </w:tcBorders>
          </w:tcPr>
          <w:p w:rsidR="00000000" w:rsidDel="00000000" w:rsidP="00000000" w:rsidRDefault="00000000" w:rsidRPr="00000000" w14:paraId="000002B3">
            <w:pPr>
              <w:spacing w:before="120" w:lineRule="auto"/>
              <w:jc w:val="center"/>
              <w:rPr/>
            </w:pPr>
            <w:r w:rsidDel="00000000" w:rsidR="00000000" w:rsidRPr="00000000">
              <w:rPr>
                <w:rtl w:val="0"/>
              </w:rPr>
              <w:t xml:space="preserve"> </w:t>
            </w:r>
          </w:p>
        </w:tc>
      </w:tr>
    </w:tbl>
    <w:p w:rsidR="00000000" w:rsidDel="00000000" w:rsidP="00000000" w:rsidRDefault="00000000" w:rsidRPr="00000000" w14:paraId="000002B4">
      <w:pPr>
        <w:spacing w:before="120" w:lineRule="auto"/>
        <w:ind w:firstLine="720"/>
        <w:jc w:val="both"/>
        <w:rPr/>
      </w:pPr>
      <w:r w:rsidDel="00000000" w:rsidR="00000000" w:rsidRPr="00000000">
        <w:rPr>
          <w:rtl w:val="0"/>
        </w:rPr>
        <w:t xml:space="preserve">Doanh nghiệp xin cam đoan những kê khai trên đây là đúng, nếu sai doanh nghiệp hoàn toàn chịu trách nhiệm trước pháp luật./.</w:t>
      </w:r>
    </w:p>
    <w:p w:rsidR="00000000" w:rsidDel="00000000" w:rsidP="00000000" w:rsidRDefault="00000000" w:rsidRPr="00000000" w14:paraId="000002B5">
      <w:pPr>
        <w:spacing w:before="120" w:lineRule="auto"/>
        <w:jc w:val="center"/>
        <w:rPr/>
      </w:pPr>
      <w:r w:rsidDel="00000000" w:rsidR="00000000" w:rsidRPr="00000000">
        <w:rPr>
          <w:rtl w:val="0"/>
        </w:rPr>
        <w:t xml:space="preserve"> </w:t>
      </w:r>
    </w:p>
    <w:tbl>
      <w:tblPr>
        <w:tblStyle w:val="Table21"/>
        <w:tblW w:w="8856.0" w:type="dxa"/>
        <w:jc w:val="left"/>
        <w:tblInd w:w="-108.0" w:type="dxa"/>
        <w:tblLayout w:type="fixed"/>
        <w:tblLook w:val="0400"/>
      </w:tblPr>
      <w:tblGrid>
        <w:gridCol w:w="4428"/>
        <w:gridCol w:w="4428"/>
        <w:tblGridChange w:id="0">
          <w:tblGrid>
            <w:gridCol w:w="4428"/>
            <w:gridCol w:w="4428"/>
          </w:tblGrid>
        </w:tblGridChange>
      </w:tblGrid>
      <w:tr>
        <w:trPr>
          <w:cantSplit w:val="0"/>
          <w:tblHeader w:val="0"/>
        </w:trPr>
        <w:tc>
          <w:tcPr>
            <w:tcMar>
              <w:top w:w="0.0" w:type="dxa"/>
              <w:left w:w="108.0" w:type="dxa"/>
              <w:bottom w:w="0.0" w:type="dxa"/>
              <w:right w:w="108.0" w:type="dxa"/>
            </w:tcMar>
          </w:tcPr>
          <w:p w:rsidR="00000000" w:rsidDel="00000000" w:rsidP="00000000" w:rsidRDefault="00000000" w:rsidRPr="00000000" w14:paraId="000002B6">
            <w:pPr>
              <w:spacing w:before="120" w:lineRule="auto"/>
              <w:jc w:val="center"/>
              <w:rPr/>
            </w:pPr>
            <w:r w:rsidDel="00000000" w:rsidR="00000000" w:rsidRPr="00000000">
              <w:rPr>
                <w:b w:val="1"/>
                <w:bCs w:val="1"/>
                <w:rtl w:val="0"/>
              </w:rPr>
              <w:t xml:space="preserve">Người lập biểu</w:t>
              <w:br w:type="textWrapping"/>
            </w:r>
            <w:r w:rsidDel="00000000" w:rsidR="00000000" w:rsidRPr="00000000">
              <w:rPr>
                <w:rtl w:val="0"/>
              </w:rPr>
              <w:t xml:space="preserve">(ký, ghi rõ họ tên)</w:t>
            </w:r>
          </w:p>
        </w:tc>
        <w:tc>
          <w:tcPr>
            <w:tcMar>
              <w:top w:w="0.0" w:type="dxa"/>
              <w:left w:w="108.0" w:type="dxa"/>
              <w:bottom w:w="0.0" w:type="dxa"/>
              <w:right w:w="108.0" w:type="dxa"/>
            </w:tcMar>
          </w:tcPr>
          <w:p w:rsidR="00000000" w:rsidDel="00000000" w:rsidP="00000000" w:rsidRDefault="00000000" w:rsidRPr="00000000" w14:paraId="000002B7">
            <w:pPr>
              <w:spacing w:before="120" w:lineRule="auto"/>
              <w:jc w:val="center"/>
              <w:rPr/>
            </w:pPr>
            <w:r w:rsidDel="00000000" w:rsidR="00000000" w:rsidRPr="00000000">
              <w:rPr>
                <w:b w:val="1"/>
                <w:bCs w:val="1"/>
                <w:rtl w:val="0"/>
              </w:rPr>
              <w:t xml:space="preserve">Giám đốc</w:t>
              <w:br w:type="textWrapping"/>
            </w:r>
            <w:r w:rsidDel="00000000" w:rsidR="00000000" w:rsidRPr="00000000">
              <w:rPr>
                <w:rtl w:val="0"/>
              </w:rPr>
              <w:t xml:space="preserve">(ký tên, đóng dấu)</w:t>
            </w:r>
          </w:p>
        </w:tc>
      </w:tr>
    </w:tbl>
    <w:p w:rsidR="00000000" w:rsidDel="00000000" w:rsidP="00000000" w:rsidRDefault="00000000" w:rsidRPr="00000000" w14:paraId="000002B8">
      <w:pPr>
        <w:rPr/>
      </w:pPr>
      <w:r w:rsidDel="00000000" w:rsidR="00000000" w:rsidRPr="00000000">
        <w:rPr>
          <w:rtl w:val="0"/>
        </w:rPr>
      </w:r>
    </w:p>
    <w:p w:rsidR="00000000" w:rsidDel="00000000" w:rsidP="00000000" w:rsidRDefault="00000000" w:rsidRPr="00000000" w14:paraId="000002B9">
      <w:pPr>
        <w:rPr/>
      </w:pPr>
      <w:r w:rsidDel="00000000" w:rsidR="00000000" w:rsidRPr="00000000">
        <w:rPr>
          <w:rtl w:val="0"/>
        </w:rPr>
      </w:r>
    </w:p>
    <w:p w:rsidR="00000000" w:rsidDel="00000000" w:rsidP="00000000" w:rsidRDefault="00000000" w:rsidRPr="00000000" w14:paraId="000002BA">
      <w:pPr>
        <w:spacing w:after="200" w:line="276" w:lineRule="auto"/>
        <w:rPr>
          <w:b w:val="1"/>
          <w:bCs w:val="1"/>
          <w:sz w:val="28"/>
          <w:szCs w:val="28"/>
        </w:rPr>
      </w:pPr>
      <w:r w:rsidDel="00000000" w:rsidR="00000000" w:rsidRPr="00000000">
        <w:br w:type="page"/>
      </w:r>
      <w:r w:rsidDel="00000000" w:rsidR="00000000" w:rsidRPr="00000000">
        <w:rPr>
          <w:rtl w:val="0"/>
        </w:rPr>
      </w:r>
    </w:p>
    <w:p w:rsidR="00000000" w:rsidDel="00000000" w:rsidP="00000000" w:rsidRDefault="00000000" w:rsidRPr="00000000" w14:paraId="000002BB">
      <w:pPr>
        <w:spacing w:after="280" w:before="120" w:lineRule="auto"/>
        <w:jc w:val="right"/>
        <w:rPr>
          <w:b w:val="1"/>
          <w:bCs w:val="1"/>
          <w:u w:val="single"/>
        </w:rPr>
      </w:pPr>
      <w:r w:rsidDel="00000000" w:rsidR="00000000" w:rsidRPr="00000000">
        <w:rPr>
          <w:b w:val="1"/>
          <w:bCs w:val="1"/>
          <w:u w:val="single"/>
          <w:rtl w:val="0"/>
        </w:rPr>
        <w:t xml:space="preserve">Mẫu số 01</w:t>
      </w:r>
      <w:r w:rsidDel="00000000" w:rsidR="00000000" w:rsidRPr="00000000">
        <w:rPr>
          <w:b w:val="1"/>
          <w:bCs w:val="1"/>
          <w:u w:val="single"/>
          <w:vertAlign w:val="superscript"/>
        </w:rPr>
        <w:footnoteReference w:customMarkFollows="0" w:id="20"/>
      </w:r>
      <w:r w:rsidDel="00000000" w:rsidR="00000000" w:rsidRPr="00000000">
        <w:rPr>
          <w:rtl w:val="0"/>
        </w:rPr>
      </w:r>
    </w:p>
    <w:p w:rsidR="00000000" w:rsidDel="00000000" w:rsidP="00000000" w:rsidRDefault="00000000" w:rsidRPr="00000000" w14:paraId="000002BC">
      <w:pPr>
        <w:spacing w:after="280" w:before="120" w:lineRule="auto"/>
        <w:jc w:val="center"/>
        <w:rPr/>
      </w:pPr>
      <w:r w:rsidDel="00000000" w:rsidR="00000000" w:rsidRPr="00000000">
        <w:rPr>
          <w:b w:val="1"/>
          <w:bCs w:val="1"/>
          <w:rtl w:val="0"/>
        </w:rPr>
        <w:t xml:space="preserve">PHỤ LỤC 10</w:t>
      </w:r>
      <w:r w:rsidDel="00000000" w:rsidR="00000000" w:rsidRPr="00000000">
        <w:rPr>
          <w:rtl w:val="0"/>
        </w:rPr>
      </w:r>
    </w:p>
    <w:p w:rsidR="00000000" w:rsidDel="00000000" w:rsidP="00000000" w:rsidRDefault="00000000" w:rsidRPr="00000000" w14:paraId="000002BD">
      <w:pPr>
        <w:spacing w:after="280" w:before="120" w:lineRule="auto"/>
        <w:jc w:val="center"/>
        <w:rPr/>
      </w:pPr>
      <w:r w:rsidDel="00000000" w:rsidR="00000000" w:rsidRPr="00000000">
        <w:rPr>
          <w:b w:val="1"/>
          <w:bCs w:val="1"/>
          <w:rtl w:val="0"/>
        </w:rPr>
        <w:t xml:space="preserve">Mẫu văn bản trả lời</w:t>
      </w:r>
      <w:r w:rsidDel="00000000" w:rsidR="00000000" w:rsidRPr="00000000">
        <w:rPr>
          <w:rtl w:val="0"/>
        </w:rPr>
        <w:t xml:space="preserve"> </w:t>
      </w:r>
      <w:bookmarkStart w:colFirst="0" w:colLast="0" w:name="c8wlsdpg8ybo" w:id="5"/>
      <w:bookmarkEnd w:id="5"/>
      <w:r w:rsidDel="00000000" w:rsidR="00000000" w:rsidRPr="00000000">
        <w:rPr>
          <w:b w:val="1"/>
          <w:bCs w:val="1"/>
          <w:rtl w:val="0"/>
        </w:rPr>
        <w:t xml:space="preserve">nhập khẩu thuốc lá nhằm mục đích phi thương mại; đầu tư đổi mới thiết bị, công nghệ, đầu tư sản xuất thuốc lá xuất khẩu, gia công thuốc lá xuất khẩu, di chuyển địa điểm theo quy hoạch; đầu tư chế biến nguyên liệu thuốc lá; nhập khẩu máy móc, thiết bị chuyên ngành thuốc lá; nhập khẩu nguyên liệu thuốc lá để chế biến nguyên liệu thuốc lá xuất khẩu hoặc gia công chế biến nguyên liệu thuốc lá xuất khẩu; nhập khẩu nguyên liệu thuốc lá, giấy cuốn điếu thuốc lá để sản xuất sản phẩm thuốc lá xuất khẩu hoặc gia công xuất khẩu sản phẩm thuốc lá; nhập khẩu nguyên liệu thuốc lá, giấy cuốn điếu thuốc lá để sản xuất sản phẩm thuốc lá tiêu thụ trong nước</w:t>
      </w:r>
      <w:r w:rsidDel="00000000" w:rsidR="00000000" w:rsidRPr="00000000">
        <w:rPr>
          <w:rtl w:val="0"/>
        </w:rPr>
        <w:br w:type="textWrapping"/>
      </w:r>
      <w:r w:rsidDel="00000000" w:rsidR="00000000" w:rsidRPr="00000000">
        <w:rPr>
          <w:i w:val="1"/>
          <w:iCs w:val="1"/>
          <w:rtl w:val="0"/>
        </w:rPr>
        <w:t xml:space="preserve">(Thay thế Phụ lục 10 Thông tư số 43/2023/TT-BCT)</w:t>
      </w:r>
      <w:r w:rsidDel="00000000" w:rsidR="00000000" w:rsidRPr="00000000">
        <w:rPr>
          <w:rtl w:val="0"/>
        </w:rPr>
      </w:r>
    </w:p>
    <w:tbl>
      <w:tblPr>
        <w:tblStyle w:val="Table22"/>
        <w:tblW w:w="9288.0" w:type="dxa"/>
        <w:jc w:val="left"/>
        <w:tblInd w:w="-108.0" w:type="dxa"/>
        <w:tblLayout w:type="fixed"/>
        <w:tblLook w:val="0400"/>
      </w:tblPr>
      <w:tblGrid>
        <w:gridCol w:w="3511"/>
        <w:gridCol w:w="5777"/>
        <w:tblGridChange w:id="0">
          <w:tblGrid>
            <w:gridCol w:w="3511"/>
            <w:gridCol w:w="5777"/>
          </w:tblGrid>
        </w:tblGridChange>
      </w:tblGrid>
      <w:tr>
        <w:trPr>
          <w:cantSplit w:val="0"/>
          <w:tblHeader w:val="0"/>
        </w:trPr>
        <w:tc>
          <w:tcPr>
            <w:tcMar>
              <w:top w:w="0.0" w:type="dxa"/>
              <w:left w:w="108.0" w:type="dxa"/>
              <w:bottom w:w="0.0" w:type="dxa"/>
              <w:right w:w="108.0" w:type="dxa"/>
            </w:tcMar>
          </w:tcPr>
          <w:p w:rsidR="00000000" w:rsidDel="00000000" w:rsidP="00000000" w:rsidRDefault="00000000" w:rsidRPr="00000000" w14:paraId="000002BE">
            <w:pPr>
              <w:spacing w:before="120" w:lineRule="auto"/>
              <w:jc w:val="center"/>
              <w:rPr/>
            </w:pPr>
            <w:r w:rsidDel="00000000" w:rsidR="00000000" w:rsidRPr="00000000">
              <w:rPr>
                <w:rtl w:val="0"/>
              </w:rPr>
              <w:t xml:space="preserve">CƠ QUAN QUẢN LÝ NHÀ NƯỚC CÓ THẨM QUYỀN</w:t>
            </w:r>
            <w:r w:rsidDel="00000000" w:rsidR="00000000" w:rsidRPr="00000000">
              <w:rPr>
                <w:b w:val="1"/>
                <w:bCs w:val="1"/>
                <w:rtl w:val="0"/>
              </w:rPr>
              <w:br w:type="textWrapping"/>
              <w:t xml:space="preserve">-------</w:t>
            </w:r>
            <w:r w:rsidDel="00000000" w:rsidR="00000000" w:rsidRPr="00000000">
              <w:rPr>
                <w:rtl w:val="0"/>
              </w:rPr>
            </w:r>
          </w:p>
        </w:tc>
        <w:tc>
          <w:tcPr>
            <w:tcMar>
              <w:top w:w="0.0" w:type="dxa"/>
              <w:left w:w="108.0" w:type="dxa"/>
              <w:bottom w:w="0.0" w:type="dxa"/>
              <w:right w:w="108.0" w:type="dxa"/>
            </w:tcMar>
          </w:tcPr>
          <w:p w:rsidR="00000000" w:rsidDel="00000000" w:rsidP="00000000" w:rsidRDefault="00000000" w:rsidRPr="00000000" w14:paraId="000002BF">
            <w:pPr>
              <w:spacing w:before="120" w:lineRule="auto"/>
              <w:jc w:val="center"/>
              <w:rPr/>
            </w:pPr>
            <w:r w:rsidDel="00000000" w:rsidR="00000000" w:rsidRPr="00000000">
              <w:rPr>
                <w:b w:val="1"/>
                <w:bCs w:val="1"/>
                <w:rtl w:val="0"/>
              </w:rPr>
              <w:t xml:space="preserve">CỘNG HÒA XÃ HỘI CHỦ NGHĨA VIỆT NAM</w:t>
              <w:br w:type="textWrapping"/>
              <w:t xml:space="preserve">Độc lập - Tự do - Hạnh phúc </w:t>
              <w:br w:type="textWrapping"/>
              <w:t xml:space="preserve">---------------</w:t>
            </w:r>
            <w:r w:rsidDel="00000000" w:rsidR="00000000" w:rsidRPr="00000000">
              <w:rPr>
                <w:rtl w:val="0"/>
              </w:rPr>
            </w:r>
          </w:p>
        </w:tc>
      </w:tr>
      <w:tr>
        <w:trPr>
          <w:cantSplit w:val="0"/>
          <w:tblHeader w:val="0"/>
        </w:trPr>
        <w:tc>
          <w:tcPr>
            <w:tcMar>
              <w:top w:w="0.0" w:type="dxa"/>
              <w:left w:w="108.0" w:type="dxa"/>
              <w:bottom w:w="0.0" w:type="dxa"/>
              <w:right w:w="108.0" w:type="dxa"/>
            </w:tcMar>
          </w:tcPr>
          <w:p w:rsidR="00000000" w:rsidDel="00000000" w:rsidP="00000000" w:rsidRDefault="00000000" w:rsidRPr="00000000" w14:paraId="000002C0">
            <w:pPr>
              <w:spacing w:before="120" w:lineRule="auto"/>
              <w:jc w:val="center"/>
              <w:rPr/>
            </w:pPr>
            <w:r w:rsidDel="00000000" w:rsidR="00000000" w:rsidRPr="00000000">
              <w:rPr>
                <w:rtl w:val="0"/>
              </w:rPr>
              <w:t xml:space="preserve">Số:      /</w:t>
              <w:br w:type="textWrapping"/>
              <w:t xml:space="preserve">V/v ……………..</w:t>
            </w:r>
          </w:p>
        </w:tc>
        <w:tc>
          <w:tcPr>
            <w:tcMar>
              <w:top w:w="0.0" w:type="dxa"/>
              <w:left w:w="108.0" w:type="dxa"/>
              <w:bottom w:w="0.0" w:type="dxa"/>
              <w:right w:w="108.0" w:type="dxa"/>
            </w:tcMar>
          </w:tcPr>
          <w:p w:rsidR="00000000" w:rsidDel="00000000" w:rsidP="00000000" w:rsidRDefault="00000000" w:rsidRPr="00000000" w14:paraId="000002C1">
            <w:pPr>
              <w:spacing w:before="120" w:lineRule="auto"/>
              <w:jc w:val="right"/>
              <w:rPr/>
            </w:pPr>
            <w:r w:rsidDel="00000000" w:rsidR="00000000" w:rsidRPr="00000000">
              <w:rPr>
                <w:i w:val="1"/>
                <w:iCs w:val="1"/>
                <w:rtl w:val="0"/>
              </w:rPr>
              <w:t xml:space="preserve">............., ngày..... tháng..... năm 20 .........</w:t>
            </w:r>
            <w:r w:rsidDel="00000000" w:rsidR="00000000" w:rsidRPr="00000000">
              <w:rPr>
                <w:rtl w:val="0"/>
              </w:rPr>
            </w:r>
          </w:p>
        </w:tc>
      </w:tr>
    </w:tbl>
    <w:p w:rsidR="00000000" w:rsidDel="00000000" w:rsidP="00000000" w:rsidRDefault="00000000" w:rsidRPr="00000000" w14:paraId="000002C2">
      <w:pPr>
        <w:spacing w:before="120" w:lineRule="auto"/>
        <w:jc w:val="center"/>
        <w:rPr/>
      </w:pPr>
      <w:r w:rsidDel="00000000" w:rsidR="00000000" w:rsidRPr="00000000">
        <w:rPr>
          <w:rtl w:val="0"/>
        </w:rPr>
        <w:t xml:space="preserve"> </w:t>
      </w:r>
    </w:p>
    <w:p w:rsidR="00000000" w:rsidDel="00000000" w:rsidP="00000000" w:rsidRDefault="00000000" w:rsidRPr="00000000" w14:paraId="000002C3">
      <w:pPr>
        <w:spacing w:before="120" w:lineRule="auto"/>
        <w:jc w:val="center"/>
        <w:rPr/>
      </w:pPr>
      <w:r w:rsidDel="00000000" w:rsidR="00000000" w:rsidRPr="00000000">
        <w:rPr>
          <w:rtl w:val="0"/>
        </w:rPr>
        <w:t xml:space="preserve">Kính gửi: Công ty .................(1)</w:t>
      </w:r>
    </w:p>
    <w:p w:rsidR="00000000" w:rsidDel="00000000" w:rsidP="00000000" w:rsidRDefault="00000000" w:rsidRPr="00000000" w14:paraId="000002C4">
      <w:pPr>
        <w:spacing w:before="120" w:lineRule="auto"/>
        <w:rPr/>
      </w:pPr>
      <w:r w:rsidDel="00000000" w:rsidR="00000000" w:rsidRPr="00000000">
        <w:rPr>
          <w:rtl w:val="0"/>
        </w:rPr>
        <w:t xml:space="preserve">Ngày ...(2).., Cơ quan quản lý nhà nước có thẩm quyền nhận được Đơn đề nghị số ...(3)... ngày ...(4)... của Công ty ...(1).... về việc ……(5)….. Về việc này, Cơ quan quản lý nhà nước có thẩm quyền có ý kiến như sau:</w:t>
      </w:r>
    </w:p>
    <w:p w:rsidR="00000000" w:rsidDel="00000000" w:rsidP="00000000" w:rsidRDefault="00000000" w:rsidRPr="00000000" w14:paraId="000002C5">
      <w:pPr>
        <w:spacing w:before="120" w:lineRule="auto"/>
        <w:rPr/>
      </w:pPr>
      <w:r w:rsidDel="00000000" w:rsidR="00000000" w:rsidRPr="00000000">
        <w:rPr>
          <w:rtl w:val="0"/>
        </w:rPr>
        <w:t xml:space="preserve">.................... (6) ........................</w:t>
      </w:r>
    </w:p>
    <w:tbl>
      <w:tblPr>
        <w:tblStyle w:val="Table23"/>
        <w:tblW w:w="8856.0" w:type="dxa"/>
        <w:jc w:val="left"/>
        <w:tblInd w:w="-108.0" w:type="dxa"/>
        <w:tblLayout w:type="fixed"/>
        <w:tblLook w:val="0400"/>
      </w:tblPr>
      <w:tblGrid>
        <w:gridCol w:w="4428"/>
        <w:gridCol w:w="4428"/>
        <w:tblGridChange w:id="0">
          <w:tblGrid>
            <w:gridCol w:w="4428"/>
            <w:gridCol w:w="4428"/>
          </w:tblGrid>
        </w:tblGridChange>
      </w:tblGrid>
      <w:tr>
        <w:trPr>
          <w:cantSplit w:val="0"/>
          <w:tblHeader w:val="0"/>
        </w:trPr>
        <w:tc>
          <w:tcPr>
            <w:tcMar>
              <w:top w:w="0.0" w:type="dxa"/>
              <w:left w:w="108.0" w:type="dxa"/>
              <w:bottom w:w="0.0" w:type="dxa"/>
              <w:right w:w="108.0" w:type="dxa"/>
            </w:tcMar>
          </w:tcPr>
          <w:p w:rsidR="00000000" w:rsidDel="00000000" w:rsidP="00000000" w:rsidRDefault="00000000" w:rsidRPr="00000000" w14:paraId="000002C6">
            <w:pPr>
              <w:rPr/>
            </w:pPr>
            <w:r w:rsidDel="00000000" w:rsidR="00000000" w:rsidRPr="00000000">
              <w:rPr>
                <w:rtl w:val="0"/>
              </w:rPr>
              <w:br w:type="textWrapping"/>
            </w:r>
            <w:r w:rsidDel="00000000" w:rsidR="00000000" w:rsidRPr="00000000">
              <w:rPr>
                <w:b w:val="1"/>
                <w:bCs w:val="1"/>
                <w:i w:val="1"/>
                <w:iCs w:val="1"/>
                <w:rtl w:val="0"/>
              </w:rPr>
              <w:t xml:space="preserve">Nơi nhận: </w:t>
              <w:br w:type="textWrapping"/>
            </w:r>
            <w:r w:rsidDel="00000000" w:rsidR="00000000" w:rsidRPr="00000000">
              <w:rPr>
                <w:rtl w:val="0"/>
              </w:rPr>
              <w:t xml:space="preserve">- (1);</w:t>
              <w:br w:type="textWrapping"/>
              <w:t xml:space="preserve">- Chủ tịch UBND tỉnh (để b/c);</w:t>
              <w:br w:type="textWrapping"/>
              <w:t xml:space="preserve">- Bộ Công Thương (để b/c);</w:t>
              <w:br w:type="textWrapping"/>
              <w:t xml:space="preserve">- Các cơ quan liên quan;</w:t>
              <w:br w:type="textWrapping"/>
              <w:t xml:space="preserve">- Lưu: Cơ quan quản lý nhà nước có thẩm quyền.</w:t>
            </w:r>
          </w:p>
        </w:tc>
        <w:tc>
          <w:tcPr>
            <w:tcMar>
              <w:top w:w="0.0" w:type="dxa"/>
              <w:left w:w="108.0" w:type="dxa"/>
              <w:bottom w:w="0.0" w:type="dxa"/>
              <w:right w:w="108.0" w:type="dxa"/>
            </w:tcMar>
          </w:tcPr>
          <w:p w:rsidR="00000000" w:rsidDel="00000000" w:rsidP="00000000" w:rsidRDefault="00000000" w:rsidRPr="00000000" w14:paraId="000002C7">
            <w:pPr>
              <w:spacing w:before="120" w:lineRule="auto"/>
              <w:jc w:val="center"/>
              <w:rPr/>
            </w:pPr>
            <w:r w:rsidDel="00000000" w:rsidR="00000000" w:rsidRPr="00000000">
              <w:rPr>
                <w:b w:val="1"/>
                <w:bCs w:val="1"/>
                <w:rtl w:val="0"/>
              </w:rPr>
              <w:t xml:space="preserve">THỦ TRƯỞNG CƠ QUAN QUẢN LÝ NHÀ NƯỚC CÓ THẨM QUYỀN</w:t>
              <w:br w:type="textWrapping"/>
            </w:r>
            <w:r w:rsidDel="00000000" w:rsidR="00000000" w:rsidRPr="00000000">
              <w:rPr>
                <w:i w:val="1"/>
                <w:iCs w:val="1"/>
                <w:rtl w:val="0"/>
              </w:rPr>
              <w:t xml:space="preserve">(Ký tên, đóng dấu)</w:t>
            </w:r>
            <w:r w:rsidDel="00000000" w:rsidR="00000000" w:rsidRPr="00000000">
              <w:rPr>
                <w:rtl w:val="0"/>
              </w:rPr>
            </w:r>
          </w:p>
        </w:tc>
      </w:tr>
    </w:tbl>
    <w:p w:rsidR="00000000" w:rsidDel="00000000" w:rsidP="00000000" w:rsidRDefault="00000000" w:rsidRPr="00000000" w14:paraId="000002C8">
      <w:pPr>
        <w:spacing w:before="120" w:lineRule="auto"/>
        <w:rPr/>
      </w:pPr>
      <w:r w:rsidDel="00000000" w:rsidR="00000000" w:rsidRPr="00000000">
        <w:rPr>
          <w:rtl w:val="0"/>
        </w:rPr>
        <w:t xml:space="preserve"> </w:t>
      </w:r>
    </w:p>
    <w:p w:rsidR="00000000" w:rsidDel="00000000" w:rsidP="00000000" w:rsidRDefault="00000000" w:rsidRPr="00000000" w14:paraId="000002C9">
      <w:pPr>
        <w:spacing w:after="120" w:before="120" w:lineRule="auto"/>
        <w:rPr/>
      </w:pPr>
      <w:r w:rsidDel="00000000" w:rsidR="00000000" w:rsidRPr="00000000">
        <w:rPr>
          <w:rtl w:val="0"/>
        </w:rPr>
        <w:t xml:space="preserve">(1): Công ty đề nghị nhập khẩu/đầu tư;</w:t>
      </w:r>
    </w:p>
    <w:p w:rsidR="00000000" w:rsidDel="00000000" w:rsidP="00000000" w:rsidRDefault="00000000" w:rsidRPr="00000000" w14:paraId="000002CA">
      <w:pPr>
        <w:spacing w:after="120" w:before="120" w:lineRule="auto"/>
        <w:rPr/>
      </w:pPr>
      <w:r w:rsidDel="00000000" w:rsidR="00000000" w:rsidRPr="00000000">
        <w:rPr>
          <w:rtl w:val="0"/>
        </w:rPr>
        <w:t xml:space="preserve">(2): Ngày nhận được Đơn đề nghị của doanh nghiệp;</w:t>
      </w:r>
    </w:p>
    <w:p w:rsidR="00000000" w:rsidDel="00000000" w:rsidP="00000000" w:rsidRDefault="00000000" w:rsidRPr="00000000" w14:paraId="000002CB">
      <w:pPr>
        <w:spacing w:after="120" w:before="120" w:lineRule="auto"/>
        <w:rPr/>
      </w:pPr>
      <w:r w:rsidDel="00000000" w:rsidR="00000000" w:rsidRPr="00000000">
        <w:rPr>
          <w:rtl w:val="0"/>
        </w:rPr>
        <w:t xml:space="preserve">(3): Số Đơn đề nghị;</w:t>
      </w:r>
    </w:p>
    <w:p w:rsidR="00000000" w:rsidDel="00000000" w:rsidP="00000000" w:rsidRDefault="00000000" w:rsidRPr="00000000" w14:paraId="000002CC">
      <w:pPr>
        <w:spacing w:after="120" w:before="120" w:lineRule="auto"/>
        <w:rPr/>
      </w:pPr>
      <w:r w:rsidDel="00000000" w:rsidR="00000000" w:rsidRPr="00000000">
        <w:rPr>
          <w:rtl w:val="0"/>
        </w:rPr>
        <w:t xml:space="preserve">(4): Ngày Đơn đề nghị;</w:t>
      </w:r>
    </w:p>
    <w:p w:rsidR="00000000" w:rsidDel="00000000" w:rsidP="00000000" w:rsidRDefault="00000000" w:rsidRPr="00000000" w14:paraId="000002CD">
      <w:pPr>
        <w:spacing w:after="120" w:before="120" w:lineRule="auto"/>
        <w:rPr/>
      </w:pPr>
      <w:r w:rsidDel="00000000" w:rsidR="00000000" w:rsidRPr="00000000">
        <w:rPr>
          <w:rtl w:val="0"/>
        </w:rPr>
        <w:t xml:space="preserve">(5): Nội dung đề nghị;</w:t>
      </w:r>
    </w:p>
    <w:p w:rsidR="00000000" w:rsidDel="00000000" w:rsidP="00000000" w:rsidRDefault="00000000" w:rsidRPr="00000000" w14:paraId="000002CE">
      <w:pPr>
        <w:spacing w:after="120" w:before="120" w:lineRule="auto"/>
        <w:ind w:left="2880" w:hanging="2880"/>
        <w:jc w:val="both"/>
        <w:rPr/>
      </w:pPr>
      <w:r w:rsidDel="00000000" w:rsidR="00000000" w:rsidRPr="00000000">
        <w:rPr>
          <w:rtl w:val="0"/>
        </w:rPr>
        <w:t xml:space="preserve">(6): Ý kiến của cơ quan có thẩm quyền./</w:t>
      </w:r>
    </w:p>
    <w:p w:rsidR="00000000" w:rsidDel="00000000" w:rsidP="00000000" w:rsidRDefault="00000000" w:rsidRPr="00000000" w14:paraId="000002CF">
      <w:pPr>
        <w:spacing w:after="200" w:line="276" w:lineRule="auto"/>
        <w:rPr/>
      </w:pPr>
      <w:r w:rsidDel="00000000" w:rsidR="00000000" w:rsidRPr="00000000">
        <w:br w:type="page"/>
      </w:r>
      <w:r w:rsidDel="00000000" w:rsidR="00000000" w:rsidRPr="00000000">
        <w:rPr>
          <w:rtl w:val="0"/>
        </w:rPr>
      </w:r>
    </w:p>
    <w:p w:rsidR="00000000" w:rsidDel="00000000" w:rsidP="00000000" w:rsidRDefault="00000000" w:rsidRPr="00000000" w14:paraId="000002D0">
      <w:pPr>
        <w:shd w:fill="ffffff" w:val="clear"/>
        <w:jc w:val="center"/>
        <w:rPr>
          <w:i w:val="1"/>
          <w:iCs w:val="1"/>
        </w:rPr>
      </w:pPr>
      <w:r w:rsidDel="00000000" w:rsidR="00000000" w:rsidRPr="00000000">
        <w:rPr>
          <w:b w:val="1"/>
          <w:bCs w:val="1"/>
          <w:rtl w:val="0"/>
        </w:rPr>
        <w:t xml:space="preserve">PHỤ LỤC 11</w:t>
      </w:r>
      <w:r w:rsidDel="00000000" w:rsidR="00000000" w:rsidRPr="00000000">
        <w:rPr>
          <w:b w:val="1"/>
          <w:bCs w:val="1"/>
          <w:vertAlign w:val="superscript"/>
        </w:rPr>
        <w:footnoteReference w:customMarkFollows="0" w:id="21"/>
      </w:r>
      <w:r w:rsidDel="00000000" w:rsidR="00000000" w:rsidRPr="00000000">
        <w:rPr>
          <w:b w:val="1"/>
          <w:bCs w:val="1"/>
          <w:rtl w:val="0"/>
        </w:rPr>
        <w:t xml:space="preserve"> </w:t>
      </w:r>
      <w:r w:rsidDel="00000000" w:rsidR="00000000" w:rsidRPr="00000000">
        <w:rPr>
          <w:b w:val="1"/>
          <w:bCs w:val="1"/>
          <w:i w:val="1"/>
          <w:iCs w:val="1"/>
          <w:rtl w:val="0"/>
        </w:rPr>
        <w:t xml:space="preserve">(được bãi bỏ)</w:t>
      </w:r>
      <w:r w:rsidDel="00000000" w:rsidR="00000000" w:rsidRPr="00000000">
        <w:rPr>
          <w:rtl w:val="0"/>
        </w:rPr>
      </w:r>
    </w:p>
    <w:p w:rsidR="00000000" w:rsidDel="00000000" w:rsidP="00000000" w:rsidRDefault="00000000" w:rsidRPr="00000000" w14:paraId="000002D1">
      <w:pPr>
        <w:ind w:left="2880" w:hanging="2880"/>
        <w:jc w:val="both"/>
        <w:rPr/>
      </w:pPr>
      <w:r w:rsidDel="00000000" w:rsidR="00000000" w:rsidRPr="00000000">
        <w:rPr>
          <w:rtl w:val="0"/>
        </w:rPr>
      </w:r>
    </w:p>
    <w:p w:rsidR="00000000" w:rsidDel="00000000" w:rsidP="00000000" w:rsidRDefault="00000000" w:rsidRPr="00000000" w14:paraId="000002D2">
      <w:pPr>
        <w:ind w:left="2880" w:hanging="2880"/>
        <w:jc w:val="both"/>
        <w:rPr/>
      </w:pPr>
      <w:r w:rsidDel="00000000" w:rsidR="00000000" w:rsidRPr="00000000">
        <w:rPr>
          <w:rtl w:val="0"/>
        </w:rPr>
      </w:r>
    </w:p>
    <w:p w:rsidR="00000000" w:rsidDel="00000000" w:rsidP="00000000" w:rsidRDefault="00000000" w:rsidRPr="00000000" w14:paraId="000002D3">
      <w:pPr>
        <w:ind w:left="2880" w:hanging="2880"/>
        <w:jc w:val="both"/>
        <w:rPr/>
      </w:pPr>
      <w:r w:rsidDel="00000000" w:rsidR="00000000" w:rsidRPr="00000000">
        <w:rPr>
          <w:rtl w:val="0"/>
        </w:rPr>
      </w:r>
    </w:p>
    <w:p w:rsidR="00000000" w:rsidDel="00000000" w:rsidP="00000000" w:rsidRDefault="00000000" w:rsidRPr="00000000" w14:paraId="000002D4">
      <w:pPr>
        <w:spacing w:after="200" w:line="276" w:lineRule="auto"/>
        <w:rPr/>
      </w:pPr>
      <w:r w:rsidDel="00000000" w:rsidR="00000000" w:rsidRPr="00000000">
        <w:br w:type="page"/>
      </w:r>
      <w:r w:rsidDel="00000000" w:rsidR="00000000" w:rsidRPr="00000000">
        <w:rPr>
          <w:rtl w:val="0"/>
        </w:rPr>
      </w:r>
    </w:p>
    <w:p w:rsidR="00000000" w:rsidDel="00000000" w:rsidP="00000000" w:rsidRDefault="00000000" w:rsidRPr="00000000" w14:paraId="000002D5">
      <w:pPr>
        <w:shd w:fill="ffffff" w:val="clear"/>
        <w:jc w:val="center"/>
        <w:rPr>
          <w:i w:val="1"/>
          <w:iCs w:val="1"/>
        </w:rPr>
      </w:pPr>
      <w:r w:rsidDel="00000000" w:rsidR="00000000" w:rsidRPr="00000000">
        <w:rPr>
          <w:b w:val="1"/>
          <w:bCs w:val="1"/>
          <w:rtl w:val="0"/>
        </w:rPr>
        <w:t xml:space="preserve">PHỤ LỤC 12</w:t>
      </w:r>
      <w:r w:rsidDel="00000000" w:rsidR="00000000" w:rsidRPr="00000000">
        <w:rPr>
          <w:b w:val="1"/>
          <w:bCs w:val="1"/>
          <w:vertAlign w:val="superscript"/>
        </w:rPr>
        <w:footnoteReference w:customMarkFollows="0" w:id="22"/>
      </w:r>
      <w:r w:rsidDel="00000000" w:rsidR="00000000" w:rsidRPr="00000000">
        <w:rPr>
          <w:b w:val="1"/>
          <w:bCs w:val="1"/>
          <w:rtl w:val="0"/>
        </w:rPr>
        <w:t xml:space="preserve"> </w:t>
      </w:r>
      <w:r w:rsidDel="00000000" w:rsidR="00000000" w:rsidRPr="00000000">
        <w:rPr>
          <w:b w:val="1"/>
          <w:bCs w:val="1"/>
          <w:i w:val="1"/>
          <w:iCs w:val="1"/>
          <w:rtl w:val="0"/>
        </w:rPr>
        <w:t xml:space="preserve">(được bãi bỏ)</w:t>
      </w:r>
      <w:r w:rsidDel="00000000" w:rsidR="00000000" w:rsidRPr="00000000">
        <w:rPr>
          <w:rtl w:val="0"/>
        </w:rPr>
      </w:r>
    </w:p>
    <w:p w:rsidR="00000000" w:rsidDel="00000000" w:rsidP="00000000" w:rsidRDefault="00000000" w:rsidRPr="00000000" w14:paraId="000002D6">
      <w:pPr>
        <w:ind w:left="2880" w:hanging="2880"/>
        <w:jc w:val="both"/>
        <w:rPr/>
      </w:pPr>
      <w:r w:rsidDel="00000000" w:rsidR="00000000" w:rsidRPr="00000000">
        <w:rPr>
          <w:rtl w:val="0"/>
        </w:rPr>
      </w:r>
    </w:p>
    <w:p w:rsidR="00000000" w:rsidDel="00000000" w:rsidP="00000000" w:rsidRDefault="00000000" w:rsidRPr="00000000" w14:paraId="000002D7">
      <w:pPr>
        <w:ind w:left="2880" w:hanging="2880"/>
        <w:jc w:val="both"/>
        <w:rPr/>
      </w:pPr>
      <w:r w:rsidDel="00000000" w:rsidR="00000000" w:rsidRPr="00000000">
        <w:rPr>
          <w:rtl w:val="0"/>
        </w:rPr>
      </w:r>
    </w:p>
    <w:p w:rsidR="00000000" w:rsidDel="00000000" w:rsidP="00000000" w:rsidRDefault="00000000" w:rsidRPr="00000000" w14:paraId="000002D8">
      <w:pPr>
        <w:ind w:left="2880" w:hanging="2880"/>
        <w:jc w:val="both"/>
        <w:rPr/>
      </w:pPr>
      <w:r w:rsidDel="00000000" w:rsidR="00000000" w:rsidRPr="00000000">
        <w:rPr>
          <w:rtl w:val="0"/>
        </w:rPr>
      </w:r>
    </w:p>
    <w:p w:rsidR="00000000" w:rsidDel="00000000" w:rsidP="00000000" w:rsidRDefault="00000000" w:rsidRPr="00000000" w14:paraId="000002D9">
      <w:pPr>
        <w:spacing w:after="200" w:line="276" w:lineRule="auto"/>
        <w:rPr/>
      </w:pPr>
      <w:r w:rsidDel="00000000" w:rsidR="00000000" w:rsidRPr="00000000">
        <w:br w:type="page"/>
      </w:r>
      <w:r w:rsidDel="00000000" w:rsidR="00000000" w:rsidRPr="00000000">
        <w:rPr>
          <w:rtl w:val="0"/>
        </w:rPr>
      </w:r>
    </w:p>
    <w:p w:rsidR="00000000" w:rsidDel="00000000" w:rsidP="00000000" w:rsidRDefault="00000000" w:rsidRPr="00000000" w14:paraId="000002DA">
      <w:pPr>
        <w:shd w:fill="ffffff" w:val="clear"/>
        <w:jc w:val="center"/>
        <w:rPr/>
      </w:pPr>
      <w:r w:rsidDel="00000000" w:rsidR="00000000" w:rsidRPr="00000000">
        <w:rPr>
          <w:b w:val="1"/>
          <w:bCs w:val="1"/>
          <w:rtl w:val="0"/>
        </w:rPr>
        <w:t xml:space="preserve">PHỤ LỤC 13</w:t>
      </w:r>
      <w:r w:rsidDel="00000000" w:rsidR="00000000" w:rsidRPr="00000000">
        <w:rPr>
          <w:rtl w:val="0"/>
        </w:rPr>
      </w:r>
    </w:p>
    <w:p w:rsidR="00000000" w:rsidDel="00000000" w:rsidP="00000000" w:rsidRDefault="00000000" w:rsidRPr="00000000" w14:paraId="000002DB">
      <w:pPr>
        <w:shd w:fill="ffffff" w:val="clear"/>
        <w:spacing w:after="120" w:before="120" w:lineRule="auto"/>
        <w:jc w:val="center"/>
        <w:rPr/>
      </w:pPr>
      <w:r w:rsidDel="00000000" w:rsidR="00000000" w:rsidRPr="00000000">
        <w:rPr>
          <w:i w:val="1"/>
          <w:iCs w:val="1"/>
          <w:rtl w:val="0"/>
        </w:rPr>
        <w:t xml:space="preserve">(Kèm theo Thông tư số  43/2023/TT-BCT ngày 28 tháng 12 năm 2023 của Bộ Công Thương)</w:t>
      </w:r>
      <w:r w:rsidDel="00000000" w:rsidR="00000000" w:rsidRPr="00000000">
        <w:rPr>
          <w:rtl w:val="0"/>
        </w:rPr>
      </w:r>
    </w:p>
    <w:tbl>
      <w:tblPr>
        <w:tblStyle w:val="Table24"/>
        <w:tblW w:w="8856.0" w:type="dxa"/>
        <w:jc w:val="left"/>
        <w:tblInd w:w="-108.0" w:type="dxa"/>
        <w:tblLayout w:type="fixed"/>
        <w:tblLook w:val="0400"/>
      </w:tblPr>
      <w:tblGrid>
        <w:gridCol w:w="3348"/>
        <w:gridCol w:w="5508"/>
        <w:tblGridChange w:id="0">
          <w:tblGrid>
            <w:gridCol w:w="3348"/>
            <w:gridCol w:w="5508"/>
          </w:tblGrid>
        </w:tblGridChange>
      </w:tblGrid>
      <w:tr>
        <w:trPr>
          <w:cantSplit w:val="0"/>
          <w:tblHeader w:val="0"/>
        </w:trPr>
        <w:tc>
          <w:tcPr>
            <w:shd w:fill="ffffff" w:val="clear"/>
            <w:tcMar>
              <w:top w:w="0.0" w:type="dxa"/>
              <w:left w:w="108.0" w:type="dxa"/>
              <w:bottom w:w="0.0" w:type="dxa"/>
              <w:right w:w="108.0" w:type="dxa"/>
            </w:tcMar>
          </w:tcPr>
          <w:p w:rsidR="00000000" w:rsidDel="00000000" w:rsidP="00000000" w:rsidRDefault="00000000" w:rsidRPr="00000000" w14:paraId="000002DC">
            <w:pPr>
              <w:spacing w:before="120" w:lineRule="auto"/>
              <w:jc w:val="center"/>
              <w:rPr/>
            </w:pPr>
            <w:r w:rsidDel="00000000" w:rsidR="00000000" w:rsidRPr="00000000">
              <w:rPr>
                <w:rtl w:val="0"/>
              </w:rPr>
              <w:t xml:space="preserve">BỘ CÔNG THƯƠNG</w:t>
            </w:r>
          </w:p>
          <w:p w:rsidR="00000000" w:rsidDel="00000000" w:rsidP="00000000" w:rsidRDefault="00000000" w:rsidRPr="00000000" w14:paraId="000002DD">
            <w:pPr>
              <w:jc w:val="center"/>
              <w:rPr/>
            </w:pPr>
            <w:r w:rsidDel="00000000" w:rsidR="00000000" w:rsidRPr="00000000">
              <w:rPr>
                <w:b w:val="1"/>
                <w:bCs w:val="1"/>
                <w:rtl w:val="0"/>
              </w:rPr>
              <w:t xml:space="preserve">CỤC CÔNG NGHIỆP</w:t>
              <w:br w:type="textWrapping"/>
              <w:t xml:space="preserve">-------</w:t>
            </w:r>
            <w:r w:rsidDel="00000000" w:rsidR="00000000" w:rsidRPr="00000000">
              <w:rPr>
                <w:rtl w:val="0"/>
              </w:rPr>
            </w:r>
          </w:p>
        </w:tc>
        <w:tc>
          <w:tcPr>
            <w:shd w:fill="ffffff" w:val="clear"/>
            <w:tcMar>
              <w:top w:w="0.0" w:type="dxa"/>
              <w:left w:w="108.0" w:type="dxa"/>
              <w:bottom w:w="0.0" w:type="dxa"/>
              <w:right w:w="108.0" w:type="dxa"/>
            </w:tcMar>
          </w:tcPr>
          <w:p w:rsidR="00000000" w:rsidDel="00000000" w:rsidP="00000000" w:rsidRDefault="00000000" w:rsidRPr="00000000" w14:paraId="000002DE">
            <w:pPr>
              <w:spacing w:after="120" w:before="120" w:lineRule="auto"/>
              <w:jc w:val="center"/>
              <w:rPr/>
            </w:pPr>
            <w:r w:rsidDel="00000000" w:rsidR="00000000" w:rsidRPr="00000000">
              <w:rPr>
                <w:b w:val="1"/>
                <w:bCs w:val="1"/>
                <w:rtl w:val="0"/>
              </w:rPr>
              <w:t xml:space="preserve">CỘNG HÒA XÃ HỘI CHỦ NGHĨA VIỆT NAM</w:t>
              <w:br w:type="textWrapping"/>
              <w:t xml:space="preserve">Độc lập - Tự do - Hạnh phúc</w:t>
              <w:br w:type="textWrapping"/>
              <w:t xml:space="preserve">---------------</w:t>
            </w:r>
            <w:r w:rsidDel="00000000" w:rsidR="00000000" w:rsidRPr="00000000">
              <w:rPr>
                <w:rtl w:val="0"/>
              </w:rPr>
            </w:r>
          </w:p>
        </w:tc>
      </w:tr>
      <w:tr>
        <w:trPr>
          <w:cantSplit w:val="0"/>
          <w:tblHeader w:val="0"/>
        </w:trPr>
        <w:tc>
          <w:tcPr>
            <w:shd w:fill="ffffff" w:val="clear"/>
            <w:tcMar>
              <w:top w:w="0.0" w:type="dxa"/>
              <w:left w:w="108.0" w:type="dxa"/>
              <w:bottom w:w="0.0" w:type="dxa"/>
              <w:right w:w="108.0" w:type="dxa"/>
            </w:tcMar>
          </w:tcPr>
          <w:p w:rsidR="00000000" w:rsidDel="00000000" w:rsidP="00000000" w:rsidRDefault="00000000" w:rsidRPr="00000000" w14:paraId="000002DF">
            <w:pPr>
              <w:spacing w:after="120" w:before="120" w:lineRule="auto"/>
              <w:jc w:val="center"/>
              <w:rPr/>
            </w:pPr>
            <w:r w:rsidDel="00000000" w:rsidR="00000000" w:rsidRPr="00000000">
              <w:rPr>
                <w:rtl w:val="0"/>
              </w:rPr>
              <w:t xml:space="preserve">Số:           /CN-…</w:t>
            </w:r>
          </w:p>
          <w:p w:rsidR="00000000" w:rsidDel="00000000" w:rsidP="00000000" w:rsidRDefault="00000000" w:rsidRPr="00000000" w14:paraId="000002E0">
            <w:pPr>
              <w:spacing w:after="120" w:before="120" w:lineRule="auto"/>
              <w:jc w:val="center"/>
              <w:rPr/>
            </w:pPr>
            <w:r w:rsidDel="00000000" w:rsidR="00000000" w:rsidRPr="00000000">
              <w:rPr>
                <w:rtl w:val="0"/>
              </w:rPr>
              <w:t xml:space="preserve">V/v hập khẩu nguyên liệu thuốc lá để sản xuất/gia công nguyên liệu thuốc lá xuất khẩu</w:t>
            </w:r>
          </w:p>
        </w:tc>
        <w:tc>
          <w:tcPr>
            <w:shd w:fill="ffffff" w:val="clear"/>
            <w:tcMar>
              <w:top w:w="0.0" w:type="dxa"/>
              <w:left w:w="108.0" w:type="dxa"/>
              <w:bottom w:w="0.0" w:type="dxa"/>
              <w:right w:w="108.0" w:type="dxa"/>
            </w:tcMar>
          </w:tcPr>
          <w:p w:rsidR="00000000" w:rsidDel="00000000" w:rsidP="00000000" w:rsidRDefault="00000000" w:rsidRPr="00000000" w14:paraId="000002E1">
            <w:pPr>
              <w:spacing w:after="120" w:before="120" w:lineRule="auto"/>
              <w:jc w:val="right"/>
              <w:rPr/>
            </w:pPr>
            <w:r w:rsidDel="00000000" w:rsidR="00000000" w:rsidRPr="00000000">
              <w:rPr>
                <w:i w:val="1"/>
                <w:iCs w:val="1"/>
                <w:rtl w:val="0"/>
              </w:rPr>
              <w:t xml:space="preserve">............., ngày...... tháng....... năm 20.........</w:t>
            </w:r>
            <w:r w:rsidDel="00000000" w:rsidR="00000000" w:rsidRPr="00000000">
              <w:rPr>
                <w:rtl w:val="0"/>
              </w:rPr>
            </w:r>
          </w:p>
        </w:tc>
      </w:tr>
    </w:tbl>
    <w:p w:rsidR="00000000" w:rsidDel="00000000" w:rsidP="00000000" w:rsidRDefault="00000000" w:rsidRPr="00000000" w14:paraId="000002E2">
      <w:pPr>
        <w:shd w:fill="ffffff" w:val="clear"/>
        <w:spacing w:after="120" w:before="120" w:lineRule="auto"/>
        <w:jc w:val="center"/>
        <w:rPr/>
      </w:pPr>
      <w:r w:rsidDel="00000000" w:rsidR="00000000" w:rsidRPr="00000000">
        <w:rPr>
          <w:b w:val="1"/>
          <w:bCs w:val="1"/>
          <w:rtl w:val="0"/>
        </w:rPr>
        <w:t xml:space="preserve"> </w:t>
      </w:r>
      <w:r w:rsidDel="00000000" w:rsidR="00000000" w:rsidRPr="00000000">
        <w:rPr>
          <w:rtl w:val="0"/>
        </w:rPr>
      </w:r>
    </w:p>
    <w:p w:rsidR="00000000" w:rsidDel="00000000" w:rsidP="00000000" w:rsidRDefault="00000000" w:rsidRPr="00000000" w14:paraId="000002E3">
      <w:pPr>
        <w:shd w:fill="ffffff" w:val="clear"/>
        <w:spacing w:after="120" w:before="120" w:lineRule="auto"/>
        <w:jc w:val="center"/>
        <w:rPr/>
      </w:pPr>
      <w:r w:rsidDel="00000000" w:rsidR="00000000" w:rsidRPr="00000000">
        <w:rPr>
          <w:rtl w:val="0"/>
        </w:rPr>
        <w:t xml:space="preserve">Kính gửi: Công ty …..(1)</w:t>
      </w:r>
    </w:p>
    <w:p w:rsidR="00000000" w:rsidDel="00000000" w:rsidP="00000000" w:rsidRDefault="00000000" w:rsidRPr="00000000" w14:paraId="000002E4">
      <w:pPr>
        <w:shd w:fill="ffffff" w:val="clear"/>
        <w:spacing w:after="120" w:before="120" w:lineRule="auto"/>
        <w:jc w:val="both"/>
        <w:rPr/>
      </w:pPr>
      <w:r w:rsidDel="00000000" w:rsidR="00000000" w:rsidRPr="00000000">
        <w:rPr>
          <w:rtl w:val="0"/>
        </w:rPr>
        <w:tab/>
        <w:t xml:space="preserve">Ngày …(2).., Cục Công nghiệp nhận được Đơn đề nghị số …(3)… ngày …(4)… của Công ty …(1)… về việc nhập khẩu nguyên liệu thuốc lá để sản xuất/gia công nguyên liệu thuốc lá xuất khẩu. Về việc này, Cục Công nghiệp có ý kiến như sau:</w:t>
      </w:r>
    </w:p>
    <w:p w:rsidR="00000000" w:rsidDel="00000000" w:rsidP="00000000" w:rsidRDefault="00000000" w:rsidRPr="00000000" w14:paraId="000002E5">
      <w:pPr>
        <w:shd w:fill="ffffff" w:val="clear"/>
        <w:spacing w:after="360" w:before="120" w:lineRule="auto"/>
        <w:jc w:val="both"/>
        <w:rPr/>
      </w:pPr>
      <w:r w:rsidDel="00000000" w:rsidR="00000000" w:rsidRPr="00000000">
        <w:rPr>
          <w:rtl w:val="0"/>
        </w:rPr>
        <w:tab/>
        <w:t xml:space="preserve">…………(5)………….</w:t>
      </w:r>
    </w:p>
    <w:tbl>
      <w:tblPr>
        <w:tblStyle w:val="Table25"/>
        <w:tblW w:w="8930.0" w:type="dxa"/>
        <w:jc w:val="left"/>
        <w:tblInd w:w="135.0" w:type="dxa"/>
        <w:tblLayout w:type="fixed"/>
        <w:tblLook w:val="0000"/>
      </w:tblPr>
      <w:tblGrid>
        <w:gridCol w:w="4678"/>
        <w:gridCol w:w="4252"/>
        <w:tblGridChange w:id="0">
          <w:tblGrid>
            <w:gridCol w:w="4678"/>
            <w:gridCol w:w="4252"/>
          </w:tblGrid>
        </w:tblGridChange>
      </w:tblGrid>
      <w:tr>
        <w:trPr>
          <w:cantSplit w:val="0"/>
          <w:tblHeader w:val="0"/>
        </w:trPr>
        <w:tc>
          <w:tcPr/>
          <w:p w:rsidR="00000000" w:rsidDel="00000000" w:rsidP="00000000" w:rsidRDefault="00000000" w:rsidRPr="00000000" w14:paraId="000002E6">
            <w:pPr>
              <w:ind w:left="2880" w:hanging="2880"/>
              <w:rPr>
                <w:b w:val="1"/>
                <w:bCs w:val="1"/>
                <w:i w:val="1"/>
                <w:iCs w:val="1"/>
                <w:sz w:val="20"/>
                <w:szCs w:val="20"/>
              </w:rPr>
            </w:pPr>
            <w:r w:rsidDel="00000000" w:rsidR="00000000" w:rsidRPr="00000000">
              <w:rPr>
                <w:b w:val="1"/>
                <w:bCs w:val="1"/>
                <w:i w:val="1"/>
                <w:iCs w:val="1"/>
                <w:sz w:val="20"/>
                <w:szCs w:val="20"/>
                <w:rtl w:val="0"/>
              </w:rPr>
              <w:t xml:space="preserve">Nơi nhận:</w:t>
            </w:r>
          </w:p>
          <w:p w:rsidR="00000000" w:rsidDel="00000000" w:rsidP="00000000" w:rsidRDefault="00000000" w:rsidRPr="00000000" w14:paraId="000002E7">
            <w:pPr>
              <w:ind w:left="2880" w:hanging="2880"/>
              <w:rPr>
                <w:sz w:val="20"/>
                <w:szCs w:val="20"/>
              </w:rPr>
            </w:pPr>
            <w:r w:rsidDel="00000000" w:rsidR="00000000" w:rsidRPr="00000000">
              <w:rPr>
                <w:sz w:val="20"/>
                <w:szCs w:val="20"/>
                <w:rtl w:val="0"/>
              </w:rPr>
              <w:t xml:space="preserve">- (1);</w:t>
            </w:r>
          </w:p>
          <w:p w:rsidR="00000000" w:rsidDel="00000000" w:rsidP="00000000" w:rsidRDefault="00000000" w:rsidRPr="00000000" w14:paraId="000002E8">
            <w:pPr>
              <w:ind w:left="2880" w:hanging="2880"/>
              <w:rPr>
                <w:sz w:val="20"/>
                <w:szCs w:val="20"/>
              </w:rPr>
            </w:pPr>
            <w:r w:rsidDel="00000000" w:rsidR="00000000" w:rsidRPr="00000000">
              <w:rPr>
                <w:sz w:val="20"/>
                <w:szCs w:val="20"/>
                <w:rtl w:val="0"/>
              </w:rPr>
              <w:t xml:space="preserve">- Bộ trưởng (để b/c);</w:t>
            </w:r>
          </w:p>
          <w:p w:rsidR="00000000" w:rsidDel="00000000" w:rsidP="00000000" w:rsidRDefault="00000000" w:rsidRPr="00000000" w14:paraId="000002E9">
            <w:pPr>
              <w:ind w:left="2880" w:hanging="2880"/>
              <w:rPr>
                <w:sz w:val="20"/>
                <w:szCs w:val="20"/>
              </w:rPr>
            </w:pPr>
            <w:r w:rsidDel="00000000" w:rsidR="00000000" w:rsidRPr="00000000">
              <w:rPr>
                <w:sz w:val="20"/>
                <w:szCs w:val="20"/>
                <w:rtl w:val="0"/>
              </w:rPr>
              <w:t xml:space="preserve">- TTrg (để b/c);</w:t>
            </w:r>
          </w:p>
          <w:p w:rsidR="00000000" w:rsidDel="00000000" w:rsidP="00000000" w:rsidRDefault="00000000" w:rsidRPr="00000000" w14:paraId="000002EA">
            <w:pPr>
              <w:ind w:left="2880" w:hanging="2880"/>
              <w:rPr>
                <w:sz w:val="20"/>
                <w:szCs w:val="20"/>
              </w:rPr>
            </w:pPr>
            <w:r w:rsidDel="00000000" w:rsidR="00000000" w:rsidRPr="00000000">
              <w:rPr>
                <w:sz w:val="20"/>
                <w:szCs w:val="20"/>
                <w:rtl w:val="0"/>
              </w:rPr>
              <w:t xml:space="preserve">- Tổng cục Hải quan;</w:t>
            </w:r>
          </w:p>
          <w:p w:rsidR="00000000" w:rsidDel="00000000" w:rsidP="00000000" w:rsidRDefault="00000000" w:rsidRPr="00000000" w14:paraId="000002EB">
            <w:pPr>
              <w:ind w:left="2880" w:hanging="2880"/>
              <w:rPr>
                <w:sz w:val="20"/>
                <w:szCs w:val="20"/>
              </w:rPr>
            </w:pPr>
            <w:r w:rsidDel="00000000" w:rsidR="00000000" w:rsidRPr="00000000">
              <w:rPr>
                <w:sz w:val="20"/>
                <w:szCs w:val="20"/>
                <w:rtl w:val="0"/>
              </w:rPr>
              <w:t xml:space="preserve">- Sở Công Thương tỉnh ...(6)...;</w:t>
            </w:r>
          </w:p>
          <w:p w:rsidR="00000000" w:rsidDel="00000000" w:rsidP="00000000" w:rsidRDefault="00000000" w:rsidRPr="00000000" w14:paraId="000002EC">
            <w:pPr>
              <w:ind w:left="2880" w:hanging="2880"/>
              <w:rPr/>
            </w:pPr>
            <w:r w:rsidDel="00000000" w:rsidR="00000000" w:rsidRPr="00000000">
              <w:rPr>
                <w:sz w:val="20"/>
                <w:szCs w:val="20"/>
                <w:rtl w:val="0"/>
              </w:rPr>
              <w:t xml:space="preserve">-</w:t>
            </w:r>
            <w:r w:rsidDel="00000000" w:rsidR="00000000" w:rsidRPr="00000000">
              <w:rPr>
                <w:b w:val="1"/>
                <w:bCs w:val="1"/>
                <w:i w:val="1"/>
                <w:iCs w:val="1"/>
                <w:sz w:val="20"/>
                <w:szCs w:val="20"/>
                <w:rtl w:val="0"/>
              </w:rPr>
              <w:t xml:space="preserve"> </w:t>
            </w:r>
            <w:r w:rsidDel="00000000" w:rsidR="00000000" w:rsidRPr="00000000">
              <w:rPr>
                <w:sz w:val="20"/>
                <w:szCs w:val="20"/>
                <w:rtl w:val="0"/>
              </w:rPr>
              <w:t xml:space="preserve">Lưu: VT, CN.</w:t>
            </w:r>
            <w:r w:rsidDel="00000000" w:rsidR="00000000" w:rsidRPr="00000000">
              <w:rPr>
                <w:rtl w:val="0"/>
              </w:rPr>
            </w:r>
          </w:p>
        </w:tc>
        <w:tc>
          <w:tcPr/>
          <w:p w:rsidR="00000000" w:rsidDel="00000000" w:rsidP="00000000" w:rsidRDefault="00000000" w:rsidRPr="00000000" w14:paraId="000002ED">
            <w:pPr>
              <w:ind w:left="2880" w:hanging="2880"/>
              <w:jc w:val="center"/>
              <w:rPr>
                <w:b w:val="1"/>
                <w:bCs w:val="1"/>
              </w:rPr>
            </w:pPr>
            <w:r w:rsidDel="00000000" w:rsidR="00000000" w:rsidRPr="00000000">
              <w:rPr>
                <w:b w:val="1"/>
                <w:bCs w:val="1"/>
                <w:rtl w:val="0"/>
              </w:rPr>
              <w:t xml:space="preserve">CỤC TRƯỞNG</w:t>
            </w:r>
          </w:p>
          <w:p w:rsidR="00000000" w:rsidDel="00000000" w:rsidP="00000000" w:rsidRDefault="00000000" w:rsidRPr="00000000" w14:paraId="000002EE">
            <w:pPr>
              <w:ind w:left="2880" w:hanging="2880"/>
              <w:jc w:val="center"/>
              <w:rPr>
                <w:b w:val="1"/>
                <w:bCs w:val="1"/>
              </w:rPr>
            </w:pPr>
            <w:r w:rsidDel="00000000" w:rsidR="00000000" w:rsidRPr="00000000">
              <w:rPr>
                <w:rtl w:val="0"/>
              </w:rPr>
            </w:r>
          </w:p>
          <w:p w:rsidR="00000000" w:rsidDel="00000000" w:rsidP="00000000" w:rsidRDefault="00000000" w:rsidRPr="00000000" w14:paraId="000002EF">
            <w:pPr>
              <w:ind w:left="2880" w:hanging="2880"/>
              <w:jc w:val="center"/>
              <w:rPr>
                <w:b w:val="1"/>
                <w:bCs w:val="1"/>
              </w:rPr>
            </w:pPr>
            <w:r w:rsidDel="00000000" w:rsidR="00000000" w:rsidRPr="00000000">
              <w:rPr>
                <w:rtl w:val="0"/>
              </w:rPr>
            </w:r>
          </w:p>
          <w:p w:rsidR="00000000" w:rsidDel="00000000" w:rsidP="00000000" w:rsidRDefault="00000000" w:rsidRPr="00000000" w14:paraId="000002F0">
            <w:pPr>
              <w:ind w:left="2880" w:hanging="2880"/>
              <w:jc w:val="center"/>
              <w:rPr>
                <w:b w:val="1"/>
                <w:bCs w:val="1"/>
              </w:rPr>
            </w:pPr>
            <w:r w:rsidDel="00000000" w:rsidR="00000000" w:rsidRPr="00000000">
              <w:rPr>
                <w:rtl w:val="0"/>
              </w:rPr>
            </w:r>
          </w:p>
          <w:p w:rsidR="00000000" w:rsidDel="00000000" w:rsidP="00000000" w:rsidRDefault="00000000" w:rsidRPr="00000000" w14:paraId="000002F1">
            <w:pPr>
              <w:ind w:left="2880" w:hanging="2880"/>
              <w:jc w:val="center"/>
              <w:rPr>
                <w:b w:val="1"/>
                <w:bCs w:val="1"/>
              </w:rPr>
            </w:pPr>
            <w:r w:rsidDel="00000000" w:rsidR="00000000" w:rsidRPr="00000000">
              <w:rPr>
                <w:rtl w:val="0"/>
              </w:rPr>
            </w:r>
          </w:p>
          <w:p w:rsidR="00000000" w:rsidDel="00000000" w:rsidP="00000000" w:rsidRDefault="00000000" w:rsidRPr="00000000" w14:paraId="000002F2">
            <w:pPr>
              <w:ind w:left="2880" w:hanging="2880"/>
              <w:jc w:val="center"/>
              <w:rPr>
                <w:b w:val="1"/>
                <w:bCs w:val="1"/>
              </w:rPr>
            </w:pPr>
            <w:r w:rsidDel="00000000" w:rsidR="00000000" w:rsidRPr="00000000">
              <w:rPr>
                <w:rtl w:val="0"/>
              </w:rPr>
            </w:r>
          </w:p>
          <w:p w:rsidR="00000000" w:rsidDel="00000000" w:rsidP="00000000" w:rsidRDefault="00000000" w:rsidRPr="00000000" w14:paraId="000002F3">
            <w:pPr>
              <w:ind w:left="2880" w:hanging="2880"/>
              <w:jc w:val="center"/>
              <w:rPr>
                <w:b w:val="1"/>
                <w:bCs w:val="1"/>
              </w:rPr>
            </w:pPr>
            <w:r w:rsidDel="00000000" w:rsidR="00000000" w:rsidRPr="00000000">
              <w:rPr>
                <w:rtl w:val="0"/>
              </w:rPr>
            </w:r>
          </w:p>
          <w:p w:rsidR="00000000" w:rsidDel="00000000" w:rsidP="00000000" w:rsidRDefault="00000000" w:rsidRPr="00000000" w14:paraId="000002F4">
            <w:pPr>
              <w:ind w:left="2880" w:hanging="2880"/>
              <w:jc w:val="center"/>
              <w:rPr>
                <w:b w:val="1"/>
                <w:bCs w:val="1"/>
              </w:rPr>
            </w:pPr>
            <w:r w:rsidDel="00000000" w:rsidR="00000000" w:rsidRPr="00000000">
              <w:rPr>
                <w:rtl w:val="0"/>
              </w:rPr>
            </w:r>
          </w:p>
        </w:tc>
      </w:tr>
    </w:tbl>
    <w:p w:rsidR="00000000" w:rsidDel="00000000" w:rsidP="00000000" w:rsidRDefault="00000000" w:rsidRPr="00000000" w14:paraId="000002F5">
      <w:pPr>
        <w:ind w:left="2880" w:hanging="2880"/>
        <w:jc w:val="both"/>
        <w:rPr/>
      </w:pPr>
      <w:r w:rsidDel="00000000" w:rsidR="00000000" w:rsidRPr="00000000">
        <w:rPr>
          <w:rtl w:val="0"/>
        </w:rPr>
        <w:t xml:space="preserve">(1): Công ty đề nghị nhập khẩu;</w:t>
      </w:r>
    </w:p>
    <w:p w:rsidR="00000000" w:rsidDel="00000000" w:rsidP="00000000" w:rsidRDefault="00000000" w:rsidRPr="00000000" w14:paraId="000002F6">
      <w:pPr>
        <w:ind w:left="2880" w:hanging="2880"/>
        <w:jc w:val="both"/>
        <w:rPr/>
      </w:pPr>
      <w:r w:rsidDel="00000000" w:rsidR="00000000" w:rsidRPr="00000000">
        <w:rPr>
          <w:rtl w:val="0"/>
        </w:rPr>
        <w:t xml:space="preserve">(2): Ngày nhận được Đơn đề nghị của doanh nghiệp;</w:t>
      </w:r>
    </w:p>
    <w:p w:rsidR="00000000" w:rsidDel="00000000" w:rsidP="00000000" w:rsidRDefault="00000000" w:rsidRPr="00000000" w14:paraId="000002F7">
      <w:pPr>
        <w:ind w:left="2880" w:hanging="2880"/>
        <w:jc w:val="both"/>
        <w:rPr/>
      </w:pPr>
      <w:r w:rsidDel="00000000" w:rsidR="00000000" w:rsidRPr="00000000">
        <w:rPr>
          <w:rtl w:val="0"/>
        </w:rPr>
        <w:t xml:space="preserve">(3): Số Đơn đề nghị;</w:t>
      </w:r>
    </w:p>
    <w:p w:rsidR="00000000" w:rsidDel="00000000" w:rsidP="00000000" w:rsidRDefault="00000000" w:rsidRPr="00000000" w14:paraId="000002F8">
      <w:pPr>
        <w:ind w:left="2880" w:hanging="2880"/>
        <w:jc w:val="both"/>
        <w:rPr/>
      </w:pPr>
      <w:r w:rsidDel="00000000" w:rsidR="00000000" w:rsidRPr="00000000">
        <w:rPr>
          <w:rtl w:val="0"/>
        </w:rPr>
        <w:t xml:space="preserve">(4): Ngày Đơn đề nghị;</w:t>
      </w:r>
    </w:p>
    <w:p w:rsidR="00000000" w:rsidDel="00000000" w:rsidP="00000000" w:rsidRDefault="00000000" w:rsidRPr="00000000" w14:paraId="000002F9">
      <w:pPr>
        <w:ind w:left="2880" w:hanging="2880"/>
        <w:jc w:val="both"/>
        <w:rPr/>
      </w:pPr>
      <w:r w:rsidDel="00000000" w:rsidR="00000000" w:rsidRPr="00000000">
        <w:rPr>
          <w:rtl w:val="0"/>
        </w:rPr>
        <w:t xml:space="preserve">(5): Ý kiến của Cục Công nghiệp;</w:t>
      </w:r>
    </w:p>
    <w:p w:rsidR="00000000" w:rsidDel="00000000" w:rsidP="00000000" w:rsidRDefault="00000000" w:rsidRPr="00000000" w14:paraId="000002FA">
      <w:pPr>
        <w:ind w:left="2880" w:hanging="2880"/>
        <w:jc w:val="both"/>
        <w:rPr/>
      </w:pPr>
      <w:r w:rsidDel="00000000" w:rsidR="00000000" w:rsidRPr="00000000">
        <w:rPr>
          <w:rtl w:val="0"/>
        </w:rPr>
        <w:t xml:space="preserve">(6): Nơi doanh nghiệp được cấp Giấy đăng ký kinh doanh/Giấy chứng nhận doanh nghiệp./.</w:t>
      </w:r>
    </w:p>
    <w:p w:rsidR="00000000" w:rsidDel="00000000" w:rsidP="00000000" w:rsidRDefault="00000000" w:rsidRPr="00000000" w14:paraId="000002FB">
      <w:pPr>
        <w:ind w:left="2880" w:hanging="2880"/>
        <w:jc w:val="both"/>
        <w:rPr>
          <w:b w:val="1"/>
          <w:bCs w:val="1"/>
        </w:rPr>
      </w:pPr>
      <w:r w:rsidDel="00000000" w:rsidR="00000000" w:rsidRPr="00000000">
        <w:rPr>
          <w:rtl w:val="0"/>
        </w:rPr>
      </w:r>
    </w:p>
    <w:p w:rsidR="00000000" w:rsidDel="00000000" w:rsidP="00000000" w:rsidRDefault="00000000" w:rsidRPr="00000000" w14:paraId="000002FC">
      <w:pPr>
        <w:ind w:left="2880" w:hanging="2880"/>
        <w:jc w:val="both"/>
        <w:rPr/>
      </w:pPr>
      <w:r w:rsidDel="00000000" w:rsidR="00000000" w:rsidRPr="00000000">
        <w:rPr>
          <w:rtl w:val="0"/>
        </w:rPr>
      </w:r>
    </w:p>
    <w:p w:rsidR="00000000" w:rsidDel="00000000" w:rsidP="00000000" w:rsidRDefault="00000000" w:rsidRPr="00000000" w14:paraId="000002FD">
      <w:pPr>
        <w:ind w:left="2880" w:hanging="2880"/>
        <w:jc w:val="both"/>
        <w:rPr>
          <w:b w:val="1"/>
          <w:bCs w:val="1"/>
        </w:rPr>
      </w:pPr>
      <w:r w:rsidDel="00000000" w:rsidR="00000000" w:rsidRPr="00000000">
        <w:rPr>
          <w:rtl w:val="0"/>
        </w:rPr>
      </w:r>
    </w:p>
    <w:p w:rsidR="00000000" w:rsidDel="00000000" w:rsidP="00000000" w:rsidRDefault="00000000" w:rsidRPr="00000000" w14:paraId="000002FE">
      <w:pPr>
        <w:spacing w:after="200" w:line="276" w:lineRule="auto"/>
        <w:rPr/>
      </w:pPr>
      <w:r w:rsidDel="00000000" w:rsidR="00000000" w:rsidRPr="00000000">
        <w:br w:type="page"/>
      </w:r>
      <w:r w:rsidDel="00000000" w:rsidR="00000000" w:rsidRPr="00000000">
        <w:rPr>
          <w:rtl w:val="0"/>
        </w:rPr>
      </w:r>
    </w:p>
    <w:p w:rsidR="00000000" w:rsidDel="00000000" w:rsidP="00000000" w:rsidRDefault="00000000" w:rsidRPr="00000000" w14:paraId="000002FF">
      <w:pPr>
        <w:shd w:fill="ffffff" w:val="clear"/>
        <w:jc w:val="center"/>
        <w:rPr/>
      </w:pPr>
      <w:r w:rsidDel="00000000" w:rsidR="00000000" w:rsidRPr="00000000">
        <w:rPr>
          <w:b w:val="1"/>
          <w:bCs w:val="1"/>
          <w:rtl w:val="0"/>
        </w:rPr>
        <w:t xml:space="preserve">PHỤ LỤC 14</w:t>
      </w:r>
      <w:r w:rsidDel="00000000" w:rsidR="00000000" w:rsidRPr="00000000">
        <w:rPr>
          <w:rtl w:val="0"/>
        </w:rPr>
      </w:r>
    </w:p>
    <w:p w:rsidR="00000000" w:rsidDel="00000000" w:rsidP="00000000" w:rsidRDefault="00000000" w:rsidRPr="00000000" w14:paraId="00000300">
      <w:pPr>
        <w:shd w:fill="ffffff" w:val="clear"/>
        <w:spacing w:after="120" w:before="120" w:lineRule="auto"/>
        <w:jc w:val="center"/>
        <w:rPr/>
      </w:pPr>
      <w:r w:rsidDel="00000000" w:rsidR="00000000" w:rsidRPr="00000000">
        <w:rPr>
          <w:i w:val="1"/>
          <w:iCs w:val="1"/>
          <w:rtl w:val="0"/>
        </w:rPr>
        <w:t xml:space="preserve">(Kèm theo Thông tư số  43/2023/TT-BCT ngày 28 tháng 12 năm 2023 của Bộ Công Thương)</w:t>
      </w:r>
      <w:r w:rsidDel="00000000" w:rsidR="00000000" w:rsidRPr="00000000">
        <w:rPr>
          <w:rtl w:val="0"/>
        </w:rPr>
      </w:r>
    </w:p>
    <w:tbl>
      <w:tblPr>
        <w:tblStyle w:val="Table26"/>
        <w:tblW w:w="8856.0" w:type="dxa"/>
        <w:jc w:val="left"/>
        <w:tblInd w:w="-108.0" w:type="dxa"/>
        <w:tblLayout w:type="fixed"/>
        <w:tblLook w:val="0400"/>
      </w:tblPr>
      <w:tblGrid>
        <w:gridCol w:w="3348"/>
        <w:gridCol w:w="5508"/>
        <w:tblGridChange w:id="0">
          <w:tblGrid>
            <w:gridCol w:w="3348"/>
            <w:gridCol w:w="5508"/>
          </w:tblGrid>
        </w:tblGridChange>
      </w:tblGrid>
      <w:tr>
        <w:trPr>
          <w:cantSplit w:val="0"/>
          <w:tblHeader w:val="0"/>
        </w:trPr>
        <w:tc>
          <w:tcPr>
            <w:shd w:fill="ffffff" w:val="clear"/>
            <w:tcMar>
              <w:top w:w="0.0" w:type="dxa"/>
              <w:left w:w="108.0" w:type="dxa"/>
              <w:bottom w:w="0.0" w:type="dxa"/>
              <w:right w:w="108.0" w:type="dxa"/>
            </w:tcMar>
          </w:tcPr>
          <w:p w:rsidR="00000000" w:rsidDel="00000000" w:rsidP="00000000" w:rsidRDefault="00000000" w:rsidRPr="00000000" w14:paraId="00000301">
            <w:pPr>
              <w:spacing w:before="120" w:lineRule="auto"/>
              <w:jc w:val="center"/>
              <w:rPr/>
            </w:pPr>
            <w:r w:rsidDel="00000000" w:rsidR="00000000" w:rsidRPr="00000000">
              <w:rPr>
                <w:rtl w:val="0"/>
              </w:rPr>
              <w:t xml:space="preserve">BỘ CÔNG THƯƠNG</w:t>
            </w:r>
          </w:p>
          <w:p w:rsidR="00000000" w:rsidDel="00000000" w:rsidP="00000000" w:rsidRDefault="00000000" w:rsidRPr="00000000" w14:paraId="00000302">
            <w:pPr>
              <w:jc w:val="center"/>
              <w:rPr/>
            </w:pPr>
            <w:r w:rsidDel="00000000" w:rsidR="00000000" w:rsidRPr="00000000">
              <w:rPr>
                <w:b w:val="1"/>
                <w:bCs w:val="1"/>
                <w:rtl w:val="0"/>
              </w:rPr>
              <w:t xml:space="preserve">CỤC CÔNG NGHIỆP</w:t>
              <w:br w:type="textWrapping"/>
              <w:t xml:space="preserve">-------</w:t>
            </w:r>
            <w:r w:rsidDel="00000000" w:rsidR="00000000" w:rsidRPr="00000000">
              <w:rPr>
                <w:rtl w:val="0"/>
              </w:rPr>
            </w:r>
          </w:p>
        </w:tc>
        <w:tc>
          <w:tcPr>
            <w:shd w:fill="ffffff" w:val="clear"/>
            <w:tcMar>
              <w:top w:w="0.0" w:type="dxa"/>
              <w:left w:w="108.0" w:type="dxa"/>
              <w:bottom w:w="0.0" w:type="dxa"/>
              <w:right w:w="108.0" w:type="dxa"/>
            </w:tcMar>
          </w:tcPr>
          <w:p w:rsidR="00000000" w:rsidDel="00000000" w:rsidP="00000000" w:rsidRDefault="00000000" w:rsidRPr="00000000" w14:paraId="00000303">
            <w:pPr>
              <w:spacing w:after="120" w:before="120" w:lineRule="auto"/>
              <w:jc w:val="center"/>
              <w:rPr/>
            </w:pPr>
            <w:r w:rsidDel="00000000" w:rsidR="00000000" w:rsidRPr="00000000">
              <w:rPr>
                <w:b w:val="1"/>
                <w:bCs w:val="1"/>
                <w:rtl w:val="0"/>
              </w:rPr>
              <w:t xml:space="preserve">CỘNG HÒA XÃ HỘI CHỦ NGHĨA VIỆT NAM</w:t>
              <w:br w:type="textWrapping"/>
              <w:t xml:space="preserve">Độc lập - Tự do - Hạnh phúc</w:t>
              <w:br w:type="textWrapping"/>
              <w:t xml:space="preserve">---------------</w:t>
            </w:r>
            <w:r w:rsidDel="00000000" w:rsidR="00000000" w:rsidRPr="00000000">
              <w:rPr>
                <w:rtl w:val="0"/>
              </w:rPr>
            </w:r>
          </w:p>
        </w:tc>
      </w:tr>
      <w:tr>
        <w:trPr>
          <w:cantSplit w:val="0"/>
          <w:tblHeader w:val="0"/>
        </w:trPr>
        <w:tc>
          <w:tcPr>
            <w:shd w:fill="ffffff" w:val="clear"/>
            <w:tcMar>
              <w:top w:w="0.0" w:type="dxa"/>
              <w:left w:w="108.0" w:type="dxa"/>
              <w:bottom w:w="0.0" w:type="dxa"/>
              <w:right w:w="108.0" w:type="dxa"/>
            </w:tcMar>
          </w:tcPr>
          <w:p w:rsidR="00000000" w:rsidDel="00000000" w:rsidP="00000000" w:rsidRDefault="00000000" w:rsidRPr="00000000" w14:paraId="00000304">
            <w:pPr>
              <w:spacing w:after="120" w:before="120" w:lineRule="auto"/>
              <w:jc w:val="center"/>
              <w:rPr/>
            </w:pPr>
            <w:r w:rsidDel="00000000" w:rsidR="00000000" w:rsidRPr="00000000">
              <w:rPr>
                <w:rtl w:val="0"/>
              </w:rPr>
              <w:t xml:space="preserve">Số:           /CN-…</w:t>
            </w:r>
          </w:p>
          <w:p w:rsidR="00000000" w:rsidDel="00000000" w:rsidP="00000000" w:rsidRDefault="00000000" w:rsidRPr="00000000" w14:paraId="00000305">
            <w:pPr>
              <w:spacing w:after="120" w:before="120" w:lineRule="auto"/>
              <w:jc w:val="center"/>
              <w:rPr/>
            </w:pPr>
            <w:r w:rsidDel="00000000" w:rsidR="00000000" w:rsidRPr="00000000">
              <w:rPr>
                <w:rtl w:val="0"/>
              </w:rPr>
              <w:t xml:space="preserve">V/v nhập khẩu nguyên liệu thuốc lá, giấy cuốn điếu thuốc lá để sản xuất/gia công sản phẩm thuốc lá xuất khẩu</w:t>
            </w:r>
          </w:p>
        </w:tc>
        <w:tc>
          <w:tcPr>
            <w:shd w:fill="ffffff" w:val="clear"/>
            <w:tcMar>
              <w:top w:w="0.0" w:type="dxa"/>
              <w:left w:w="108.0" w:type="dxa"/>
              <w:bottom w:w="0.0" w:type="dxa"/>
              <w:right w:w="108.0" w:type="dxa"/>
            </w:tcMar>
          </w:tcPr>
          <w:p w:rsidR="00000000" w:rsidDel="00000000" w:rsidP="00000000" w:rsidRDefault="00000000" w:rsidRPr="00000000" w14:paraId="00000306">
            <w:pPr>
              <w:spacing w:after="120" w:before="120" w:lineRule="auto"/>
              <w:jc w:val="right"/>
              <w:rPr/>
            </w:pPr>
            <w:r w:rsidDel="00000000" w:rsidR="00000000" w:rsidRPr="00000000">
              <w:rPr>
                <w:i w:val="1"/>
                <w:iCs w:val="1"/>
                <w:rtl w:val="0"/>
              </w:rPr>
              <w:t xml:space="preserve">............., ngày...... tháng....... năm 20.........</w:t>
            </w:r>
            <w:r w:rsidDel="00000000" w:rsidR="00000000" w:rsidRPr="00000000">
              <w:rPr>
                <w:rtl w:val="0"/>
              </w:rPr>
            </w:r>
          </w:p>
        </w:tc>
      </w:tr>
    </w:tbl>
    <w:p w:rsidR="00000000" w:rsidDel="00000000" w:rsidP="00000000" w:rsidRDefault="00000000" w:rsidRPr="00000000" w14:paraId="00000307">
      <w:pPr>
        <w:shd w:fill="ffffff" w:val="clear"/>
        <w:spacing w:after="120" w:before="120" w:lineRule="auto"/>
        <w:jc w:val="center"/>
        <w:rPr/>
      </w:pPr>
      <w:r w:rsidDel="00000000" w:rsidR="00000000" w:rsidRPr="00000000">
        <w:rPr>
          <w:b w:val="1"/>
          <w:bCs w:val="1"/>
          <w:rtl w:val="0"/>
        </w:rPr>
        <w:t xml:space="preserve"> </w:t>
      </w:r>
      <w:r w:rsidDel="00000000" w:rsidR="00000000" w:rsidRPr="00000000">
        <w:rPr>
          <w:rtl w:val="0"/>
        </w:rPr>
      </w:r>
    </w:p>
    <w:p w:rsidR="00000000" w:rsidDel="00000000" w:rsidP="00000000" w:rsidRDefault="00000000" w:rsidRPr="00000000" w14:paraId="00000308">
      <w:pPr>
        <w:shd w:fill="ffffff" w:val="clear"/>
        <w:spacing w:after="120" w:before="120" w:lineRule="auto"/>
        <w:jc w:val="center"/>
        <w:rPr/>
      </w:pPr>
      <w:r w:rsidDel="00000000" w:rsidR="00000000" w:rsidRPr="00000000">
        <w:rPr>
          <w:rtl w:val="0"/>
        </w:rPr>
        <w:t xml:space="preserve">Kính gửi: Công ty …..(1)</w:t>
      </w:r>
    </w:p>
    <w:p w:rsidR="00000000" w:rsidDel="00000000" w:rsidP="00000000" w:rsidRDefault="00000000" w:rsidRPr="00000000" w14:paraId="00000309">
      <w:pPr>
        <w:shd w:fill="ffffff" w:val="clear"/>
        <w:spacing w:after="120" w:before="120" w:lineRule="auto"/>
        <w:jc w:val="both"/>
        <w:rPr/>
      </w:pPr>
      <w:r w:rsidDel="00000000" w:rsidR="00000000" w:rsidRPr="00000000">
        <w:rPr>
          <w:rtl w:val="0"/>
        </w:rPr>
        <w:tab/>
        <w:t xml:space="preserve">Ngày …(2).., Cục Công nghiệp nhận được Đơn đề nghị số …(3)… ngày …(4)… của Công ty …(1)… về việc nhập khẩu nguyên liệu thuốc lá, giấy cuốn điếu thuốc lá để sản xuất/gia công sản phẩm thuốc lá xuất khẩu. Về việc này, Cục Công nghiệp có ý kiến như sau:</w:t>
      </w:r>
    </w:p>
    <w:p w:rsidR="00000000" w:rsidDel="00000000" w:rsidP="00000000" w:rsidRDefault="00000000" w:rsidRPr="00000000" w14:paraId="0000030A">
      <w:pPr>
        <w:shd w:fill="ffffff" w:val="clear"/>
        <w:spacing w:after="360" w:before="120" w:lineRule="auto"/>
        <w:jc w:val="both"/>
        <w:rPr/>
      </w:pPr>
      <w:r w:rsidDel="00000000" w:rsidR="00000000" w:rsidRPr="00000000">
        <w:rPr>
          <w:rtl w:val="0"/>
        </w:rPr>
        <w:tab/>
        <w:t xml:space="preserve">…………(5)………….</w:t>
      </w:r>
    </w:p>
    <w:tbl>
      <w:tblPr>
        <w:tblStyle w:val="Table27"/>
        <w:tblW w:w="8930.0" w:type="dxa"/>
        <w:jc w:val="left"/>
        <w:tblInd w:w="135.0" w:type="dxa"/>
        <w:tblLayout w:type="fixed"/>
        <w:tblLook w:val="0000"/>
      </w:tblPr>
      <w:tblGrid>
        <w:gridCol w:w="4678"/>
        <w:gridCol w:w="4252"/>
        <w:tblGridChange w:id="0">
          <w:tblGrid>
            <w:gridCol w:w="4678"/>
            <w:gridCol w:w="4252"/>
          </w:tblGrid>
        </w:tblGridChange>
      </w:tblGrid>
      <w:tr>
        <w:trPr>
          <w:cantSplit w:val="0"/>
          <w:tblHeader w:val="0"/>
        </w:trPr>
        <w:tc>
          <w:tcPr/>
          <w:p w:rsidR="00000000" w:rsidDel="00000000" w:rsidP="00000000" w:rsidRDefault="00000000" w:rsidRPr="00000000" w14:paraId="0000030B">
            <w:pPr>
              <w:ind w:left="2880" w:hanging="2880"/>
              <w:rPr>
                <w:b w:val="1"/>
                <w:bCs w:val="1"/>
                <w:i w:val="1"/>
                <w:iCs w:val="1"/>
                <w:sz w:val="20"/>
                <w:szCs w:val="20"/>
              </w:rPr>
            </w:pPr>
            <w:r w:rsidDel="00000000" w:rsidR="00000000" w:rsidRPr="00000000">
              <w:rPr>
                <w:b w:val="1"/>
                <w:bCs w:val="1"/>
                <w:i w:val="1"/>
                <w:iCs w:val="1"/>
                <w:sz w:val="20"/>
                <w:szCs w:val="20"/>
                <w:rtl w:val="0"/>
              </w:rPr>
              <w:t xml:space="preserve">Nơi nhận:</w:t>
            </w:r>
          </w:p>
          <w:p w:rsidR="00000000" w:rsidDel="00000000" w:rsidP="00000000" w:rsidRDefault="00000000" w:rsidRPr="00000000" w14:paraId="0000030C">
            <w:pPr>
              <w:ind w:left="2880" w:hanging="2880"/>
              <w:rPr>
                <w:sz w:val="20"/>
                <w:szCs w:val="20"/>
              </w:rPr>
            </w:pPr>
            <w:r w:rsidDel="00000000" w:rsidR="00000000" w:rsidRPr="00000000">
              <w:rPr>
                <w:sz w:val="20"/>
                <w:szCs w:val="20"/>
                <w:rtl w:val="0"/>
              </w:rPr>
              <w:t xml:space="preserve">- (1);</w:t>
            </w:r>
          </w:p>
          <w:p w:rsidR="00000000" w:rsidDel="00000000" w:rsidP="00000000" w:rsidRDefault="00000000" w:rsidRPr="00000000" w14:paraId="0000030D">
            <w:pPr>
              <w:ind w:left="2880" w:hanging="2880"/>
              <w:rPr>
                <w:sz w:val="20"/>
                <w:szCs w:val="20"/>
              </w:rPr>
            </w:pPr>
            <w:r w:rsidDel="00000000" w:rsidR="00000000" w:rsidRPr="00000000">
              <w:rPr>
                <w:sz w:val="20"/>
                <w:szCs w:val="20"/>
                <w:rtl w:val="0"/>
              </w:rPr>
              <w:t xml:space="preserve">- Bộ trưởng (để b/c);</w:t>
            </w:r>
          </w:p>
          <w:p w:rsidR="00000000" w:rsidDel="00000000" w:rsidP="00000000" w:rsidRDefault="00000000" w:rsidRPr="00000000" w14:paraId="0000030E">
            <w:pPr>
              <w:ind w:left="2880" w:hanging="2880"/>
              <w:rPr>
                <w:sz w:val="20"/>
                <w:szCs w:val="20"/>
              </w:rPr>
            </w:pPr>
            <w:r w:rsidDel="00000000" w:rsidR="00000000" w:rsidRPr="00000000">
              <w:rPr>
                <w:sz w:val="20"/>
                <w:szCs w:val="20"/>
                <w:rtl w:val="0"/>
              </w:rPr>
              <w:t xml:space="preserve">- TTrg (để b/c);</w:t>
            </w:r>
          </w:p>
          <w:p w:rsidR="00000000" w:rsidDel="00000000" w:rsidP="00000000" w:rsidRDefault="00000000" w:rsidRPr="00000000" w14:paraId="0000030F">
            <w:pPr>
              <w:ind w:left="2880" w:hanging="2880"/>
              <w:rPr>
                <w:sz w:val="20"/>
                <w:szCs w:val="20"/>
              </w:rPr>
            </w:pPr>
            <w:r w:rsidDel="00000000" w:rsidR="00000000" w:rsidRPr="00000000">
              <w:rPr>
                <w:sz w:val="20"/>
                <w:szCs w:val="20"/>
                <w:rtl w:val="0"/>
              </w:rPr>
              <w:t xml:space="preserve">- Tổng cục Hải quan;</w:t>
            </w:r>
          </w:p>
          <w:p w:rsidR="00000000" w:rsidDel="00000000" w:rsidP="00000000" w:rsidRDefault="00000000" w:rsidRPr="00000000" w14:paraId="00000310">
            <w:pPr>
              <w:ind w:left="2880" w:hanging="2880"/>
              <w:rPr>
                <w:sz w:val="20"/>
                <w:szCs w:val="20"/>
              </w:rPr>
            </w:pPr>
            <w:r w:rsidDel="00000000" w:rsidR="00000000" w:rsidRPr="00000000">
              <w:rPr>
                <w:sz w:val="20"/>
                <w:szCs w:val="20"/>
                <w:rtl w:val="0"/>
              </w:rPr>
              <w:t xml:space="preserve">- Sở Công Thương tỉnh ...(6)...;</w:t>
            </w:r>
          </w:p>
          <w:p w:rsidR="00000000" w:rsidDel="00000000" w:rsidP="00000000" w:rsidRDefault="00000000" w:rsidRPr="00000000" w14:paraId="00000311">
            <w:pPr>
              <w:ind w:left="2880" w:hanging="2880"/>
              <w:rPr/>
            </w:pPr>
            <w:r w:rsidDel="00000000" w:rsidR="00000000" w:rsidRPr="00000000">
              <w:rPr>
                <w:sz w:val="20"/>
                <w:szCs w:val="20"/>
                <w:rtl w:val="0"/>
              </w:rPr>
              <w:t xml:space="preserve">-</w:t>
            </w:r>
            <w:r w:rsidDel="00000000" w:rsidR="00000000" w:rsidRPr="00000000">
              <w:rPr>
                <w:b w:val="1"/>
                <w:bCs w:val="1"/>
                <w:i w:val="1"/>
                <w:iCs w:val="1"/>
                <w:sz w:val="20"/>
                <w:szCs w:val="20"/>
                <w:rtl w:val="0"/>
              </w:rPr>
              <w:t xml:space="preserve"> </w:t>
            </w:r>
            <w:r w:rsidDel="00000000" w:rsidR="00000000" w:rsidRPr="00000000">
              <w:rPr>
                <w:sz w:val="20"/>
                <w:szCs w:val="20"/>
                <w:rtl w:val="0"/>
              </w:rPr>
              <w:t xml:space="preserve">Lưu: VT, CN.</w:t>
            </w:r>
            <w:r w:rsidDel="00000000" w:rsidR="00000000" w:rsidRPr="00000000">
              <w:rPr>
                <w:rtl w:val="0"/>
              </w:rPr>
            </w:r>
          </w:p>
        </w:tc>
        <w:tc>
          <w:tcPr/>
          <w:p w:rsidR="00000000" w:rsidDel="00000000" w:rsidP="00000000" w:rsidRDefault="00000000" w:rsidRPr="00000000" w14:paraId="00000312">
            <w:pPr>
              <w:ind w:left="2880" w:hanging="2880"/>
              <w:jc w:val="center"/>
              <w:rPr>
                <w:b w:val="1"/>
                <w:bCs w:val="1"/>
              </w:rPr>
            </w:pPr>
            <w:r w:rsidDel="00000000" w:rsidR="00000000" w:rsidRPr="00000000">
              <w:rPr>
                <w:b w:val="1"/>
                <w:bCs w:val="1"/>
                <w:rtl w:val="0"/>
              </w:rPr>
              <w:t xml:space="preserve">CỤC TRƯỞNG</w:t>
            </w:r>
          </w:p>
          <w:p w:rsidR="00000000" w:rsidDel="00000000" w:rsidP="00000000" w:rsidRDefault="00000000" w:rsidRPr="00000000" w14:paraId="00000313">
            <w:pPr>
              <w:ind w:left="2880" w:hanging="2880"/>
              <w:jc w:val="center"/>
              <w:rPr>
                <w:b w:val="1"/>
                <w:bCs w:val="1"/>
              </w:rPr>
            </w:pPr>
            <w:r w:rsidDel="00000000" w:rsidR="00000000" w:rsidRPr="00000000">
              <w:rPr>
                <w:rtl w:val="0"/>
              </w:rPr>
            </w:r>
          </w:p>
          <w:p w:rsidR="00000000" w:rsidDel="00000000" w:rsidP="00000000" w:rsidRDefault="00000000" w:rsidRPr="00000000" w14:paraId="00000314">
            <w:pPr>
              <w:ind w:left="2880" w:hanging="2880"/>
              <w:jc w:val="center"/>
              <w:rPr>
                <w:b w:val="1"/>
                <w:bCs w:val="1"/>
              </w:rPr>
            </w:pPr>
            <w:r w:rsidDel="00000000" w:rsidR="00000000" w:rsidRPr="00000000">
              <w:rPr>
                <w:rtl w:val="0"/>
              </w:rPr>
            </w:r>
          </w:p>
          <w:p w:rsidR="00000000" w:rsidDel="00000000" w:rsidP="00000000" w:rsidRDefault="00000000" w:rsidRPr="00000000" w14:paraId="00000315">
            <w:pPr>
              <w:ind w:left="2880" w:hanging="2880"/>
              <w:jc w:val="center"/>
              <w:rPr>
                <w:b w:val="1"/>
                <w:bCs w:val="1"/>
              </w:rPr>
            </w:pPr>
            <w:r w:rsidDel="00000000" w:rsidR="00000000" w:rsidRPr="00000000">
              <w:rPr>
                <w:rtl w:val="0"/>
              </w:rPr>
            </w:r>
          </w:p>
          <w:p w:rsidR="00000000" w:rsidDel="00000000" w:rsidP="00000000" w:rsidRDefault="00000000" w:rsidRPr="00000000" w14:paraId="00000316">
            <w:pPr>
              <w:ind w:left="2880" w:hanging="2880"/>
              <w:jc w:val="center"/>
              <w:rPr>
                <w:b w:val="1"/>
                <w:bCs w:val="1"/>
              </w:rPr>
            </w:pPr>
            <w:r w:rsidDel="00000000" w:rsidR="00000000" w:rsidRPr="00000000">
              <w:rPr>
                <w:rtl w:val="0"/>
              </w:rPr>
            </w:r>
          </w:p>
          <w:p w:rsidR="00000000" w:rsidDel="00000000" w:rsidP="00000000" w:rsidRDefault="00000000" w:rsidRPr="00000000" w14:paraId="00000317">
            <w:pPr>
              <w:ind w:left="2880" w:hanging="2880"/>
              <w:jc w:val="center"/>
              <w:rPr>
                <w:b w:val="1"/>
                <w:bCs w:val="1"/>
              </w:rPr>
            </w:pPr>
            <w:r w:rsidDel="00000000" w:rsidR="00000000" w:rsidRPr="00000000">
              <w:rPr>
                <w:rtl w:val="0"/>
              </w:rPr>
            </w:r>
          </w:p>
          <w:p w:rsidR="00000000" w:rsidDel="00000000" w:rsidP="00000000" w:rsidRDefault="00000000" w:rsidRPr="00000000" w14:paraId="00000318">
            <w:pPr>
              <w:ind w:left="2880" w:hanging="2880"/>
              <w:jc w:val="center"/>
              <w:rPr>
                <w:b w:val="1"/>
                <w:bCs w:val="1"/>
              </w:rPr>
            </w:pPr>
            <w:r w:rsidDel="00000000" w:rsidR="00000000" w:rsidRPr="00000000">
              <w:rPr>
                <w:rtl w:val="0"/>
              </w:rPr>
            </w:r>
          </w:p>
          <w:p w:rsidR="00000000" w:rsidDel="00000000" w:rsidP="00000000" w:rsidRDefault="00000000" w:rsidRPr="00000000" w14:paraId="00000319">
            <w:pPr>
              <w:ind w:left="2880" w:hanging="2880"/>
              <w:jc w:val="center"/>
              <w:rPr>
                <w:b w:val="1"/>
                <w:bCs w:val="1"/>
              </w:rPr>
            </w:pPr>
            <w:r w:rsidDel="00000000" w:rsidR="00000000" w:rsidRPr="00000000">
              <w:rPr>
                <w:rtl w:val="0"/>
              </w:rPr>
            </w:r>
          </w:p>
        </w:tc>
      </w:tr>
    </w:tbl>
    <w:p w:rsidR="00000000" w:rsidDel="00000000" w:rsidP="00000000" w:rsidRDefault="00000000" w:rsidRPr="00000000" w14:paraId="0000031A">
      <w:pPr>
        <w:ind w:left="2880" w:hanging="2880"/>
        <w:jc w:val="both"/>
        <w:rPr/>
      </w:pPr>
      <w:r w:rsidDel="00000000" w:rsidR="00000000" w:rsidRPr="00000000">
        <w:rPr>
          <w:rtl w:val="0"/>
        </w:rPr>
        <w:t xml:space="preserve">(1): Công ty đề nghị nhập khẩu;</w:t>
      </w:r>
    </w:p>
    <w:p w:rsidR="00000000" w:rsidDel="00000000" w:rsidP="00000000" w:rsidRDefault="00000000" w:rsidRPr="00000000" w14:paraId="0000031B">
      <w:pPr>
        <w:ind w:left="2880" w:hanging="2880"/>
        <w:jc w:val="both"/>
        <w:rPr/>
      </w:pPr>
      <w:r w:rsidDel="00000000" w:rsidR="00000000" w:rsidRPr="00000000">
        <w:rPr>
          <w:rtl w:val="0"/>
        </w:rPr>
        <w:t xml:space="preserve">(2): Ngày nhận được Đơn đề nghị của doanh nghiệp;</w:t>
      </w:r>
    </w:p>
    <w:p w:rsidR="00000000" w:rsidDel="00000000" w:rsidP="00000000" w:rsidRDefault="00000000" w:rsidRPr="00000000" w14:paraId="0000031C">
      <w:pPr>
        <w:ind w:left="2880" w:hanging="2880"/>
        <w:jc w:val="both"/>
        <w:rPr/>
      </w:pPr>
      <w:r w:rsidDel="00000000" w:rsidR="00000000" w:rsidRPr="00000000">
        <w:rPr>
          <w:rtl w:val="0"/>
        </w:rPr>
        <w:t xml:space="preserve">(3): Số Đơn đề nghị;</w:t>
      </w:r>
    </w:p>
    <w:p w:rsidR="00000000" w:rsidDel="00000000" w:rsidP="00000000" w:rsidRDefault="00000000" w:rsidRPr="00000000" w14:paraId="0000031D">
      <w:pPr>
        <w:ind w:left="2880" w:hanging="2880"/>
        <w:jc w:val="both"/>
        <w:rPr/>
      </w:pPr>
      <w:r w:rsidDel="00000000" w:rsidR="00000000" w:rsidRPr="00000000">
        <w:rPr>
          <w:rtl w:val="0"/>
        </w:rPr>
        <w:t xml:space="preserve">(4): Ngày Đơn đề nghị;</w:t>
      </w:r>
    </w:p>
    <w:p w:rsidR="00000000" w:rsidDel="00000000" w:rsidP="00000000" w:rsidRDefault="00000000" w:rsidRPr="00000000" w14:paraId="0000031E">
      <w:pPr>
        <w:ind w:left="2880" w:hanging="2880"/>
        <w:jc w:val="both"/>
        <w:rPr/>
      </w:pPr>
      <w:r w:rsidDel="00000000" w:rsidR="00000000" w:rsidRPr="00000000">
        <w:rPr>
          <w:rtl w:val="0"/>
        </w:rPr>
        <w:t xml:space="preserve">(5): Ý kiến của Cục Công nghiệp;</w:t>
      </w:r>
    </w:p>
    <w:p w:rsidR="00000000" w:rsidDel="00000000" w:rsidP="00000000" w:rsidRDefault="00000000" w:rsidRPr="00000000" w14:paraId="0000031F">
      <w:pPr>
        <w:ind w:left="2880" w:hanging="2880"/>
        <w:jc w:val="both"/>
        <w:rPr/>
      </w:pPr>
      <w:r w:rsidDel="00000000" w:rsidR="00000000" w:rsidRPr="00000000">
        <w:rPr>
          <w:rtl w:val="0"/>
        </w:rPr>
        <w:t xml:space="preserve">(6): Nơi doanh nghiệp được cấp Giấy đăng ký kinh doanh/Giấy chứng nhận doanh nghiệp./.</w:t>
      </w:r>
    </w:p>
    <w:p w:rsidR="00000000" w:rsidDel="00000000" w:rsidP="00000000" w:rsidRDefault="00000000" w:rsidRPr="00000000" w14:paraId="00000320">
      <w:pPr>
        <w:ind w:left="2880" w:hanging="2880"/>
        <w:jc w:val="both"/>
        <w:rPr/>
      </w:pPr>
      <w:r w:rsidDel="00000000" w:rsidR="00000000" w:rsidRPr="00000000">
        <w:rPr>
          <w:rtl w:val="0"/>
        </w:rPr>
      </w:r>
    </w:p>
    <w:p w:rsidR="00000000" w:rsidDel="00000000" w:rsidP="00000000" w:rsidRDefault="00000000" w:rsidRPr="00000000" w14:paraId="00000321">
      <w:pPr>
        <w:ind w:left="2880" w:hanging="2880"/>
        <w:jc w:val="both"/>
        <w:rPr/>
      </w:pPr>
      <w:r w:rsidDel="00000000" w:rsidR="00000000" w:rsidRPr="00000000">
        <w:rPr>
          <w:rtl w:val="0"/>
        </w:rPr>
      </w:r>
    </w:p>
    <w:p w:rsidR="00000000" w:rsidDel="00000000" w:rsidP="00000000" w:rsidRDefault="00000000" w:rsidRPr="00000000" w14:paraId="00000322">
      <w:pPr>
        <w:spacing w:after="200" w:line="276" w:lineRule="auto"/>
        <w:rPr/>
      </w:pPr>
      <w:r w:rsidDel="00000000" w:rsidR="00000000" w:rsidRPr="00000000">
        <w:br w:type="page"/>
      </w:r>
      <w:r w:rsidDel="00000000" w:rsidR="00000000" w:rsidRPr="00000000">
        <w:rPr>
          <w:rtl w:val="0"/>
        </w:rPr>
      </w:r>
    </w:p>
    <w:p w:rsidR="00000000" w:rsidDel="00000000" w:rsidP="00000000" w:rsidRDefault="00000000" w:rsidRPr="00000000" w14:paraId="00000323">
      <w:pPr>
        <w:shd w:fill="ffffff" w:val="clear"/>
        <w:jc w:val="center"/>
        <w:rPr/>
      </w:pPr>
      <w:r w:rsidDel="00000000" w:rsidR="00000000" w:rsidRPr="00000000">
        <w:rPr>
          <w:b w:val="1"/>
          <w:bCs w:val="1"/>
          <w:rtl w:val="0"/>
        </w:rPr>
        <w:t xml:space="preserve">PHỤ LỤC 15</w:t>
      </w:r>
      <w:r w:rsidDel="00000000" w:rsidR="00000000" w:rsidRPr="00000000">
        <w:rPr>
          <w:rtl w:val="0"/>
        </w:rPr>
      </w:r>
    </w:p>
    <w:p w:rsidR="00000000" w:rsidDel="00000000" w:rsidP="00000000" w:rsidRDefault="00000000" w:rsidRPr="00000000" w14:paraId="00000324">
      <w:pPr>
        <w:shd w:fill="ffffff" w:val="clear"/>
        <w:spacing w:after="120" w:before="120" w:lineRule="auto"/>
        <w:jc w:val="center"/>
        <w:rPr/>
      </w:pPr>
      <w:r w:rsidDel="00000000" w:rsidR="00000000" w:rsidRPr="00000000">
        <w:rPr>
          <w:i w:val="1"/>
          <w:iCs w:val="1"/>
          <w:rtl w:val="0"/>
        </w:rPr>
        <w:t xml:space="preserve">(Kèm theo Thông tư số  43/2023/TT-BCT ngày 28 tháng 12 năm 2023 của Bộ Công Thương)</w:t>
      </w:r>
      <w:r w:rsidDel="00000000" w:rsidR="00000000" w:rsidRPr="00000000">
        <w:rPr>
          <w:rtl w:val="0"/>
        </w:rPr>
      </w:r>
    </w:p>
    <w:tbl>
      <w:tblPr>
        <w:tblStyle w:val="Table28"/>
        <w:tblW w:w="8856.0" w:type="dxa"/>
        <w:jc w:val="left"/>
        <w:tblInd w:w="-108.0" w:type="dxa"/>
        <w:tblLayout w:type="fixed"/>
        <w:tblLook w:val="0400"/>
      </w:tblPr>
      <w:tblGrid>
        <w:gridCol w:w="3348"/>
        <w:gridCol w:w="5508"/>
        <w:tblGridChange w:id="0">
          <w:tblGrid>
            <w:gridCol w:w="3348"/>
            <w:gridCol w:w="5508"/>
          </w:tblGrid>
        </w:tblGridChange>
      </w:tblGrid>
      <w:tr>
        <w:trPr>
          <w:cantSplit w:val="0"/>
          <w:tblHeader w:val="0"/>
        </w:trPr>
        <w:tc>
          <w:tcPr>
            <w:shd w:fill="ffffff" w:val="clear"/>
            <w:tcMar>
              <w:top w:w="0.0" w:type="dxa"/>
              <w:left w:w="108.0" w:type="dxa"/>
              <w:bottom w:w="0.0" w:type="dxa"/>
              <w:right w:w="108.0" w:type="dxa"/>
            </w:tcMar>
          </w:tcPr>
          <w:p w:rsidR="00000000" w:rsidDel="00000000" w:rsidP="00000000" w:rsidRDefault="00000000" w:rsidRPr="00000000" w14:paraId="00000325">
            <w:pPr>
              <w:spacing w:before="120" w:lineRule="auto"/>
              <w:jc w:val="center"/>
              <w:rPr/>
            </w:pPr>
            <w:r w:rsidDel="00000000" w:rsidR="00000000" w:rsidRPr="00000000">
              <w:rPr>
                <w:rtl w:val="0"/>
              </w:rPr>
              <w:t xml:space="preserve">BỘ CÔNG THƯƠNG</w:t>
            </w:r>
          </w:p>
          <w:p w:rsidR="00000000" w:rsidDel="00000000" w:rsidP="00000000" w:rsidRDefault="00000000" w:rsidRPr="00000000" w14:paraId="00000326">
            <w:pPr>
              <w:jc w:val="center"/>
              <w:rPr/>
            </w:pPr>
            <w:r w:rsidDel="00000000" w:rsidR="00000000" w:rsidRPr="00000000">
              <w:rPr>
                <w:b w:val="1"/>
                <w:bCs w:val="1"/>
                <w:rtl w:val="0"/>
              </w:rPr>
              <w:t xml:space="preserve">CỤC CÔNG NGHIỆP</w:t>
              <w:br w:type="textWrapping"/>
              <w:t xml:space="preserve">-------</w:t>
            </w:r>
            <w:r w:rsidDel="00000000" w:rsidR="00000000" w:rsidRPr="00000000">
              <w:rPr>
                <w:rtl w:val="0"/>
              </w:rPr>
            </w:r>
          </w:p>
        </w:tc>
        <w:tc>
          <w:tcPr>
            <w:shd w:fill="ffffff" w:val="clear"/>
            <w:tcMar>
              <w:top w:w="0.0" w:type="dxa"/>
              <w:left w:w="108.0" w:type="dxa"/>
              <w:bottom w:w="0.0" w:type="dxa"/>
              <w:right w:w="108.0" w:type="dxa"/>
            </w:tcMar>
          </w:tcPr>
          <w:p w:rsidR="00000000" w:rsidDel="00000000" w:rsidP="00000000" w:rsidRDefault="00000000" w:rsidRPr="00000000" w14:paraId="00000327">
            <w:pPr>
              <w:spacing w:after="120" w:before="120" w:lineRule="auto"/>
              <w:jc w:val="center"/>
              <w:rPr/>
            </w:pPr>
            <w:r w:rsidDel="00000000" w:rsidR="00000000" w:rsidRPr="00000000">
              <w:rPr>
                <w:b w:val="1"/>
                <w:bCs w:val="1"/>
                <w:rtl w:val="0"/>
              </w:rPr>
              <w:t xml:space="preserve">CỘNG HÒA XÃ HỘI CHỦ NGHĨA VIỆT NAM</w:t>
              <w:br w:type="textWrapping"/>
              <w:t xml:space="preserve">Độc lập - Tự do - Hạnh phúc</w:t>
              <w:br w:type="textWrapping"/>
              <w:t xml:space="preserve">---------------</w:t>
            </w:r>
            <w:r w:rsidDel="00000000" w:rsidR="00000000" w:rsidRPr="00000000">
              <w:rPr>
                <w:rtl w:val="0"/>
              </w:rPr>
            </w:r>
          </w:p>
        </w:tc>
      </w:tr>
      <w:tr>
        <w:trPr>
          <w:cantSplit w:val="0"/>
          <w:tblHeader w:val="0"/>
        </w:trPr>
        <w:tc>
          <w:tcPr>
            <w:shd w:fill="ffffff" w:val="clear"/>
            <w:tcMar>
              <w:top w:w="0.0" w:type="dxa"/>
              <w:left w:w="108.0" w:type="dxa"/>
              <w:bottom w:w="0.0" w:type="dxa"/>
              <w:right w:w="108.0" w:type="dxa"/>
            </w:tcMar>
          </w:tcPr>
          <w:p w:rsidR="00000000" w:rsidDel="00000000" w:rsidP="00000000" w:rsidRDefault="00000000" w:rsidRPr="00000000" w14:paraId="00000328">
            <w:pPr>
              <w:spacing w:after="120" w:before="120" w:lineRule="auto"/>
              <w:jc w:val="center"/>
              <w:rPr/>
            </w:pPr>
            <w:r w:rsidDel="00000000" w:rsidR="00000000" w:rsidRPr="00000000">
              <w:rPr>
                <w:rtl w:val="0"/>
              </w:rPr>
              <w:t xml:space="preserve">Số:           /CN-…</w:t>
            </w:r>
          </w:p>
          <w:p w:rsidR="00000000" w:rsidDel="00000000" w:rsidP="00000000" w:rsidRDefault="00000000" w:rsidRPr="00000000" w14:paraId="00000329">
            <w:pPr>
              <w:spacing w:after="120" w:before="120" w:lineRule="auto"/>
              <w:jc w:val="center"/>
              <w:rPr/>
            </w:pPr>
            <w:r w:rsidDel="00000000" w:rsidR="00000000" w:rsidRPr="00000000">
              <w:rPr>
                <w:rtl w:val="0"/>
              </w:rPr>
              <w:t xml:space="preserve">V/v việc nhập khẩu nguyên liệu thuốc lá, giấy cuốn điếu thuốc lá để sản xuất sản phẩm thuốc lá tiêu thụ trong nước</w:t>
            </w:r>
          </w:p>
        </w:tc>
        <w:tc>
          <w:tcPr>
            <w:shd w:fill="ffffff" w:val="clear"/>
            <w:tcMar>
              <w:top w:w="0.0" w:type="dxa"/>
              <w:left w:w="108.0" w:type="dxa"/>
              <w:bottom w:w="0.0" w:type="dxa"/>
              <w:right w:w="108.0" w:type="dxa"/>
            </w:tcMar>
          </w:tcPr>
          <w:p w:rsidR="00000000" w:rsidDel="00000000" w:rsidP="00000000" w:rsidRDefault="00000000" w:rsidRPr="00000000" w14:paraId="0000032A">
            <w:pPr>
              <w:spacing w:after="120" w:before="120" w:lineRule="auto"/>
              <w:jc w:val="right"/>
              <w:rPr/>
            </w:pPr>
            <w:r w:rsidDel="00000000" w:rsidR="00000000" w:rsidRPr="00000000">
              <w:rPr>
                <w:i w:val="1"/>
                <w:iCs w:val="1"/>
                <w:rtl w:val="0"/>
              </w:rPr>
              <w:t xml:space="preserve">............., ngày...... tháng....... năm 20.........</w:t>
            </w:r>
            <w:r w:rsidDel="00000000" w:rsidR="00000000" w:rsidRPr="00000000">
              <w:rPr>
                <w:rtl w:val="0"/>
              </w:rPr>
            </w:r>
          </w:p>
        </w:tc>
      </w:tr>
    </w:tbl>
    <w:p w:rsidR="00000000" w:rsidDel="00000000" w:rsidP="00000000" w:rsidRDefault="00000000" w:rsidRPr="00000000" w14:paraId="0000032B">
      <w:pPr>
        <w:shd w:fill="ffffff" w:val="clear"/>
        <w:spacing w:after="120" w:before="120" w:lineRule="auto"/>
        <w:jc w:val="center"/>
        <w:rPr/>
      </w:pPr>
      <w:r w:rsidDel="00000000" w:rsidR="00000000" w:rsidRPr="00000000">
        <w:rPr>
          <w:b w:val="1"/>
          <w:bCs w:val="1"/>
          <w:rtl w:val="0"/>
        </w:rPr>
        <w:t xml:space="preserve"> </w:t>
      </w:r>
      <w:r w:rsidDel="00000000" w:rsidR="00000000" w:rsidRPr="00000000">
        <w:rPr>
          <w:rtl w:val="0"/>
        </w:rPr>
      </w:r>
    </w:p>
    <w:p w:rsidR="00000000" w:rsidDel="00000000" w:rsidP="00000000" w:rsidRDefault="00000000" w:rsidRPr="00000000" w14:paraId="0000032C">
      <w:pPr>
        <w:shd w:fill="ffffff" w:val="clear"/>
        <w:spacing w:after="120" w:before="120" w:lineRule="auto"/>
        <w:jc w:val="center"/>
        <w:rPr/>
      </w:pPr>
      <w:r w:rsidDel="00000000" w:rsidR="00000000" w:rsidRPr="00000000">
        <w:rPr>
          <w:rtl w:val="0"/>
        </w:rPr>
        <w:t xml:space="preserve">Kính gửi: Công ty …..(1)</w:t>
      </w:r>
    </w:p>
    <w:p w:rsidR="00000000" w:rsidDel="00000000" w:rsidP="00000000" w:rsidRDefault="00000000" w:rsidRPr="00000000" w14:paraId="0000032D">
      <w:pPr>
        <w:shd w:fill="ffffff" w:val="clear"/>
        <w:spacing w:after="120" w:before="120" w:lineRule="auto"/>
        <w:jc w:val="both"/>
        <w:rPr/>
      </w:pPr>
      <w:r w:rsidDel="00000000" w:rsidR="00000000" w:rsidRPr="00000000">
        <w:rPr>
          <w:rtl w:val="0"/>
        </w:rPr>
        <w:tab/>
        <w:t xml:space="preserve">Ngày …(2).., Cục Công nghiệp nhận được Đơn đề nghị số …(3)… ngày …(4)… của Công ty …(1)… về </w:t>
      </w:r>
      <w:bookmarkStart w:colFirst="0" w:colLast="0" w:name="9tojot7zv4v7" w:id="6"/>
      <w:bookmarkEnd w:id="6"/>
      <w:r w:rsidDel="00000000" w:rsidR="00000000" w:rsidRPr="00000000">
        <w:rPr>
          <w:rtl w:val="0"/>
        </w:rPr>
        <w:t xml:space="preserve">việc nhập khẩu nguyên liệu thuốc lá, giấy cuốn điếu thuốc lá để sản xuất sản phẩm thuốc lá tiêu thụ trong nước. Về việc này, Cục Công nghiệp có ý kiến như sau:</w:t>
      </w:r>
    </w:p>
    <w:p w:rsidR="00000000" w:rsidDel="00000000" w:rsidP="00000000" w:rsidRDefault="00000000" w:rsidRPr="00000000" w14:paraId="0000032E">
      <w:pPr>
        <w:shd w:fill="ffffff" w:val="clear"/>
        <w:spacing w:after="360" w:before="120" w:lineRule="auto"/>
        <w:jc w:val="both"/>
        <w:rPr/>
      </w:pPr>
      <w:r w:rsidDel="00000000" w:rsidR="00000000" w:rsidRPr="00000000">
        <w:rPr>
          <w:rtl w:val="0"/>
        </w:rPr>
        <w:tab/>
        <w:t xml:space="preserve">…………(5)………….</w:t>
      </w:r>
    </w:p>
    <w:tbl>
      <w:tblPr>
        <w:tblStyle w:val="Table29"/>
        <w:tblW w:w="8930.0" w:type="dxa"/>
        <w:jc w:val="left"/>
        <w:tblInd w:w="135.0" w:type="dxa"/>
        <w:tblLayout w:type="fixed"/>
        <w:tblLook w:val="0000"/>
      </w:tblPr>
      <w:tblGrid>
        <w:gridCol w:w="4678"/>
        <w:gridCol w:w="4252"/>
        <w:tblGridChange w:id="0">
          <w:tblGrid>
            <w:gridCol w:w="4678"/>
            <w:gridCol w:w="4252"/>
          </w:tblGrid>
        </w:tblGridChange>
      </w:tblGrid>
      <w:tr>
        <w:trPr>
          <w:cantSplit w:val="0"/>
          <w:tblHeader w:val="0"/>
        </w:trPr>
        <w:tc>
          <w:tcPr/>
          <w:p w:rsidR="00000000" w:rsidDel="00000000" w:rsidP="00000000" w:rsidRDefault="00000000" w:rsidRPr="00000000" w14:paraId="0000032F">
            <w:pPr>
              <w:ind w:left="2880" w:hanging="2880"/>
              <w:rPr>
                <w:b w:val="1"/>
                <w:bCs w:val="1"/>
                <w:i w:val="1"/>
                <w:iCs w:val="1"/>
                <w:sz w:val="20"/>
                <w:szCs w:val="20"/>
              </w:rPr>
            </w:pPr>
            <w:r w:rsidDel="00000000" w:rsidR="00000000" w:rsidRPr="00000000">
              <w:rPr>
                <w:b w:val="1"/>
                <w:bCs w:val="1"/>
                <w:i w:val="1"/>
                <w:iCs w:val="1"/>
                <w:sz w:val="20"/>
                <w:szCs w:val="20"/>
                <w:rtl w:val="0"/>
              </w:rPr>
              <w:t xml:space="preserve">Nơi nhận:</w:t>
            </w:r>
          </w:p>
          <w:p w:rsidR="00000000" w:rsidDel="00000000" w:rsidP="00000000" w:rsidRDefault="00000000" w:rsidRPr="00000000" w14:paraId="00000330">
            <w:pPr>
              <w:ind w:left="2880" w:hanging="2880"/>
              <w:rPr>
                <w:sz w:val="20"/>
                <w:szCs w:val="20"/>
              </w:rPr>
            </w:pPr>
            <w:r w:rsidDel="00000000" w:rsidR="00000000" w:rsidRPr="00000000">
              <w:rPr>
                <w:sz w:val="20"/>
                <w:szCs w:val="20"/>
                <w:rtl w:val="0"/>
              </w:rPr>
              <w:t xml:space="preserve">- (1);</w:t>
            </w:r>
          </w:p>
          <w:p w:rsidR="00000000" w:rsidDel="00000000" w:rsidP="00000000" w:rsidRDefault="00000000" w:rsidRPr="00000000" w14:paraId="00000331">
            <w:pPr>
              <w:ind w:left="2880" w:hanging="2880"/>
              <w:rPr>
                <w:sz w:val="20"/>
                <w:szCs w:val="20"/>
              </w:rPr>
            </w:pPr>
            <w:r w:rsidDel="00000000" w:rsidR="00000000" w:rsidRPr="00000000">
              <w:rPr>
                <w:sz w:val="20"/>
                <w:szCs w:val="20"/>
                <w:rtl w:val="0"/>
              </w:rPr>
              <w:t xml:space="preserve">- Bộ trưởng (để b/c);</w:t>
            </w:r>
          </w:p>
          <w:p w:rsidR="00000000" w:rsidDel="00000000" w:rsidP="00000000" w:rsidRDefault="00000000" w:rsidRPr="00000000" w14:paraId="00000332">
            <w:pPr>
              <w:ind w:left="2880" w:hanging="2880"/>
              <w:rPr>
                <w:sz w:val="20"/>
                <w:szCs w:val="20"/>
              </w:rPr>
            </w:pPr>
            <w:r w:rsidDel="00000000" w:rsidR="00000000" w:rsidRPr="00000000">
              <w:rPr>
                <w:sz w:val="20"/>
                <w:szCs w:val="20"/>
                <w:rtl w:val="0"/>
              </w:rPr>
              <w:t xml:space="preserve">- TTrg (để b/c);</w:t>
            </w:r>
          </w:p>
          <w:p w:rsidR="00000000" w:rsidDel="00000000" w:rsidP="00000000" w:rsidRDefault="00000000" w:rsidRPr="00000000" w14:paraId="00000333">
            <w:pPr>
              <w:ind w:left="2880" w:hanging="2880"/>
              <w:rPr>
                <w:sz w:val="20"/>
                <w:szCs w:val="20"/>
              </w:rPr>
            </w:pPr>
            <w:r w:rsidDel="00000000" w:rsidR="00000000" w:rsidRPr="00000000">
              <w:rPr>
                <w:sz w:val="20"/>
                <w:szCs w:val="20"/>
                <w:rtl w:val="0"/>
              </w:rPr>
              <w:t xml:space="preserve">- Tổng cục Hải quan;</w:t>
            </w:r>
          </w:p>
          <w:p w:rsidR="00000000" w:rsidDel="00000000" w:rsidP="00000000" w:rsidRDefault="00000000" w:rsidRPr="00000000" w14:paraId="00000334">
            <w:pPr>
              <w:ind w:left="2880" w:hanging="2880"/>
              <w:rPr>
                <w:sz w:val="20"/>
                <w:szCs w:val="20"/>
              </w:rPr>
            </w:pPr>
            <w:r w:rsidDel="00000000" w:rsidR="00000000" w:rsidRPr="00000000">
              <w:rPr>
                <w:sz w:val="20"/>
                <w:szCs w:val="20"/>
                <w:rtl w:val="0"/>
              </w:rPr>
              <w:t xml:space="preserve">- Sở Công Thương tỉnh ...(6)...;</w:t>
            </w:r>
          </w:p>
          <w:p w:rsidR="00000000" w:rsidDel="00000000" w:rsidP="00000000" w:rsidRDefault="00000000" w:rsidRPr="00000000" w14:paraId="00000335">
            <w:pPr>
              <w:ind w:left="2880" w:hanging="2880"/>
              <w:rPr/>
            </w:pPr>
            <w:r w:rsidDel="00000000" w:rsidR="00000000" w:rsidRPr="00000000">
              <w:rPr>
                <w:sz w:val="20"/>
                <w:szCs w:val="20"/>
                <w:rtl w:val="0"/>
              </w:rPr>
              <w:t xml:space="preserve">-</w:t>
            </w:r>
            <w:r w:rsidDel="00000000" w:rsidR="00000000" w:rsidRPr="00000000">
              <w:rPr>
                <w:b w:val="1"/>
                <w:bCs w:val="1"/>
                <w:i w:val="1"/>
                <w:iCs w:val="1"/>
                <w:sz w:val="20"/>
                <w:szCs w:val="20"/>
                <w:rtl w:val="0"/>
              </w:rPr>
              <w:t xml:space="preserve"> </w:t>
            </w:r>
            <w:r w:rsidDel="00000000" w:rsidR="00000000" w:rsidRPr="00000000">
              <w:rPr>
                <w:sz w:val="20"/>
                <w:szCs w:val="20"/>
                <w:rtl w:val="0"/>
              </w:rPr>
              <w:t xml:space="preserve">Lưu: VT, CN.</w:t>
            </w:r>
            <w:r w:rsidDel="00000000" w:rsidR="00000000" w:rsidRPr="00000000">
              <w:rPr>
                <w:rtl w:val="0"/>
              </w:rPr>
            </w:r>
          </w:p>
        </w:tc>
        <w:tc>
          <w:tcPr/>
          <w:p w:rsidR="00000000" w:rsidDel="00000000" w:rsidP="00000000" w:rsidRDefault="00000000" w:rsidRPr="00000000" w14:paraId="00000336">
            <w:pPr>
              <w:ind w:left="2880" w:hanging="2880"/>
              <w:jc w:val="center"/>
              <w:rPr>
                <w:b w:val="1"/>
                <w:bCs w:val="1"/>
              </w:rPr>
            </w:pPr>
            <w:r w:rsidDel="00000000" w:rsidR="00000000" w:rsidRPr="00000000">
              <w:rPr>
                <w:b w:val="1"/>
                <w:bCs w:val="1"/>
                <w:rtl w:val="0"/>
              </w:rPr>
              <w:t xml:space="preserve">CỤC TRƯỞNG</w:t>
            </w:r>
          </w:p>
          <w:p w:rsidR="00000000" w:rsidDel="00000000" w:rsidP="00000000" w:rsidRDefault="00000000" w:rsidRPr="00000000" w14:paraId="00000337">
            <w:pPr>
              <w:ind w:left="2880" w:hanging="2880"/>
              <w:jc w:val="center"/>
              <w:rPr>
                <w:b w:val="1"/>
                <w:bCs w:val="1"/>
              </w:rPr>
            </w:pPr>
            <w:r w:rsidDel="00000000" w:rsidR="00000000" w:rsidRPr="00000000">
              <w:rPr>
                <w:rtl w:val="0"/>
              </w:rPr>
            </w:r>
          </w:p>
          <w:p w:rsidR="00000000" w:rsidDel="00000000" w:rsidP="00000000" w:rsidRDefault="00000000" w:rsidRPr="00000000" w14:paraId="00000338">
            <w:pPr>
              <w:ind w:left="2880" w:hanging="2880"/>
              <w:jc w:val="center"/>
              <w:rPr>
                <w:b w:val="1"/>
                <w:bCs w:val="1"/>
              </w:rPr>
            </w:pPr>
            <w:r w:rsidDel="00000000" w:rsidR="00000000" w:rsidRPr="00000000">
              <w:rPr>
                <w:rtl w:val="0"/>
              </w:rPr>
            </w:r>
          </w:p>
          <w:p w:rsidR="00000000" w:rsidDel="00000000" w:rsidP="00000000" w:rsidRDefault="00000000" w:rsidRPr="00000000" w14:paraId="00000339">
            <w:pPr>
              <w:ind w:left="2880" w:hanging="2880"/>
              <w:jc w:val="center"/>
              <w:rPr>
                <w:b w:val="1"/>
                <w:bCs w:val="1"/>
              </w:rPr>
            </w:pPr>
            <w:r w:rsidDel="00000000" w:rsidR="00000000" w:rsidRPr="00000000">
              <w:rPr>
                <w:rtl w:val="0"/>
              </w:rPr>
            </w:r>
          </w:p>
          <w:p w:rsidR="00000000" w:rsidDel="00000000" w:rsidP="00000000" w:rsidRDefault="00000000" w:rsidRPr="00000000" w14:paraId="0000033A">
            <w:pPr>
              <w:ind w:left="2880" w:hanging="2880"/>
              <w:jc w:val="center"/>
              <w:rPr>
                <w:b w:val="1"/>
                <w:bCs w:val="1"/>
              </w:rPr>
            </w:pPr>
            <w:r w:rsidDel="00000000" w:rsidR="00000000" w:rsidRPr="00000000">
              <w:rPr>
                <w:rtl w:val="0"/>
              </w:rPr>
            </w:r>
          </w:p>
          <w:p w:rsidR="00000000" w:rsidDel="00000000" w:rsidP="00000000" w:rsidRDefault="00000000" w:rsidRPr="00000000" w14:paraId="0000033B">
            <w:pPr>
              <w:ind w:left="2880" w:hanging="2880"/>
              <w:jc w:val="center"/>
              <w:rPr>
                <w:b w:val="1"/>
                <w:bCs w:val="1"/>
              </w:rPr>
            </w:pPr>
            <w:r w:rsidDel="00000000" w:rsidR="00000000" w:rsidRPr="00000000">
              <w:rPr>
                <w:rtl w:val="0"/>
              </w:rPr>
            </w:r>
          </w:p>
          <w:p w:rsidR="00000000" w:rsidDel="00000000" w:rsidP="00000000" w:rsidRDefault="00000000" w:rsidRPr="00000000" w14:paraId="0000033C">
            <w:pPr>
              <w:ind w:left="2880" w:hanging="2880"/>
              <w:jc w:val="center"/>
              <w:rPr>
                <w:b w:val="1"/>
                <w:bCs w:val="1"/>
              </w:rPr>
            </w:pPr>
            <w:r w:rsidDel="00000000" w:rsidR="00000000" w:rsidRPr="00000000">
              <w:rPr>
                <w:rtl w:val="0"/>
              </w:rPr>
            </w:r>
          </w:p>
          <w:p w:rsidR="00000000" w:rsidDel="00000000" w:rsidP="00000000" w:rsidRDefault="00000000" w:rsidRPr="00000000" w14:paraId="0000033D">
            <w:pPr>
              <w:ind w:left="2880" w:hanging="2880"/>
              <w:jc w:val="center"/>
              <w:rPr>
                <w:b w:val="1"/>
                <w:bCs w:val="1"/>
              </w:rPr>
            </w:pPr>
            <w:r w:rsidDel="00000000" w:rsidR="00000000" w:rsidRPr="00000000">
              <w:rPr>
                <w:rtl w:val="0"/>
              </w:rPr>
            </w:r>
          </w:p>
        </w:tc>
      </w:tr>
    </w:tbl>
    <w:p w:rsidR="00000000" w:rsidDel="00000000" w:rsidP="00000000" w:rsidRDefault="00000000" w:rsidRPr="00000000" w14:paraId="0000033E">
      <w:pPr>
        <w:ind w:left="2880" w:hanging="2880"/>
        <w:jc w:val="both"/>
        <w:rPr/>
      </w:pPr>
      <w:r w:rsidDel="00000000" w:rsidR="00000000" w:rsidRPr="00000000">
        <w:rPr>
          <w:rtl w:val="0"/>
        </w:rPr>
        <w:t xml:space="preserve">(1): Công ty đề nghị nhập khẩu;</w:t>
      </w:r>
    </w:p>
    <w:p w:rsidR="00000000" w:rsidDel="00000000" w:rsidP="00000000" w:rsidRDefault="00000000" w:rsidRPr="00000000" w14:paraId="0000033F">
      <w:pPr>
        <w:ind w:left="2880" w:hanging="2880"/>
        <w:jc w:val="both"/>
        <w:rPr/>
      </w:pPr>
      <w:r w:rsidDel="00000000" w:rsidR="00000000" w:rsidRPr="00000000">
        <w:rPr>
          <w:rtl w:val="0"/>
        </w:rPr>
        <w:t xml:space="preserve">(2): Ngày nhận được Đơn đề nghị của doanh nghiệp;</w:t>
      </w:r>
    </w:p>
    <w:p w:rsidR="00000000" w:rsidDel="00000000" w:rsidP="00000000" w:rsidRDefault="00000000" w:rsidRPr="00000000" w14:paraId="00000340">
      <w:pPr>
        <w:ind w:left="2880" w:hanging="2880"/>
        <w:jc w:val="both"/>
        <w:rPr/>
      </w:pPr>
      <w:r w:rsidDel="00000000" w:rsidR="00000000" w:rsidRPr="00000000">
        <w:rPr>
          <w:rtl w:val="0"/>
        </w:rPr>
        <w:t xml:space="preserve">(3): Số Đơn đề nghị;</w:t>
      </w:r>
    </w:p>
    <w:p w:rsidR="00000000" w:rsidDel="00000000" w:rsidP="00000000" w:rsidRDefault="00000000" w:rsidRPr="00000000" w14:paraId="00000341">
      <w:pPr>
        <w:ind w:left="2880" w:hanging="2880"/>
        <w:jc w:val="both"/>
        <w:rPr/>
      </w:pPr>
      <w:r w:rsidDel="00000000" w:rsidR="00000000" w:rsidRPr="00000000">
        <w:rPr>
          <w:rtl w:val="0"/>
        </w:rPr>
        <w:t xml:space="preserve">(4): Ngày Đơn đề nghị;</w:t>
      </w:r>
    </w:p>
    <w:p w:rsidR="00000000" w:rsidDel="00000000" w:rsidP="00000000" w:rsidRDefault="00000000" w:rsidRPr="00000000" w14:paraId="00000342">
      <w:pPr>
        <w:ind w:left="2880" w:hanging="2880"/>
        <w:jc w:val="both"/>
        <w:rPr/>
      </w:pPr>
      <w:r w:rsidDel="00000000" w:rsidR="00000000" w:rsidRPr="00000000">
        <w:rPr>
          <w:rtl w:val="0"/>
        </w:rPr>
        <w:t xml:space="preserve">(5): Ý kiến của Cục Công nghiệp;</w:t>
      </w:r>
    </w:p>
    <w:p w:rsidR="00000000" w:rsidDel="00000000" w:rsidP="00000000" w:rsidRDefault="00000000" w:rsidRPr="00000000" w14:paraId="00000343">
      <w:pPr>
        <w:ind w:left="2880" w:hanging="2880"/>
        <w:jc w:val="both"/>
        <w:rPr/>
      </w:pPr>
      <w:r w:rsidDel="00000000" w:rsidR="00000000" w:rsidRPr="00000000">
        <w:rPr>
          <w:rtl w:val="0"/>
        </w:rPr>
        <w:t xml:space="preserve">(6): Nơi doanh nghiệp được cấp Giấy đăng ký kinh doanh/Giấy chứng nhận doanh nghiệp./.</w:t>
      </w:r>
    </w:p>
    <w:p w:rsidR="00000000" w:rsidDel="00000000" w:rsidP="00000000" w:rsidRDefault="00000000" w:rsidRPr="00000000" w14:paraId="00000344">
      <w:pPr>
        <w:ind w:left="2880" w:hanging="2880"/>
        <w:jc w:val="both"/>
        <w:rPr/>
      </w:pPr>
      <w:r w:rsidDel="00000000" w:rsidR="00000000" w:rsidRPr="00000000">
        <w:rPr>
          <w:rtl w:val="0"/>
        </w:rPr>
      </w:r>
    </w:p>
    <w:p w:rsidR="00000000" w:rsidDel="00000000" w:rsidP="00000000" w:rsidRDefault="00000000" w:rsidRPr="00000000" w14:paraId="00000345">
      <w:pPr>
        <w:spacing w:after="200" w:line="276" w:lineRule="auto"/>
        <w:rPr/>
      </w:pPr>
      <w:r w:rsidDel="00000000" w:rsidR="00000000" w:rsidRPr="00000000">
        <w:br w:type="page"/>
      </w:r>
      <w:r w:rsidDel="00000000" w:rsidR="00000000" w:rsidRPr="00000000">
        <w:rPr>
          <w:rtl w:val="0"/>
        </w:rPr>
      </w:r>
    </w:p>
    <w:p w:rsidR="00000000" w:rsidDel="00000000" w:rsidP="00000000" w:rsidRDefault="00000000" w:rsidRPr="00000000" w14:paraId="00000346">
      <w:pPr>
        <w:shd w:fill="ffffff" w:val="clear"/>
        <w:jc w:val="center"/>
        <w:rPr>
          <w:b w:val="1"/>
          <w:bCs w:val="1"/>
        </w:rPr>
      </w:pPr>
      <w:r w:rsidDel="00000000" w:rsidR="00000000" w:rsidRPr="00000000">
        <w:rPr>
          <w:b w:val="1"/>
          <w:bCs w:val="1"/>
          <w:rtl w:val="0"/>
        </w:rPr>
        <w:t xml:space="preserve">PHỤ LỤC 16</w:t>
      </w:r>
    </w:p>
    <w:bookmarkStart w:colFirst="0" w:colLast="0" w:name="fwg36wd5pk1k" w:id="7"/>
    <w:bookmarkEnd w:id="7"/>
    <w:p w:rsidR="00000000" w:rsidDel="00000000" w:rsidP="00000000" w:rsidRDefault="00000000" w:rsidRPr="00000000" w14:paraId="00000347">
      <w:pPr>
        <w:shd w:fill="ffffff" w:val="clear"/>
        <w:jc w:val="center"/>
        <w:rPr>
          <w:b w:val="1"/>
          <w:bCs w:val="1"/>
          <w:sz w:val="26"/>
          <w:szCs w:val="26"/>
        </w:rPr>
      </w:pPr>
      <w:r w:rsidDel="00000000" w:rsidR="00000000" w:rsidRPr="00000000">
        <w:rPr>
          <w:b w:val="1"/>
          <w:bCs w:val="1"/>
          <w:color w:val="000000"/>
          <w:sz w:val="26"/>
          <w:szCs w:val="26"/>
          <w:highlight w:val="white"/>
          <w:rtl w:val="0"/>
        </w:rPr>
        <w:t xml:space="preserve">DANH MỤC CHI TIẾT THEO MÃ HS ĐỐI VỚI NGUYÊN LIỆU THUỐC LÁ, GIẤY CUỐN ĐIẾU THUỐC LÁ</w:t>
      </w:r>
      <w:r w:rsidDel="00000000" w:rsidR="00000000" w:rsidRPr="00000000">
        <w:rPr>
          <w:rtl w:val="0"/>
        </w:rPr>
      </w:r>
    </w:p>
    <w:p w:rsidR="00000000" w:rsidDel="00000000" w:rsidP="00000000" w:rsidRDefault="00000000" w:rsidRPr="00000000" w14:paraId="00000348">
      <w:pPr>
        <w:shd w:fill="ffffff" w:val="clear"/>
        <w:spacing w:after="120" w:before="120" w:lineRule="auto"/>
        <w:jc w:val="center"/>
        <w:rPr/>
      </w:pPr>
      <w:r w:rsidDel="00000000" w:rsidR="00000000" w:rsidRPr="00000000">
        <w:rPr>
          <w:i w:val="1"/>
          <w:iCs w:val="1"/>
          <w:rtl w:val="0"/>
        </w:rPr>
        <w:t xml:space="preserve">(Kèm theo Thông tư số  43/2023/TT-BCT ngày 28 tháng 12 năm 2023 của Bộ Công Thương)</w:t>
      </w:r>
      <w:r w:rsidDel="00000000" w:rsidR="00000000" w:rsidRPr="00000000">
        <w:rPr>
          <w:rtl w:val="0"/>
        </w:rPr>
      </w:r>
    </w:p>
    <w:tbl>
      <w:tblPr>
        <w:tblStyle w:val="Table30"/>
        <w:tblW w:w="9092.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099"/>
        <w:gridCol w:w="6966"/>
        <w:gridCol w:w="27"/>
        <w:tblGridChange w:id="0">
          <w:tblGrid>
            <w:gridCol w:w="2099"/>
            <w:gridCol w:w="6966"/>
            <w:gridCol w:w="27"/>
          </w:tblGrid>
        </w:tblGridChange>
      </w:tblGrid>
      <w:tr>
        <w:trPr>
          <w:cantSplit w:val="0"/>
          <w:tblHeader w:val="0"/>
        </w:trPr>
        <w:tc>
          <w:tcPr>
            <w:shd w:fill="ffffff" w:val="clear"/>
            <w:vAlign w:val="center"/>
          </w:tcPr>
          <w:p w:rsidR="00000000" w:rsidDel="00000000" w:rsidP="00000000" w:rsidRDefault="00000000" w:rsidRPr="00000000" w14:paraId="00000349">
            <w:pPr>
              <w:spacing w:after="120" w:before="120" w:lineRule="auto"/>
              <w:jc w:val="center"/>
              <w:rPr>
                <w:color w:val="000000"/>
                <w:sz w:val="26"/>
                <w:szCs w:val="26"/>
              </w:rPr>
            </w:pPr>
            <w:r w:rsidDel="00000000" w:rsidR="00000000" w:rsidRPr="00000000">
              <w:rPr>
                <w:b w:val="1"/>
                <w:bCs w:val="1"/>
                <w:color w:val="000000"/>
                <w:sz w:val="26"/>
                <w:szCs w:val="26"/>
                <w:rtl w:val="0"/>
              </w:rPr>
              <w:t xml:space="preserve">Mã hàng</w:t>
            </w:r>
            <w:r w:rsidDel="00000000" w:rsidR="00000000" w:rsidRPr="00000000">
              <w:rPr>
                <w:rtl w:val="0"/>
              </w:rPr>
            </w:r>
          </w:p>
        </w:tc>
        <w:tc>
          <w:tcPr>
            <w:shd w:fill="ffffff" w:val="clear"/>
            <w:vAlign w:val="center"/>
          </w:tcPr>
          <w:p w:rsidR="00000000" w:rsidDel="00000000" w:rsidP="00000000" w:rsidRDefault="00000000" w:rsidRPr="00000000" w14:paraId="0000034A">
            <w:pPr>
              <w:spacing w:after="120" w:before="120" w:lineRule="auto"/>
              <w:jc w:val="center"/>
              <w:rPr>
                <w:color w:val="000000"/>
                <w:sz w:val="26"/>
                <w:szCs w:val="26"/>
              </w:rPr>
            </w:pPr>
            <w:r w:rsidDel="00000000" w:rsidR="00000000" w:rsidRPr="00000000">
              <w:rPr>
                <w:b w:val="1"/>
                <w:bCs w:val="1"/>
                <w:color w:val="000000"/>
                <w:sz w:val="26"/>
                <w:szCs w:val="26"/>
                <w:rtl w:val="0"/>
              </w:rPr>
              <w:t xml:space="preserve">Mô tả hàng hóa</w:t>
            </w:r>
            <w:r w:rsidDel="00000000" w:rsidR="00000000" w:rsidRPr="00000000">
              <w:rPr>
                <w:rtl w:val="0"/>
              </w:rPr>
            </w:r>
          </w:p>
        </w:tc>
        <w:tc>
          <w:tcPr>
            <w:shd w:fill="ffffff" w:val="clear"/>
            <w:vAlign w:val="center"/>
          </w:tcPr>
          <w:p w:rsidR="00000000" w:rsidDel="00000000" w:rsidP="00000000" w:rsidRDefault="00000000" w:rsidRPr="00000000" w14:paraId="0000034B">
            <w:pPr>
              <w:rPr>
                <w:color w:val="000000"/>
                <w:sz w:val="26"/>
                <w:szCs w:val="26"/>
              </w:rPr>
            </w:pPr>
            <w:r w:rsidDel="00000000" w:rsidR="00000000" w:rsidRPr="00000000">
              <w:rPr>
                <w:rtl w:val="0"/>
              </w:rPr>
            </w:r>
          </w:p>
        </w:tc>
      </w:tr>
      <w:tr>
        <w:trPr>
          <w:cantSplit w:val="0"/>
          <w:tblHeader w:val="0"/>
        </w:trPr>
        <w:tc>
          <w:tcPr>
            <w:shd w:fill="ffffff" w:val="clear"/>
            <w:vAlign w:val="center"/>
          </w:tcPr>
          <w:p w:rsidR="00000000" w:rsidDel="00000000" w:rsidP="00000000" w:rsidRDefault="00000000" w:rsidRPr="00000000" w14:paraId="0000034C">
            <w:pPr>
              <w:spacing w:after="120" w:before="120" w:lineRule="auto"/>
              <w:rPr>
                <w:color w:val="000000"/>
                <w:sz w:val="26"/>
                <w:szCs w:val="26"/>
              </w:rPr>
            </w:pPr>
            <w:r w:rsidDel="00000000" w:rsidR="00000000" w:rsidRPr="00000000">
              <w:rPr>
                <w:b w:val="1"/>
                <w:bCs w:val="1"/>
                <w:color w:val="000000"/>
                <w:sz w:val="26"/>
                <w:szCs w:val="26"/>
                <w:rtl w:val="0"/>
              </w:rPr>
              <w:t xml:space="preserve">24.01</w:t>
            </w:r>
            <w:r w:rsidDel="00000000" w:rsidR="00000000" w:rsidRPr="00000000">
              <w:rPr>
                <w:rtl w:val="0"/>
              </w:rPr>
            </w:r>
          </w:p>
        </w:tc>
        <w:tc>
          <w:tcPr>
            <w:shd w:fill="ffffff" w:val="clear"/>
            <w:vAlign w:val="center"/>
          </w:tcPr>
          <w:p w:rsidR="00000000" w:rsidDel="00000000" w:rsidP="00000000" w:rsidRDefault="00000000" w:rsidRPr="00000000" w14:paraId="0000034D">
            <w:pPr>
              <w:spacing w:after="120" w:before="120" w:lineRule="auto"/>
              <w:rPr>
                <w:color w:val="000000"/>
                <w:sz w:val="26"/>
                <w:szCs w:val="26"/>
              </w:rPr>
            </w:pPr>
            <w:r w:rsidDel="00000000" w:rsidR="00000000" w:rsidRPr="00000000">
              <w:rPr>
                <w:b w:val="1"/>
                <w:bCs w:val="1"/>
                <w:color w:val="000000"/>
                <w:sz w:val="26"/>
                <w:szCs w:val="26"/>
                <w:rtl w:val="0"/>
              </w:rPr>
              <w:t xml:space="preserve">Lá thuốc lá chưa chế biến; phế liệu lá thuốc lá.</w:t>
            </w:r>
            <w:r w:rsidDel="00000000" w:rsidR="00000000" w:rsidRPr="00000000">
              <w:rPr>
                <w:rtl w:val="0"/>
              </w:rPr>
            </w:r>
          </w:p>
        </w:tc>
        <w:tc>
          <w:tcPr>
            <w:shd w:fill="ffffff" w:val="clear"/>
            <w:vAlign w:val="center"/>
          </w:tcPr>
          <w:p w:rsidR="00000000" w:rsidDel="00000000" w:rsidP="00000000" w:rsidRDefault="00000000" w:rsidRPr="00000000" w14:paraId="0000034E">
            <w:pPr>
              <w:rPr>
                <w:color w:val="000000"/>
                <w:sz w:val="26"/>
                <w:szCs w:val="26"/>
              </w:rPr>
            </w:pPr>
            <w:r w:rsidDel="00000000" w:rsidR="00000000" w:rsidRPr="00000000">
              <w:rPr>
                <w:rtl w:val="0"/>
              </w:rPr>
            </w:r>
          </w:p>
        </w:tc>
      </w:tr>
      <w:tr>
        <w:trPr>
          <w:cantSplit w:val="0"/>
          <w:tblHeader w:val="0"/>
        </w:trPr>
        <w:tc>
          <w:tcPr>
            <w:shd w:fill="ffffff" w:val="clear"/>
            <w:vAlign w:val="center"/>
          </w:tcPr>
          <w:p w:rsidR="00000000" w:rsidDel="00000000" w:rsidP="00000000" w:rsidRDefault="00000000" w:rsidRPr="00000000" w14:paraId="0000034F">
            <w:pPr>
              <w:spacing w:after="120" w:before="120" w:lineRule="auto"/>
              <w:rPr>
                <w:color w:val="000000"/>
                <w:sz w:val="26"/>
                <w:szCs w:val="26"/>
              </w:rPr>
            </w:pPr>
            <w:r w:rsidDel="00000000" w:rsidR="00000000" w:rsidRPr="00000000">
              <w:rPr>
                <w:color w:val="000000"/>
                <w:sz w:val="26"/>
                <w:szCs w:val="26"/>
                <w:rtl w:val="0"/>
              </w:rPr>
              <w:t xml:space="preserve">2401.10</w:t>
            </w:r>
          </w:p>
        </w:tc>
        <w:tc>
          <w:tcPr>
            <w:shd w:fill="ffffff" w:val="clear"/>
            <w:vAlign w:val="center"/>
          </w:tcPr>
          <w:p w:rsidR="00000000" w:rsidDel="00000000" w:rsidP="00000000" w:rsidRDefault="00000000" w:rsidRPr="00000000" w14:paraId="00000350">
            <w:pPr>
              <w:spacing w:after="120" w:before="120" w:lineRule="auto"/>
              <w:rPr>
                <w:color w:val="000000"/>
                <w:sz w:val="26"/>
                <w:szCs w:val="26"/>
              </w:rPr>
            </w:pPr>
            <w:r w:rsidDel="00000000" w:rsidR="00000000" w:rsidRPr="00000000">
              <w:rPr>
                <w:color w:val="000000"/>
                <w:sz w:val="26"/>
                <w:szCs w:val="26"/>
                <w:rtl w:val="0"/>
              </w:rPr>
              <w:t xml:space="preserve">- Lá thuốc lá chưa tước cọng:</w:t>
            </w:r>
          </w:p>
        </w:tc>
        <w:tc>
          <w:tcPr>
            <w:shd w:fill="ffffff" w:val="clear"/>
            <w:vAlign w:val="center"/>
          </w:tcPr>
          <w:p w:rsidR="00000000" w:rsidDel="00000000" w:rsidP="00000000" w:rsidRDefault="00000000" w:rsidRPr="00000000" w14:paraId="00000351">
            <w:pPr>
              <w:rPr>
                <w:color w:val="000000"/>
                <w:sz w:val="26"/>
                <w:szCs w:val="26"/>
              </w:rPr>
            </w:pPr>
            <w:r w:rsidDel="00000000" w:rsidR="00000000" w:rsidRPr="00000000">
              <w:rPr>
                <w:rtl w:val="0"/>
              </w:rPr>
            </w:r>
          </w:p>
        </w:tc>
      </w:tr>
      <w:tr>
        <w:trPr>
          <w:cantSplit w:val="0"/>
          <w:tblHeader w:val="0"/>
        </w:trPr>
        <w:tc>
          <w:tcPr>
            <w:shd w:fill="ffffff" w:val="clear"/>
            <w:vAlign w:val="center"/>
          </w:tcPr>
          <w:p w:rsidR="00000000" w:rsidDel="00000000" w:rsidP="00000000" w:rsidRDefault="00000000" w:rsidRPr="00000000" w14:paraId="00000352">
            <w:pPr>
              <w:spacing w:after="120" w:before="120" w:lineRule="auto"/>
              <w:rPr>
                <w:color w:val="000000"/>
                <w:sz w:val="26"/>
                <w:szCs w:val="26"/>
              </w:rPr>
            </w:pPr>
            <w:r w:rsidDel="00000000" w:rsidR="00000000" w:rsidRPr="00000000">
              <w:rPr>
                <w:color w:val="000000"/>
                <w:sz w:val="26"/>
                <w:szCs w:val="26"/>
                <w:rtl w:val="0"/>
              </w:rPr>
              <w:t xml:space="preserve">2401.10.10</w:t>
            </w:r>
          </w:p>
        </w:tc>
        <w:tc>
          <w:tcPr>
            <w:shd w:fill="ffffff" w:val="clear"/>
            <w:vAlign w:val="center"/>
          </w:tcPr>
          <w:p w:rsidR="00000000" w:rsidDel="00000000" w:rsidP="00000000" w:rsidRDefault="00000000" w:rsidRPr="00000000" w14:paraId="00000353">
            <w:pPr>
              <w:spacing w:after="120" w:before="120" w:lineRule="auto"/>
              <w:rPr>
                <w:color w:val="000000"/>
                <w:sz w:val="26"/>
                <w:szCs w:val="26"/>
              </w:rPr>
            </w:pPr>
            <w:r w:rsidDel="00000000" w:rsidR="00000000" w:rsidRPr="00000000">
              <w:rPr>
                <w:color w:val="000000"/>
                <w:sz w:val="26"/>
                <w:szCs w:val="26"/>
                <w:rtl w:val="0"/>
              </w:rPr>
              <w:t xml:space="preserve">- - Loại Virginia, đã sấy bằng không khí nóng (flue-cured)</w:t>
            </w:r>
          </w:p>
        </w:tc>
        <w:tc>
          <w:tcPr>
            <w:shd w:fill="ffffff" w:val="clear"/>
            <w:vAlign w:val="center"/>
          </w:tcPr>
          <w:p w:rsidR="00000000" w:rsidDel="00000000" w:rsidP="00000000" w:rsidRDefault="00000000" w:rsidRPr="00000000" w14:paraId="00000354">
            <w:pPr>
              <w:rPr>
                <w:color w:val="000000"/>
                <w:sz w:val="26"/>
                <w:szCs w:val="26"/>
              </w:rPr>
            </w:pPr>
            <w:r w:rsidDel="00000000" w:rsidR="00000000" w:rsidRPr="00000000">
              <w:rPr>
                <w:rtl w:val="0"/>
              </w:rPr>
            </w:r>
          </w:p>
        </w:tc>
      </w:tr>
      <w:tr>
        <w:trPr>
          <w:cantSplit w:val="0"/>
          <w:tblHeader w:val="0"/>
        </w:trPr>
        <w:tc>
          <w:tcPr>
            <w:shd w:fill="ffffff" w:val="clear"/>
            <w:vAlign w:val="center"/>
          </w:tcPr>
          <w:p w:rsidR="00000000" w:rsidDel="00000000" w:rsidP="00000000" w:rsidRDefault="00000000" w:rsidRPr="00000000" w14:paraId="00000355">
            <w:pPr>
              <w:spacing w:after="120" w:before="120" w:lineRule="auto"/>
              <w:rPr>
                <w:color w:val="000000"/>
                <w:sz w:val="26"/>
                <w:szCs w:val="26"/>
              </w:rPr>
            </w:pPr>
            <w:r w:rsidDel="00000000" w:rsidR="00000000" w:rsidRPr="00000000">
              <w:rPr>
                <w:color w:val="000000"/>
                <w:sz w:val="26"/>
                <w:szCs w:val="26"/>
                <w:rtl w:val="0"/>
              </w:rPr>
              <w:t xml:space="preserve">2401.10.20</w:t>
            </w:r>
          </w:p>
        </w:tc>
        <w:tc>
          <w:tcPr>
            <w:shd w:fill="ffffff" w:val="clear"/>
            <w:vAlign w:val="center"/>
          </w:tcPr>
          <w:p w:rsidR="00000000" w:rsidDel="00000000" w:rsidP="00000000" w:rsidRDefault="00000000" w:rsidRPr="00000000" w14:paraId="00000356">
            <w:pPr>
              <w:spacing w:after="120" w:before="120" w:lineRule="auto"/>
              <w:rPr>
                <w:color w:val="000000"/>
                <w:sz w:val="26"/>
                <w:szCs w:val="26"/>
              </w:rPr>
            </w:pPr>
            <w:r w:rsidDel="00000000" w:rsidR="00000000" w:rsidRPr="00000000">
              <w:rPr>
                <w:color w:val="000000"/>
                <w:sz w:val="26"/>
                <w:szCs w:val="26"/>
                <w:rtl w:val="0"/>
              </w:rPr>
              <w:t xml:space="preserve">- - Loại Virginia, trừ loại sấy bằng không khí nóng</w:t>
            </w:r>
          </w:p>
        </w:tc>
        <w:tc>
          <w:tcPr>
            <w:shd w:fill="ffffff" w:val="clear"/>
            <w:vAlign w:val="center"/>
          </w:tcPr>
          <w:p w:rsidR="00000000" w:rsidDel="00000000" w:rsidP="00000000" w:rsidRDefault="00000000" w:rsidRPr="00000000" w14:paraId="00000357">
            <w:pPr>
              <w:rPr>
                <w:color w:val="000000"/>
                <w:sz w:val="26"/>
                <w:szCs w:val="26"/>
              </w:rPr>
            </w:pPr>
            <w:r w:rsidDel="00000000" w:rsidR="00000000" w:rsidRPr="00000000">
              <w:rPr>
                <w:rtl w:val="0"/>
              </w:rPr>
            </w:r>
          </w:p>
        </w:tc>
      </w:tr>
      <w:tr>
        <w:trPr>
          <w:cantSplit w:val="0"/>
          <w:tblHeader w:val="0"/>
        </w:trPr>
        <w:tc>
          <w:tcPr>
            <w:shd w:fill="ffffff" w:val="clear"/>
            <w:vAlign w:val="center"/>
          </w:tcPr>
          <w:p w:rsidR="00000000" w:rsidDel="00000000" w:rsidP="00000000" w:rsidRDefault="00000000" w:rsidRPr="00000000" w14:paraId="00000358">
            <w:pPr>
              <w:spacing w:after="120" w:before="120" w:lineRule="auto"/>
              <w:rPr>
                <w:color w:val="000000"/>
                <w:sz w:val="26"/>
                <w:szCs w:val="26"/>
              </w:rPr>
            </w:pPr>
            <w:r w:rsidDel="00000000" w:rsidR="00000000" w:rsidRPr="00000000">
              <w:rPr>
                <w:color w:val="000000"/>
                <w:sz w:val="26"/>
                <w:szCs w:val="26"/>
                <w:rtl w:val="0"/>
              </w:rPr>
              <w:t xml:space="preserve">2401.10.40</w:t>
            </w:r>
          </w:p>
        </w:tc>
        <w:tc>
          <w:tcPr>
            <w:shd w:fill="ffffff" w:val="clear"/>
            <w:vAlign w:val="center"/>
          </w:tcPr>
          <w:p w:rsidR="00000000" w:rsidDel="00000000" w:rsidP="00000000" w:rsidRDefault="00000000" w:rsidRPr="00000000" w14:paraId="00000359">
            <w:pPr>
              <w:spacing w:after="120" w:before="120" w:lineRule="auto"/>
              <w:rPr>
                <w:color w:val="000000"/>
                <w:sz w:val="26"/>
                <w:szCs w:val="26"/>
              </w:rPr>
            </w:pPr>
            <w:r w:rsidDel="00000000" w:rsidR="00000000" w:rsidRPr="00000000">
              <w:rPr>
                <w:color w:val="000000"/>
                <w:sz w:val="26"/>
                <w:szCs w:val="26"/>
                <w:rtl w:val="0"/>
              </w:rPr>
              <w:t xml:space="preserve">- - Loại Burley</w:t>
            </w:r>
          </w:p>
        </w:tc>
        <w:tc>
          <w:tcPr>
            <w:shd w:fill="ffffff" w:val="clear"/>
            <w:vAlign w:val="center"/>
          </w:tcPr>
          <w:p w:rsidR="00000000" w:rsidDel="00000000" w:rsidP="00000000" w:rsidRDefault="00000000" w:rsidRPr="00000000" w14:paraId="0000035A">
            <w:pPr>
              <w:rPr>
                <w:color w:val="000000"/>
                <w:sz w:val="26"/>
                <w:szCs w:val="26"/>
              </w:rPr>
            </w:pPr>
            <w:r w:rsidDel="00000000" w:rsidR="00000000" w:rsidRPr="00000000">
              <w:rPr>
                <w:rtl w:val="0"/>
              </w:rPr>
            </w:r>
          </w:p>
        </w:tc>
      </w:tr>
      <w:tr>
        <w:trPr>
          <w:cantSplit w:val="0"/>
          <w:tblHeader w:val="0"/>
        </w:trPr>
        <w:tc>
          <w:tcPr>
            <w:shd w:fill="ffffff" w:val="clear"/>
            <w:vAlign w:val="center"/>
          </w:tcPr>
          <w:p w:rsidR="00000000" w:rsidDel="00000000" w:rsidP="00000000" w:rsidRDefault="00000000" w:rsidRPr="00000000" w14:paraId="0000035B">
            <w:pPr>
              <w:spacing w:after="120" w:before="120" w:lineRule="auto"/>
              <w:rPr>
                <w:color w:val="000000"/>
                <w:sz w:val="26"/>
                <w:szCs w:val="26"/>
              </w:rPr>
            </w:pPr>
            <w:r w:rsidDel="00000000" w:rsidR="00000000" w:rsidRPr="00000000">
              <w:rPr>
                <w:color w:val="000000"/>
                <w:sz w:val="26"/>
                <w:szCs w:val="26"/>
                <w:rtl w:val="0"/>
              </w:rPr>
              <w:t xml:space="preserve">2401.10.50</w:t>
            </w:r>
          </w:p>
        </w:tc>
        <w:tc>
          <w:tcPr>
            <w:shd w:fill="ffffff" w:val="clear"/>
            <w:vAlign w:val="center"/>
          </w:tcPr>
          <w:p w:rsidR="00000000" w:rsidDel="00000000" w:rsidP="00000000" w:rsidRDefault="00000000" w:rsidRPr="00000000" w14:paraId="0000035C">
            <w:pPr>
              <w:spacing w:after="120" w:before="120" w:lineRule="auto"/>
              <w:rPr>
                <w:color w:val="000000"/>
                <w:sz w:val="26"/>
                <w:szCs w:val="26"/>
              </w:rPr>
            </w:pPr>
            <w:r w:rsidDel="00000000" w:rsidR="00000000" w:rsidRPr="00000000">
              <w:rPr>
                <w:color w:val="000000"/>
                <w:sz w:val="26"/>
                <w:szCs w:val="26"/>
                <w:rtl w:val="0"/>
              </w:rPr>
              <w:t xml:space="preserve">- - Loại khác, được sấy bằng không khí nóng</w:t>
            </w:r>
          </w:p>
        </w:tc>
        <w:tc>
          <w:tcPr>
            <w:shd w:fill="ffffff" w:val="clear"/>
            <w:vAlign w:val="center"/>
          </w:tcPr>
          <w:p w:rsidR="00000000" w:rsidDel="00000000" w:rsidP="00000000" w:rsidRDefault="00000000" w:rsidRPr="00000000" w14:paraId="0000035D">
            <w:pPr>
              <w:rPr>
                <w:color w:val="000000"/>
                <w:sz w:val="26"/>
                <w:szCs w:val="26"/>
              </w:rPr>
            </w:pPr>
            <w:r w:rsidDel="00000000" w:rsidR="00000000" w:rsidRPr="00000000">
              <w:rPr>
                <w:rtl w:val="0"/>
              </w:rPr>
            </w:r>
          </w:p>
        </w:tc>
      </w:tr>
      <w:tr>
        <w:trPr>
          <w:cantSplit w:val="0"/>
          <w:tblHeader w:val="0"/>
        </w:trPr>
        <w:tc>
          <w:tcPr>
            <w:shd w:fill="ffffff" w:val="clear"/>
            <w:vAlign w:val="center"/>
          </w:tcPr>
          <w:p w:rsidR="00000000" w:rsidDel="00000000" w:rsidP="00000000" w:rsidRDefault="00000000" w:rsidRPr="00000000" w14:paraId="0000035E">
            <w:pPr>
              <w:spacing w:after="120" w:before="120" w:lineRule="auto"/>
              <w:rPr>
                <w:color w:val="000000"/>
                <w:sz w:val="26"/>
                <w:szCs w:val="26"/>
              </w:rPr>
            </w:pPr>
            <w:r w:rsidDel="00000000" w:rsidR="00000000" w:rsidRPr="00000000">
              <w:rPr>
                <w:color w:val="000000"/>
                <w:sz w:val="26"/>
                <w:szCs w:val="26"/>
                <w:rtl w:val="0"/>
              </w:rPr>
              <w:t xml:space="preserve">2401.10.90</w:t>
            </w:r>
          </w:p>
        </w:tc>
        <w:tc>
          <w:tcPr>
            <w:shd w:fill="ffffff" w:val="clear"/>
            <w:vAlign w:val="center"/>
          </w:tcPr>
          <w:p w:rsidR="00000000" w:rsidDel="00000000" w:rsidP="00000000" w:rsidRDefault="00000000" w:rsidRPr="00000000" w14:paraId="0000035F">
            <w:pPr>
              <w:spacing w:after="120" w:before="120" w:lineRule="auto"/>
              <w:rPr>
                <w:color w:val="000000"/>
                <w:sz w:val="26"/>
                <w:szCs w:val="26"/>
              </w:rPr>
            </w:pPr>
            <w:r w:rsidDel="00000000" w:rsidR="00000000" w:rsidRPr="00000000">
              <w:rPr>
                <w:color w:val="000000"/>
                <w:sz w:val="26"/>
                <w:szCs w:val="26"/>
                <w:rtl w:val="0"/>
              </w:rPr>
              <w:t xml:space="preserve">- - Loại khác</w:t>
            </w:r>
          </w:p>
        </w:tc>
        <w:tc>
          <w:tcPr>
            <w:shd w:fill="ffffff" w:val="clear"/>
            <w:vAlign w:val="center"/>
          </w:tcPr>
          <w:p w:rsidR="00000000" w:rsidDel="00000000" w:rsidP="00000000" w:rsidRDefault="00000000" w:rsidRPr="00000000" w14:paraId="00000360">
            <w:pPr>
              <w:rPr>
                <w:color w:val="000000"/>
                <w:sz w:val="26"/>
                <w:szCs w:val="26"/>
              </w:rPr>
            </w:pPr>
            <w:r w:rsidDel="00000000" w:rsidR="00000000" w:rsidRPr="00000000">
              <w:rPr>
                <w:rtl w:val="0"/>
              </w:rPr>
            </w:r>
          </w:p>
        </w:tc>
      </w:tr>
      <w:tr>
        <w:trPr>
          <w:cantSplit w:val="0"/>
          <w:tblHeader w:val="0"/>
        </w:trPr>
        <w:tc>
          <w:tcPr>
            <w:shd w:fill="ffffff" w:val="clear"/>
            <w:vAlign w:val="center"/>
          </w:tcPr>
          <w:p w:rsidR="00000000" w:rsidDel="00000000" w:rsidP="00000000" w:rsidRDefault="00000000" w:rsidRPr="00000000" w14:paraId="00000361">
            <w:pPr>
              <w:spacing w:after="120" w:before="120" w:lineRule="auto"/>
              <w:rPr>
                <w:color w:val="000000"/>
                <w:sz w:val="26"/>
                <w:szCs w:val="26"/>
              </w:rPr>
            </w:pPr>
            <w:r w:rsidDel="00000000" w:rsidR="00000000" w:rsidRPr="00000000">
              <w:rPr>
                <w:color w:val="000000"/>
                <w:sz w:val="26"/>
                <w:szCs w:val="26"/>
                <w:rtl w:val="0"/>
              </w:rPr>
              <w:t xml:space="preserve">2401.20</w:t>
            </w:r>
          </w:p>
        </w:tc>
        <w:tc>
          <w:tcPr>
            <w:shd w:fill="ffffff" w:val="clear"/>
            <w:vAlign w:val="center"/>
          </w:tcPr>
          <w:p w:rsidR="00000000" w:rsidDel="00000000" w:rsidP="00000000" w:rsidRDefault="00000000" w:rsidRPr="00000000" w14:paraId="00000362">
            <w:pPr>
              <w:spacing w:after="120" w:before="120" w:lineRule="auto"/>
              <w:rPr>
                <w:color w:val="000000"/>
                <w:sz w:val="26"/>
                <w:szCs w:val="26"/>
              </w:rPr>
            </w:pPr>
            <w:r w:rsidDel="00000000" w:rsidR="00000000" w:rsidRPr="00000000">
              <w:rPr>
                <w:color w:val="000000"/>
                <w:sz w:val="26"/>
                <w:szCs w:val="26"/>
                <w:rtl w:val="0"/>
              </w:rPr>
              <w:t xml:space="preserve">- Lá thuốc lá, đã tước cọng một phần hoặc toàn bộ:</w:t>
            </w:r>
          </w:p>
        </w:tc>
        <w:tc>
          <w:tcPr>
            <w:shd w:fill="ffffff" w:val="clear"/>
            <w:vAlign w:val="center"/>
          </w:tcPr>
          <w:p w:rsidR="00000000" w:rsidDel="00000000" w:rsidP="00000000" w:rsidRDefault="00000000" w:rsidRPr="00000000" w14:paraId="00000363">
            <w:pPr>
              <w:rPr>
                <w:color w:val="000000"/>
                <w:sz w:val="26"/>
                <w:szCs w:val="26"/>
              </w:rPr>
            </w:pPr>
            <w:r w:rsidDel="00000000" w:rsidR="00000000" w:rsidRPr="00000000">
              <w:rPr>
                <w:rtl w:val="0"/>
              </w:rPr>
            </w:r>
          </w:p>
        </w:tc>
      </w:tr>
      <w:tr>
        <w:trPr>
          <w:cantSplit w:val="0"/>
          <w:tblHeader w:val="0"/>
        </w:trPr>
        <w:tc>
          <w:tcPr>
            <w:shd w:fill="ffffff" w:val="clear"/>
            <w:vAlign w:val="center"/>
          </w:tcPr>
          <w:p w:rsidR="00000000" w:rsidDel="00000000" w:rsidP="00000000" w:rsidRDefault="00000000" w:rsidRPr="00000000" w14:paraId="00000364">
            <w:pPr>
              <w:spacing w:after="120" w:before="120" w:lineRule="auto"/>
              <w:rPr>
                <w:color w:val="000000"/>
                <w:sz w:val="26"/>
                <w:szCs w:val="26"/>
              </w:rPr>
            </w:pPr>
            <w:r w:rsidDel="00000000" w:rsidR="00000000" w:rsidRPr="00000000">
              <w:rPr>
                <w:color w:val="000000"/>
                <w:sz w:val="26"/>
                <w:szCs w:val="26"/>
                <w:rtl w:val="0"/>
              </w:rPr>
              <w:t xml:space="preserve">2401.20.10</w:t>
            </w:r>
          </w:p>
        </w:tc>
        <w:tc>
          <w:tcPr>
            <w:shd w:fill="ffffff" w:val="clear"/>
            <w:vAlign w:val="center"/>
          </w:tcPr>
          <w:p w:rsidR="00000000" w:rsidDel="00000000" w:rsidP="00000000" w:rsidRDefault="00000000" w:rsidRPr="00000000" w14:paraId="00000365">
            <w:pPr>
              <w:spacing w:after="120" w:before="120" w:lineRule="auto"/>
              <w:rPr>
                <w:color w:val="000000"/>
                <w:sz w:val="26"/>
                <w:szCs w:val="26"/>
              </w:rPr>
            </w:pPr>
            <w:r w:rsidDel="00000000" w:rsidR="00000000" w:rsidRPr="00000000">
              <w:rPr>
                <w:color w:val="000000"/>
                <w:sz w:val="26"/>
                <w:szCs w:val="26"/>
                <w:rtl w:val="0"/>
              </w:rPr>
              <w:t xml:space="preserve">- - Loại Virginia, đã sấy bằng không khí nóng (flue-cured)</w:t>
            </w:r>
          </w:p>
        </w:tc>
        <w:tc>
          <w:tcPr>
            <w:shd w:fill="ffffff" w:val="clear"/>
            <w:vAlign w:val="center"/>
          </w:tcPr>
          <w:p w:rsidR="00000000" w:rsidDel="00000000" w:rsidP="00000000" w:rsidRDefault="00000000" w:rsidRPr="00000000" w14:paraId="00000366">
            <w:pPr>
              <w:rPr>
                <w:color w:val="000000"/>
                <w:sz w:val="26"/>
                <w:szCs w:val="26"/>
              </w:rPr>
            </w:pPr>
            <w:r w:rsidDel="00000000" w:rsidR="00000000" w:rsidRPr="00000000">
              <w:rPr>
                <w:rtl w:val="0"/>
              </w:rPr>
            </w:r>
          </w:p>
        </w:tc>
      </w:tr>
      <w:tr>
        <w:trPr>
          <w:cantSplit w:val="0"/>
          <w:tblHeader w:val="0"/>
        </w:trPr>
        <w:tc>
          <w:tcPr>
            <w:shd w:fill="ffffff" w:val="clear"/>
            <w:vAlign w:val="center"/>
          </w:tcPr>
          <w:p w:rsidR="00000000" w:rsidDel="00000000" w:rsidP="00000000" w:rsidRDefault="00000000" w:rsidRPr="00000000" w14:paraId="00000367">
            <w:pPr>
              <w:spacing w:after="120" w:before="120" w:lineRule="auto"/>
              <w:rPr>
                <w:color w:val="000000"/>
                <w:sz w:val="26"/>
                <w:szCs w:val="26"/>
              </w:rPr>
            </w:pPr>
            <w:r w:rsidDel="00000000" w:rsidR="00000000" w:rsidRPr="00000000">
              <w:rPr>
                <w:color w:val="000000"/>
                <w:sz w:val="26"/>
                <w:szCs w:val="26"/>
                <w:rtl w:val="0"/>
              </w:rPr>
              <w:t xml:space="preserve">2401.20.20</w:t>
            </w:r>
          </w:p>
        </w:tc>
        <w:tc>
          <w:tcPr>
            <w:shd w:fill="ffffff" w:val="clear"/>
            <w:vAlign w:val="center"/>
          </w:tcPr>
          <w:p w:rsidR="00000000" w:rsidDel="00000000" w:rsidP="00000000" w:rsidRDefault="00000000" w:rsidRPr="00000000" w14:paraId="00000368">
            <w:pPr>
              <w:spacing w:after="120" w:before="120" w:lineRule="auto"/>
              <w:rPr>
                <w:color w:val="000000"/>
                <w:sz w:val="26"/>
                <w:szCs w:val="26"/>
              </w:rPr>
            </w:pPr>
            <w:r w:rsidDel="00000000" w:rsidR="00000000" w:rsidRPr="00000000">
              <w:rPr>
                <w:color w:val="000000"/>
                <w:sz w:val="26"/>
                <w:szCs w:val="26"/>
                <w:rtl w:val="0"/>
              </w:rPr>
              <w:t xml:space="preserve">- - Loại Virginia, trừ loại sấy bằng không khí nóng</w:t>
            </w:r>
          </w:p>
        </w:tc>
        <w:tc>
          <w:tcPr>
            <w:shd w:fill="ffffff" w:val="clear"/>
            <w:vAlign w:val="center"/>
          </w:tcPr>
          <w:p w:rsidR="00000000" w:rsidDel="00000000" w:rsidP="00000000" w:rsidRDefault="00000000" w:rsidRPr="00000000" w14:paraId="00000369">
            <w:pPr>
              <w:rPr>
                <w:color w:val="000000"/>
                <w:sz w:val="26"/>
                <w:szCs w:val="26"/>
              </w:rPr>
            </w:pPr>
            <w:r w:rsidDel="00000000" w:rsidR="00000000" w:rsidRPr="00000000">
              <w:rPr>
                <w:rtl w:val="0"/>
              </w:rPr>
            </w:r>
          </w:p>
        </w:tc>
      </w:tr>
      <w:tr>
        <w:trPr>
          <w:cantSplit w:val="0"/>
          <w:tblHeader w:val="0"/>
        </w:trPr>
        <w:tc>
          <w:tcPr>
            <w:shd w:fill="ffffff" w:val="clear"/>
            <w:vAlign w:val="center"/>
          </w:tcPr>
          <w:p w:rsidR="00000000" w:rsidDel="00000000" w:rsidP="00000000" w:rsidRDefault="00000000" w:rsidRPr="00000000" w14:paraId="0000036A">
            <w:pPr>
              <w:spacing w:after="120" w:before="120" w:lineRule="auto"/>
              <w:rPr>
                <w:color w:val="000000"/>
                <w:sz w:val="26"/>
                <w:szCs w:val="26"/>
              </w:rPr>
            </w:pPr>
            <w:r w:rsidDel="00000000" w:rsidR="00000000" w:rsidRPr="00000000">
              <w:rPr>
                <w:color w:val="000000"/>
                <w:sz w:val="26"/>
                <w:szCs w:val="26"/>
                <w:rtl w:val="0"/>
              </w:rPr>
              <w:t xml:space="preserve">2401.20.30</w:t>
            </w:r>
          </w:p>
        </w:tc>
        <w:tc>
          <w:tcPr>
            <w:shd w:fill="ffffff" w:val="clear"/>
            <w:vAlign w:val="center"/>
          </w:tcPr>
          <w:p w:rsidR="00000000" w:rsidDel="00000000" w:rsidP="00000000" w:rsidRDefault="00000000" w:rsidRPr="00000000" w14:paraId="0000036B">
            <w:pPr>
              <w:spacing w:after="120" w:before="120" w:lineRule="auto"/>
              <w:rPr>
                <w:color w:val="000000"/>
                <w:sz w:val="26"/>
                <w:szCs w:val="26"/>
              </w:rPr>
            </w:pPr>
            <w:r w:rsidDel="00000000" w:rsidR="00000000" w:rsidRPr="00000000">
              <w:rPr>
                <w:color w:val="000000"/>
                <w:sz w:val="26"/>
                <w:szCs w:val="26"/>
                <w:rtl w:val="0"/>
              </w:rPr>
              <w:t xml:space="preserve">- - Loại Oriental</w:t>
            </w:r>
          </w:p>
        </w:tc>
        <w:tc>
          <w:tcPr>
            <w:shd w:fill="ffffff" w:val="clear"/>
            <w:vAlign w:val="center"/>
          </w:tcPr>
          <w:p w:rsidR="00000000" w:rsidDel="00000000" w:rsidP="00000000" w:rsidRDefault="00000000" w:rsidRPr="00000000" w14:paraId="0000036C">
            <w:pPr>
              <w:rPr>
                <w:color w:val="000000"/>
                <w:sz w:val="26"/>
                <w:szCs w:val="26"/>
              </w:rPr>
            </w:pPr>
            <w:r w:rsidDel="00000000" w:rsidR="00000000" w:rsidRPr="00000000">
              <w:rPr>
                <w:rtl w:val="0"/>
              </w:rPr>
            </w:r>
          </w:p>
        </w:tc>
      </w:tr>
      <w:tr>
        <w:trPr>
          <w:cantSplit w:val="0"/>
          <w:tblHeader w:val="0"/>
        </w:trPr>
        <w:tc>
          <w:tcPr>
            <w:shd w:fill="ffffff" w:val="clear"/>
            <w:vAlign w:val="center"/>
          </w:tcPr>
          <w:p w:rsidR="00000000" w:rsidDel="00000000" w:rsidP="00000000" w:rsidRDefault="00000000" w:rsidRPr="00000000" w14:paraId="0000036D">
            <w:pPr>
              <w:spacing w:after="120" w:before="120" w:lineRule="auto"/>
              <w:rPr>
                <w:color w:val="000000"/>
                <w:sz w:val="26"/>
                <w:szCs w:val="26"/>
              </w:rPr>
            </w:pPr>
            <w:r w:rsidDel="00000000" w:rsidR="00000000" w:rsidRPr="00000000">
              <w:rPr>
                <w:color w:val="000000"/>
                <w:sz w:val="26"/>
                <w:szCs w:val="26"/>
                <w:rtl w:val="0"/>
              </w:rPr>
              <w:t xml:space="preserve">2401.20.40</w:t>
            </w:r>
          </w:p>
        </w:tc>
        <w:tc>
          <w:tcPr>
            <w:shd w:fill="ffffff" w:val="clear"/>
            <w:vAlign w:val="center"/>
          </w:tcPr>
          <w:p w:rsidR="00000000" w:rsidDel="00000000" w:rsidP="00000000" w:rsidRDefault="00000000" w:rsidRPr="00000000" w14:paraId="0000036E">
            <w:pPr>
              <w:spacing w:after="120" w:before="120" w:lineRule="auto"/>
              <w:rPr>
                <w:color w:val="000000"/>
                <w:sz w:val="26"/>
                <w:szCs w:val="26"/>
              </w:rPr>
            </w:pPr>
            <w:r w:rsidDel="00000000" w:rsidR="00000000" w:rsidRPr="00000000">
              <w:rPr>
                <w:color w:val="000000"/>
                <w:sz w:val="26"/>
                <w:szCs w:val="26"/>
                <w:rtl w:val="0"/>
              </w:rPr>
              <w:t xml:space="preserve">- - Loại Burley</w:t>
            </w:r>
          </w:p>
        </w:tc>
        <w:tc>
          <w:tcPr>
            <w:shd w:fill="ffffff" w:val="clear"/>
            <w:vAlign w:val="center"/>
          </w:tcPr>
          <w:p w:rsidR="00000000" w:rsidDel="00000000" w:rsidP="00000000" w:rsidRDefault="00000000" w:rsidRPr="00000000" w14:paraId="0000036F">
            <w:pPr>
              <w:rPr>
                <w:color w:val="000000"/>
                <w:sz w:val="26"/>
                <w:szCs w:val="26"/>
              </w:rPr>
            </w:pPr>
            <w:r w:rsidDel="00000000" w:rsidR="00000000" w:rsidRPr="00000000">
              <w:rPr>
                <w:rtl w:val="0"/>
              </w:rPr>
            </w:r>
          </w:p>
        </w:tc>
      </w:tr>
      <w:tr>
        <w:trPr>
          <w:cantSplit w:val="0"/>
          <w:tblHeader w:val="0"/>
        </w:trPr>
        <w:tc>
          <w:tcPr>
            <w:shd w:fill="ffffff" w:val="clear"/>
            <w:vAlign w:val="center"/>
          </w:tcPr>
          <w:p w:rsidR="00000000" w:rsidDel="00000000" w:rsidP="00000000" w:rsidRDefault="00000000" w:rsidRPr="00000000" w14:paraId="00000370">
            <w:pPr>
              <w:spacing w:after="120" w:before="120" w:lineRule="auto"/>
              <w:rPr>
                <w:color w:val="000000"/>
                <w:sz w:val="26"/>
                <w:szCs w:val="26"/>
              </w:rPr>
            </w:pPr>
            <w:r w:rsidDel="00000000" w:rsidR="00000000" w:rsidRPr="00000000">
              <w:rPr>
                <w:color w:val="000000"/>
                <w:sz w:val="26"/>
                <w:szCs w:val="26"/>
                <w:rtl w:val="0"/>
              </w:rPr>
              <w:t xml:space="preserve">2401.20.50</w:t>
            </w:r>
          </w:p>
        </w:tc>
        <w:tc>
          <w:tcPr>
            <w:shd w:fill="ffffff" w:val="clear"/>
            <w:vAlign w:val="center"/>
          </w:tcPr>
          <w:p w:rsidR="00000000" w:rsidDel="00000000" w:rsidP="00000000" w:rsidRDefault="00000000" w:rsidRPr="00000000" w14:paraId="00000371">
            <w:pPr>
              <w:spacing w:after="120" w:before="120" w:lineRule="auto"/>
              <w:rPr>
                <w:color w:val="000000"/>
                <w:sz w:val="26"/>
                <w:szCs w:val="26"/>
              </w:rPr>
            </w:pPr>
            <w:r w:rsidDel="00000000" w:rsidR="00000000" w:rsidRPr="00000000">
              <w:rPr>
                <w:color w:val="000000"/>
                <w:sz w:val="26"/>
                <w:szCs w:val="26"/>
                <w:rtl w:val="0"/>
              </w:rPr>
              <w:t xml:space="preserve">- - Loại khác, được sấy bằng không khí nóng (flue-cured)</w:t>
            </w:r>
          </w:p>
        </w:tc>
        <w:tc>
          <w:tcPr>
            <w:shd w:fill="ffffff" w:val="clear"/>
            <w:vAlign w:val="center"/>
          </w:tcPr>
          <w:p w:rsidR="00000000" w:rsidDel="00000000" w:rsidP="00000000" w:rsidRDefault="00000000" w:rsidRPr="00000000" w14:paraId="00000372">
            <w:pPr>
              <w:rPr>
                <w:color w:val="000000"/>
                <w:sz w:val="26"/>
                <w:szCs w:val="26"/>
              </w:rPr>
            </w:pPr>
            <w:r w:rsidDel="00000000" w:rsidR="00000000" w:rsidRPr="00000000">
              <w:rPr>
                <w:rtl w:val="0"/>
              </w:rPr>
            </w:r>
          </w:p>
        </w:tc>
      </w:tr>
      <w:tr>
        <w:trPr>
          <w:cantSplit w:val="0"/>
          <w:tblHeader w:val="0"/>
        </w:trPr>
        <w:tc>
          <w:tcPr>
            <w:shd w:fill="ffffff" w:val="clear"/>
            <w:vAlign w:val="center"/>
          </w:tcPr>
          <w:p w:rsidR="00000000" w:rsidDel="00000000" w:rsidP="00000000" w:rsidRDefault="00000000" w:rsidRPr="00000000" w14:paraId="00000373">
            <w:pPr>
              <w:spacing w:after="120" w:before="120" w:lineRule="auto"/>
              <w:rPr>
                <w:color w:val="000000"/>
                <w:sz w:val="26"/>
                <w:szCs w:val="26"/>
              </w:rPr>
            </w:pPr>
            <w:r w:rsidDel="00000000" w:rsidR="00000000" w:rsidRPr="00000000">
              <w:rPr>
                <w:color w:val="000000"/>
                <w:sz w:val="26"/>
                <w:szCs w:val="26"/>
                <w:rtl w:val="0"/>
              </w:rPr>
              <w:t xml:space="preserve">2401.20.90</w:t>
            </w:r>
          </w:p>
        </w:tc>
        <w:tc>
          <w:tcPr>
            <w:shd w:fill="ffffff" w:val="clear"/>
            <w:vAlign w:val="center"/>
          </w:tcPr>
          <w:p w:rsidR="00000000" w:rsidDel="00000000" w:rsidP="00000000" w:rsidRDefault="00000000" w:rsidRPr="00000000" w14:paraId="00000374">
            <w:pPr>
              <w:spacing w:after="120" w:before="120" w:lineRule="auto"/>
              <w:rPr>
                <w:color w:val="000000"/>
                <w:sz w:val="26"/>
                <w:szCs w:val="26"/>
              </w:rPr>
            </w:pPr>
            <w:r w:rsidDel="00000000" w:rsidR="00000000" w:rsidRPr="00000000">
              <w:rPr>
                <w:color w:val="000000"/>
                <w:sz w:val="26"/>
                <w:szCs w:val="26"/>
                <w:rtl w:val="0"/>
              </w:rPr>
              <w:t xml:space="preserve">- - Loại khác</w:t>
            </w:r>
          </w:p>
        </w:tc>
        <w:tc>
          <w:tcPr>
            <w:shd w:fill="ffffff" w:val="clear"/>
            <w:vAlign w:val="center"/>
          </w:tcPr>
          <w:p w:rsidR="00000000" w:rsidDel="00000000" w:rsidP="00000000" w:rsidRDefault="00000000" w:rsidRPr="00000000" w14:paraId="00000375">
            <w:pPr>
              <w:rPr>
                <w:color w:val="000000"/>
                <w:sz w:val="26"/>
                <w:szCs w:val="26"/>
              </w:rPr>
            </w:pPr>
            <w:r w:rsidDel="00000000" w:rsidR="00000000" w:rsidRPr="00000000">
              <w:rPr>
                <w:rtl w:val="0"/>
              </w:rPr>
            </w:r>
          </w:p>
        </w:tc>
      </w:tr>
      <w:tr>
        <w:trPr>
          <w:cantSplit w:val="0"/>
          <w:tblHeader w:val="0"/>
        </w:trPr>
        <w:tc>
          <w:tcPr>
            <w:shd w:fill="ffffff" w:val="clear"/>
            <w:vAlign w:val="center"/>
          </w:tcPr>
          <w:p w:rsidR="00000000" w:rsidDel="00000000" w:rsidP="00000000" w:rsidRDefault="00000000" w:rsidRPr="00000000" w14:paraId="00000376">
            <w:pPr>
              <w:spacing w:after="120" w:before="120" w:lineRule="auto"/>
              <w:rPr>
                <w:color w:val="000000"/>
                <w:sz w:val="26"/>
                <w:szCs w:val="26"/>
              </w:rPr>
            </w:pPr>
            <w:r w:rsidDel="00000000" w:rsidR="00000000" w:rsidRPr="00000000">
              <w:rPr>
                <w:color w:val="000000"/>
                <w:sz w:val="26"/>
                <w:szCs w:val="26"/>
                <w:rtl w:val="0"/>
              </w:rPr>
              <w:t xml:space="preserve">2401.30</w:t>
            </w:r>
          </w:p>
        </w:tc>
        <w:tc>
          <w:tcPr>
            <w:shd w:fill="ffffff" w:val="clear"/>
            <w:vAlign w:val="center"/>
          </w:tcPr>
          <w:p w:rsidR="00000000" w:rsidDel="00000000" w:rsidP="00000000" w:rsidRDefault="00000000" w:rsidRPr="00000000" w14:paraId="00000377">
            <w:pPr>
              <w:spacing w:after="120" w:before="120" w:lineRule="auto"/>
              <w:rPr>
                <w:color w:val="000000"/>
                <w:sz w:val="26"/>
                <w:szCs w:val="26"/>
              </w:rPr>
            </w:pPr>
            <w:r w:rsidDel="00000000" w:rsidR="00000000" w:rsidRPr="00000000">
              <w:rPr>
                <w:color w:val="000000"/>
                <w:sz w:val="26"/>
                <w:szCs w:val="26"/>
                <w:rtl w:val="0"/>
              </w:rPr>
              <w:t xml:space="preserve">- Phế liệu lá thuốc lá:</w:t>
            </w:r>
          </w:p>
        </w:tc>
        <w:tc>
          <w:tcPr>
            <w:shd w:fill="ffffff" w:val="clear"/>
            <w:vAlign w:val="center"/>
          </w:tcPr>
          <w:p w:rsidR="00000000" w:rsidDel="00000000" w:rsidP="00000000" w:rsidRDefault="00000000" w:rsidRPr="00000000" w14:paraId="00000378">
            <w:pPr>
              <w:rPr>
                <w:color w:val="000000"/>
                <w:sz w:val="26"/>
                <w:szCs w:val="26"/>
              </w:rPr>
            </w:pPr>
            <w:r w:rsidDel="00000000" w:rsidR="00000000" w:rsidRPr="00000000">
              <w:rPr>
                <w:rtl w:val="0"/>
              </w:rPr>
            </w:r>
          </w:p>
        </w:tc>
      </w:tr>
      <w:tr>
        <w:trPr>
          <w:cantSplit w:val="0"/>
          <w:tblHeader w:val="0"/>
        </w:trPr>
        <w:tc>
          <w:tcPr>
            <w:shd w:fill="ffffff" w:val="clear"/>
            <w:vAlign w:val="center"/>
          </w:tcPr>
          <w:p w:rsidR="00000000" w:rsidDel="00000000" w:rsidP="00000000" w:rsidRDefault="00000000" w:rsidRPr="00000000" w14:paraId="00000379">
            <w:pPr>
              <w:spacing w:after="120" w:before="120" w:lineRule="auto"/>
              <w:rPr>
                <w:color w:val="000000"/>
                <w:sz w:val="26"/>
                <w:szCs w:val="26"/>
              </w:rPr>
            </w:pPr>
            <w:r w:rsidDel="00000000" w:rsidR="00000000" w:rsidRPr="00000000">
              <w:rPr>
                <w:color w:val="000000"/>
                <w:sz w:val="26"/>
                <w:szCs w:val="26"/>
                <w:rtl w:val="0"/>
              </w:rPr>
              <w:t xml:space="preserve">2401.30.10</w:t>
            </w:r>
          </w:p>
        </w:tc>
        <w:tc>
          <w:tcPr>
            <w:shd w:fill="ffffff" w:val="clear"/>
            <w:vAlign w:val="center"/>
          </w:tcPr>
          <w:p w:rsidR="00000000" w:rsidDel="00000000" w:rsidP="00000000" w:rsidRDefault="00000000" w:rsidRPr="00000000" w14:paraId="0000037A">
            <w:pPr>
              <w:spacing w:after="120" w:before="120" w:lineRule="auto"/>
              <w:rPr>
                <w:color w:val="000000"/>
                <w:sz w:val="26"/>
                <w:szCs w:val="26"/>
              </w:rPr>
            </w:pPr>
            <w:r w:rsidDel="00000000" w:rsidR="00000000" w:rsidRPr="00000000">
              <w:rPr>
                <w:color w:val="000000"/>
                <w:sz w:val="26"/>
                <w:szCs w:val="26"/>
                <w:rtl w:val="0"/>
              </w:rPr>
              <w:t xml:space="preserve">- - Cọng thuốc lá</w:t>
            </w:r>
          </w:p>
        </w:tc>
        <w:tc>
          <w:tcPr>
            <w:shd w:fill="ffffff" w:val="clear"/>
            <w:vAlign w:val="center"/>
          </w:tcPr>
          <w:p w:rsidR="00000000" w:rsidDel="00000000" w:rsidP="00000000" w:rsidRDefault="00000000" w:rsidRPr="00000000" w14:paraId="0000037B">
            <w:pPr>
              <w:rPr>
                <w:color w:val="000000"/>
                <w:sz w:val="26"/>
                <w:szCs w:val="26"/>
              </w:rPr>
            </w:pPr>
            <w:r w:rsidDel="00000000" w:rsidR="00000000" w:rsidRPr="00000000">
              <w:rPr>
                <w:rtl w:val="0"/>
              </w:rPr>
            </w:r>
          </w:p>
        </w:tc>
      </w:tr>
      <w:tr>
        <w:trPr>
          <w:cantSplit w:val="0"/>
          <w:tblHeader w:val="0"/>
        </w:trPr>
        <w:tc>
          <w:tcPr>
            <w:shd w:fill="ffffff" w:val="clear"/>
            <w:vAlign w:val="center"/>
          </w:tcPr>
          <w:p w:rsidR="00000000" w:rsidDel="00000000" w:rsidP="00000000" w:rsidRDefault="00000000" w:rsidRPr="00000000" w14:paraId="0000037C">
            <w:pPr>
              <w:spacing w:after="120" w:before="120" w:lineRule="auto"/>
              <w:rPr>
                <w:color w:val="000000"/>
                <w:sz w:val="26"/>
                <w:szCs w:val="26"/>
              </w:rPr>
            </w:pPr>
            <w:r w:rsidDel="00000000" w:rsidR="00000000" w:rsidRPr="00000000">
              <w:rPr>
                <w:color w:val="000000"/>
                <w:sz w:val="26"/>
                <w:szCs w:val="26"/>
                <w:rtl w:val="0"/>
              </w:rPr>
              <w:t xml:space="preserve">2401.30.90</w:t>
            </w:r>
          </w:p>
        </w:tc>
        <w:tc>
          <w:tcPr>
            <w:shd w:fill="ffffff" w:val="clear"/>
            <w:vAlign w:val="center"/>
          </w:tcPr>
          <w:p w:rsidR="00000000" w:rsidDel="00000000" w:rsidP="00000000" w:rsidRDefault="00000000" w:rsidRPr="00000000" w14:paraId="0000037D">
            <w:pPr>
              <w:spacing w:after="120" w:before="120" w:lineRule="auto"/>
              <w:rPr>
                <w:color w:val="000000"/>
                <w:sz w:val="26"/>
                <w:szCs w:val="26"/>
              </w:rPr>
            </w:pPr>
            <w:r w:rsidDel="00000000" w:rsidR="00000000" w:rsidRPr="00000000">
              <w:rPr>
                <w:color w:val="000000"/>
                <w:sz w:val="26"/>
                <w:szCs w:val="26"/>
                <w:rtl w:val="0"/>
              </w:rPr>
              <w:t xml:space="preserve">- - Loại khác</w:t>
            </w:r>
          </w:p>
        </w:tc>
        <w:tc>
          <w:tcPr>
            <w:shd w:fill="ffffff" w:val="clear"/>
            <w:vAlign w:val="center"/>
          </w:tcPr>
          <w:p w:rsidR="00000000" w:rsidDel="00000000" w:rsidP="00000000" w:rsidRDefault="00000000" w:rsidRPr="00000000" w14:paraId="0000037E">
            <w:pPr>
              <w:rPr>
                <w:color w:val="000000"/>
                <w:sz w:val="26"/>
                <w:szCs w:val="26"/>
              </w:rPr>
            </w:pPr>
            <w:r w:rsidDel="00000000" w:rsidR="00000000" w:rsidRPr="00000000">
              <w:rPr>
                <w:rtl w:val="0"/>
              </w:rPr>
            </w:r>
          </w:p>
        </w:tc>
      </w:tr>
      <w:tr>
        <w:trPr>
          <w:cantSplit w:val="0"/>
          <w:tblHeader w:val="0"/>
        </w:trPr>
        <w:tc>
          <w:tcPr>
            <w:shd w:fill="ffffff" w:val="clear"/>
            <w:vAlign w:val="center"/>
          </w:tcPr>
          <w:p w:rsidR="00000000" w:rsidDel="00000000" w:rsidP="00000000" w:rsidRDefault="00000000" w:rsidRPr="00000000" w14:paraId="0000037F">
            <w:pPr>
              <w:spacing w:after="120" w:before="120" w:lineRule="auto"/>
              <w:rPr>
                <w:color w:val="000000"/>
                <w:sz w:val="26"/>
                <w:szCs w:val="26"/>
              </w:rPr>
            </w:pPr>
            <w:r w:rsidDel="00000000" w:rsidR="00000000" w:rsidRPr="00000000">
              <w:rPr>
                <w:b w:val="1"/>
                <w:bCs w:val="1"/>
                <w:color w:val="000000"/>
                <w:sz w:val="26"/>
                <w:szCs w:val="26"/>
                <w:rtl w:val="0"/>
              </w:rPr>
              <w:t xml:space="preserve">24.03</w:t>
            </w:r>
            <w:r w:rsidDel="00000000" w:rsidR="00000000" w:rsidRPr="00000000">
              <w:rPr>
                <w:rtl w:val="0"/>
              </w:rPr>
            </w:r>
          </w:p>
        </w:tc>
        <w:tc>
          <w:tcPr>
            <w:shd w:fill="ffffff" w:val="clear"/>
            <w:vAlign w:val="center"/>
          </w:tcPr>
          <w:p w:rsidR="00000000" w:rsidDel="00000000" w:rsidP="00000000" w:rsidRDefault="00000000" w:rsidRPr="00000000" w14:paraId="00000380">
            <w:pPr>
              <w:spacing w:after="120" w:before="120" w:lineRule="auto"/>
              <w:rPr>
                <w:color w:val="000000"/>
                <w:sz w:val="26"/>
                <w:szCs w:val="26"/>
              </w:rPr>
            </w:pPr>
            <w:r w:rsidDel="00000000" w:rsidR="00000000" w:rsidRPr="00000000">
              <w:rPr>
                <w:b w:val="1"/>
                <w:bCs w:val="1"/>
                <w:color w:val="000000"/>
                <w:sz w:val="26"/>
                <w:szCs w:val="26"/>
                <w:rtl w:val="0"/>
              </w:rPr>
              <w:t xml:space="preserve">Lá thuốc lá đã chế biến khác và các nguyên liệu thay thế lá thuốc lá đã chế biến; thuốc lá “thuần nhất” hoặc thuốc lá “hoàn nguyên”; chiết xuất và tinh chất lá thuốc lá.</w:t>
            </w:r>
            <w:r w:rsidDel="00000000" w:rsidR="00000000" w:rsidRPr="00000000">
              <w:rPr>
                <w:rtl w:val="0"/>
              </w:rPr>
            </w:r>
          </w:p>
        </w:tc>
        <w:tc>
          <w:tcPr>
            <w:shd w:fill="ffffff" w:val="clear"/>
            <w:vAlign w:val="center"/>
          </w:tcPr>
          <w:p w:rsidR="00000000" w:rsidDel="00000000" w:rsidP="00000000" w:rsidRDefault="00000000" w:rsidRPr="00000000" w14:paraId="00000381">
            <w:pPr>
              <w:rPr>
                <w:color w:val="000000"/>
                <w:sz w:val="26"/>
                <w:szCs w:val="26"/>
              </w:rPr>
            </w:pPr>
            <w:r w:rsidDel="00000000" w:rsidR="00000000" w:rsidRPr="00000000">
              <w:rPr>
                <w:rtl w:val="0"/>
              </w:rPr>
            </w:r>
          </w:p>
        </w:tc>
      </w:tr>
      <w:tr>
        <w:trPr>
          <w:cantSplit w:val="0"/>
          <w:tblHeader w:val="0"/>
        </w:trPr>
        <w:tc>
          <w:tcPr>
            <w:shd w:fill="ffffff" w:val="clear"/>
            <w:vAlign w:val="center"/>
          </w:tcPr>
          <w:p w:rsidR="00000000" w:rsidDel="00000000" w:rsidP="00000000" w:rsidRDefault="00000000" w:rsidRPr="00000000" w14:paraId="00000382">
            <w:pPr>
              <w:rPr>
                <w:sz w:val="26"/>
                <w:szCs w:val="26"/>
              </w:rPr>
            </w:pPr>
            <w:r w:rsidDel="00000000" w:rsidR="00000000" w:rsidRPr="00000000">
              <w:rPr>
                <w:rtl w:val="0"/>
              </w:rPr>
            </w:r>
          </w:p>
        </w:tc>
        <w:tc>
          <w:tcPr>
            <w:shd w:fill="ffffff" w:val="clear"/>
            <w:vAlign w:val="center"/>
          </w:tcPr>
          <w:p w:rsidR="00000000" w:rsidDel="00000000" w:rsidP="00000000" w:rsidRDefault="00000000" w:rsidRPr="00000000" w14:paraId="00000383">
            <w:pPr>
              <w:spacing w:after="120" w:before="120" w:lineRule="auto"/>
              <w:rPr>
                <w:color w:val="000000"/>
                <w:sz w:val="26"/>
                <w:szCs w:val="26"/>
              </w:rPr>
            </w:pPr>
            <w:r w:rsidDel="00000000" w:rsidR="00000000" w:rsidRPr="00000000">
              <w:rPr>
                <w:color w:val="000000"/>
                <w:sz w:val="26"/>
                <w:szCs w:val="26"/>
                <w:rtl w:val="0"/>
              </w:rPr>
              <w:t xml:space="preserve">- Lá thuốc lá để hút (smoking), có hoặc không chứa chất thay thế lá thuốc lá với tỷ lệ bất kỳ:</w:t>
            </w:r>
          </w:p>
        </w:tc>
        <w:tc>
          <w:tcPr>
            <w:shd w:fill="ffffff" w:val="clear"/>
            <w:vAlign w:val="center"/>
          </w:tcPr>
          <w:p w:rsidR="00000000" w:rsidDel="00000000" w:rsidP="00000000" w:rsidRDefault="00000000" w:rsidRPr="00000000" w14:paraId="00000384">
            <w:pPr>
              <w:rPr>
                <w:color w:val="000000"/>
                <w:sz w:val="26"/>
                <w:szCs w:val="26"/>
              </w:rPr>
            </w:pPr>
            <w:r w:rsidDel="00000000" w:rsidR="00000000" w:rsidRPr="00000000">
              <w:rPr>
                <w:rtl w:val="0"/>
              </w:rPr>
            </w:r>
          </w:p>
        </w:tc>
      </w:tr>
      <w:tr>
        <w:trPr>
          <w:cantSplit w:val="0"/>
          <w:tblHeader w:val="0"/>
        </w:trPr>
        <w:tc>
          <w:tcPr>
            <w:shd w:fill="ffffff" w:val="clear"/>
            <w:vAlign w:val="center"/>
          </w:tcPr>
          <w:p w:rsidR="00000000" w:rsidDel="00000000" w:rsidP="00000000" w:rsidRDefault="00000000" w:rsidRPr="00000000" w14:paraId="00000385">
            <w:pPr>
              <w:spacing w:after="120" w:before="120" w:lineRule="auto"/>
              <w:rPr>
                <w:color w:val="000000"/>
                <w:sz w:val="26"/>
                <w:szCs w:val="26"/>
              </w:rPr>
            </w:pPr>
            <w:r w:rsidDel="00000000" w:rsidR="00000000" w:rsidRPr="00000000">
              <w:rPr>
                <w:color w:val="000000"/>
                <w:sz w:val="26"/>
                <w:szCs w:val="26"/>
                <w:rtl w:val="0"/>
              </w:rPr>
              <w:t xml:space="preserve">2403.19</w:t>
            </w:r>
          </w:p>
        </w:tc>
        <w:tc>
          <w:tcPr>
            <w:shd w:fill="ffffff" w:val="clear"/>
            <w:vAlign w:val="center"/>
          </w:tcPr>
          <w:p w:rsidR="00000000" w:rsidDel="00000000" w:rsidP="00000000" w:rsidRDefault="00000000" w:rsidRPr="00000000" w14:paraId="00000386">
            <w:pPr>
              <w:spacing w:after="120" w:before="120" w:lineRule="auto"/>
              <w:rPr>
                <w:color w:val="000000"/>
                <w:sz w:val="26"/>
                <w:szCs w:val="26"/>
              </w:rPr>
            </w:pPr>
            <w:r w:rsidDel="00000000" w:rsidR="00000000" w:rsidRPr="00000000">
              <w:rPr>
                <w:color w:val="000000"/>
                <w:sz w:val="26"/>
                <w:szCs w:val="26"/>
                <w:rtl w:val="0"/>
              </w:rPr>
              <w:t xml:space="preserve">- - Loại khác:</w:t>
            </w:r>
          </w:p>
        </w:tc>
        <w:tc>
          <w:tcPr>
            <w:shd w:fill="ffffff" w:val="clear"/>
            <w:vAlign w:val="center"/>
          </w:tcPr>
          <w:p w:rsidR="00000000" w:rsidDel="00000000" w:rsidP="00000000" w:rsidRDefault="00000000" w:rsidRPr="00000000" w14:paraId="00000387">
            <w:pPr>
              <w:rPr>
                <w:color w:val="000000"/>
                <w:sz w:val="26"/>
                <w:szCs w:val="26"/>
              </w:rPr>
            </w:pPr>
            <w:r w:rsidDel="00000000" w:rsidR="00000000" w:rsidRPr="00000000">
              <w:rPr>
                <w:rtl w:val="0"/>
              </w:rPr>
            </w:r>
          </w:p>
        </w:tc>
      </w:tr>
      <w:tr>
        <w:trPr>
          <w:cantSplit w:val="0"/>
          <w:tblHeader w:val="0"/>
        </w:trPr>
        <w:tc>
          <w:tcPr>
            <w:shd w:fill="ffffff" w:val="clear"/>
            <w:vAlign w:val="center"/>
          </w:tcPr>
          <w:p w:rsidR="00000000" w:rsidDel="00000000" w:rsidP="00000000" w:rsidRDefault="00000000" w:rsidRPr="00000000" w14:paraId="00000388">
            <w:pPr>
              <w:rPr>
                <w:sz w:val="26"/>
                <w:szCs w:val="26"/>
              </w:rPr>
            </w:pPr>
            <w:r w:rsidDel="00000000" w:rsidR="00000000" w:rsidRPr="00000000">
              <w:rPr>
                <w:rtl w:val="0"/>
              </w:rPr>
            </w:r>
          </w:p>
        </w:tc>
        <w:tc>
          <w:tcPr>
            <w:shd w:fill="ffffff" w:val="clear"/>
            <w:vAlign w:val="center"/>
          </w:tcPr>
          <w:p w:rsidR="00000000" w:rsidDel="00000000" w:rsidP="00000000" w:rsidRDefault="00000000" w:rsidRPr="00000000" w14:paraId="00000389">
            <w:pPr>
              <w:spacing w:after="120" w:before="120" w:lineRule="auto"/>
              <w:rPr>
                <w:color w:val="000000"/>
                <w:sz w:val="26"/>
                <w:szCs w:val="26"/>
              </w:rPr>
            </w:pPr>
            <w:r w:rsidDel="00000000" w:rsidR="00000000" w:rsidRPr="00000000">
              <w:rPr>
                <w:color w:val="000000"/>
                <w:sz w:val="26"/>
                <w:szCs w:val="26"/>
                <w:rtl w:val="0"/>
              </w:rPr>
              <w:t xml:space="preserve">- - - Đã được đóng gói để bán lẻ:</w:t>
            </w:r>
          </w:p>
        </w:tc>
        <w:tc>
          <w:tcPr>
            <w:shd w:fill="ffffff" w:val="clear"/>
            <w:vAlign w:val="center"/>
          </w:tcPr>
          <w:p w:rsidR="00000000" w:rsidDel="00000000" w:rsidP="00000000" w:rsidRDefault="00000000" w:rsidRPr="00000000" w14:paraId="0000038A">
            <w:pPr>
              <w:rPr>
                <w:color w:val="000000"/>
                <w:sz w:val="26"/>
                <w:szCs w:val="26"/>
              </w:rPr>
            </w:pPr>
            <w:r w:rsidDel="00000000" w:rsidR="00000000" w:rsidRPr="00000000">
              <w:rPr>
                <w:rtl w:val="0"/>
              </w:rPr>
            </w:r>
          </w:p>
        </w:tc>
      </w:tr>
      <w:tr>
        <w:trPr>
          <w:cantSplit w:val="0"/>
          <w:tblHeader w:val="0"/>
        </w:trPr>
        <w:tc>
          <w:tcPr>
            <w:shd w:fill="ffffff" w:val="clear"/>
            <w:vAlign w:val="center"/>
          </w:tcPr>
          <w:p w:rsidR="00000000" w:rsidDel="00000000" w:rsidP="00000000" w:rsidRDefault="00000000" w:rsidRPr="00000000" w14:paraId="0000038B">
            <w:pPr>
              <w:spacing w:after="120" w:before="120" w:lineRule="auto"/>
              <w:rPr>
                <w:color w:val="000000"/>
                <w:sz w:val="26"/>
                <w:szCs w:val="26"/>
              </w:rPr>
            </w:pPr>
            <w:r w:rsidDel="00000000" w:rsidR="00000000" w:rsidRPr="00000000">
              <w:rPr>
                <w:color w:val="000000"/>
                <w:sz w:val="26"/>
                <w:szCs w:val="26"/>
                <w:rtl w:val="0"/>
              </w:rPr>
              <w:t xml:space="preserve">2403.19.11</w:t>
            </w:r>
          </w:p>
        </w:tc>
        <w:tc>
          <w:tcPr>
            <w:shd w:fill="ffffff" w:val="clear"/>
            <w:vAlign w:val="center"/>
          </w:tcPr>
          <w:p w:rsidR="00000000" w:rsidDel="00000000" w:rsidP="00000000" w:rsidRDefault="00000000" w:rsidRPr="00000000" w14:paraId="0000038C">
            <w:pPr>
              <w:spacing w:after="120" w:before="120" w:lineRule="auto"/>
              <w:rPr>
                <w:color w:val="000000"/>
                <w:sz w:val="26"/>
                <w:szCs w:val="26"/>
              </w:rPr>
            </w:pPr>
            <w:r w:rsidDel="00000000" w:rsidR="00000000" w:rsidRPr="00000000">
              <w:rPr>
                <w:color w:val="000000"/>
                <w:sz w:val="26"/>
                <w:szCs w:val="26"/>
                <w:rtl w:val="0"/>
              </w:rPr>
              <w:t xml:space="preserve">- - - - Ang Hoon</w:t>
            </w:r>
          </w:p>
        </w:tc>
        <w:tc>
          <w:tcPr>
            <w:shd w:fill="ffffff" w:val="clear"/>
            <w:vAlign w:val="center"/>
          </w:tcPr>
          <w:p w:rsidR="00000000" w:rsidDel="00000000" w:rsidP="00000000" w:rsidRDefault="00000000" w:rsidRPr="00000000" w14:paraId="0000038D">
            <w:pPr>
              <w:rPr>
                <w:color w:val="000000"/>
                <w:sz w:val="26"/>
                <w:szCs w:val="26"/>
              </w:rPr>
            </w:pPr>
            <w:r w:rsidDel="00000000" w:rsidR="00000000" w:rsidRPr="00000000">
              <w:rPr>
                <w:rtl w:val="0"/>
              </w:rPr>
            </w:r>
          </w:p>
        </w:tc>
      </w:tr>
      <w:tr>
        <w:trPr>
          <w:cantSplit w:val="0"/>
          <w:tblHeader w:val="0"/>
        </w:trPr>
        <w:tc>
          <w:tcPr>
            <w:shd w:fill="ffffff" w:val="clear"/>
            <w:vAlign w:val="center"/>
          </w:tcPr>
          <w:p w:rsidR="00000000" w:rsidDel="00000000" w:rsidP="00000000" w:rsidRDefault="00000000" w:rsidRPr="00000000" w14:paraId="0000038E">
            <w:pPr>
              <w:spacing w:after="120" w:before="120" w:lineRule="auto"/>
              <w:rPr>
                <w:color w:val="000000"/>
                <w:sz w:val="26"/>
                <w:szCs w:val="26"/>
              </w:rPr>
            </w:pPr>
            <w:r w:rsidDel="00000000" w:rsidR="00000000" w:rsidRPr="00000000">
              <w:rPr>
                <w:color w:val="000000"/>
                <w:sz w:val="26"/>
                <w:szCs w:val="26"/>
                <w:rtl w:val="0"/>
              </w:rPr>
              <w:t xml:space="preserve">2403.19.19</w:t>
            </w:r>
          </w:p>
        </w:tc>
        <w:tc>
          <w:tcPr>
            <w:shd w:fill="ffffff" w:val="clear"/>
            <w:vAlign w:val="center"/>
          </w:tcPr>
          <w:p w:rsidR="00000000" w:rsidDel="00000000" w:rsidP="00000000" w:rsidRDefault="00000000" w:rsidRPr="00000000" w14:paraId="0000038F">
            <w:pPr>
              <w:spacing w:after="120" w:before="120" w:lineRule="auto"/>
              <w:rPr>
                <w:color w:val="000000"/>
                <w:sz w:val="26"/>
                <w:szCs w:val="26"/>
              </w:rPr>
            </w:pPr>
            <w:r w:rsidDel="00000000" w:rsidR="00000000" w:rsidRPr="00000000">
              <w:rPr>
                <w:color w:val="000000"/>
                <w:sz w:val="26"/>
                <w:szCs w:val="26"/>
                <w:rtl w:val="0"/>
              </w:rPr>
              <w:t xml:space="preserve">- - - - Loại khác</w:t>
            </w:r>
          </w:p>
        </w:tc>
        <w:tc>
          <w:tcPr>
            <w:shd w:fill="ffffff" w:val="clear"/>
            <w:vAlign w:val="center"/>
          </w:tcPr>
          <w:p w:rsidR="00000000" w:rsidDel="00000000" w:rsidP="00000000" w:rsidRDefault="00000000" w:rsidRPr="00000000" w14:paraId="00000390">
            <w:pPr>
              <w:rPr>
                <w:color w:val="000000"/>
                <w:sz w:val="26"/>
                <w:szCs w:val="26"/>
              </w:rPr>
            </w:pPr>
            <w:r w:rsidDel="00000000" w:rsidR="00000000" w:rsidRPr="00000000">
              <w:rPr>
                <w:rtl w:val="0"/>
              </w:rPr>
            </w:r>
          </w:p>
        </w:tc>
      </w:tr>
      <w:tr>
        <w:trPr>
          <w:cantSplit w:val="0"/>
          <w:tblHeader w:val="0"/>
        </w:trPr>
        <w:tc>
          <w:tcPr>
            <w:shd w:fill="ffffff" w:val="clear"/>
            <w:vAlign w:val="center"/>
          </w:tcPr>
          <w:p w:rsidR="00000000" w:rsidDel="00000000" w:rsidP="00000000" w:rsidRDefault="00000000" w:rsidRPr="00000000" w14:paraId="00000391">
            <w:pPr>
              <w:spacing w:after="120" w:before="120" w:lineRule="auto"/>
              <w:rPr>
                <w:color w:val="000000"/>
                <w:sz w:val="26"/>
                <w:szCs w:val="26"/>
              </w:rPr>
            </w:pPr>
            <w:r w:rsidDel="00000000" w:rsidR="00000000" w:rsidRPr="00000000">
              <w:rPr>
                <w:color w:val="000000"/>
                <w:sz w:val="26"/>
                <w:szCs w:val="26"/>
                <w:rtl w:val="0"/>
              </w:rPr>
              <w:t xml:space="preserve">2403.19.20</w:t>
            </w:r>
          </w:p>
        </w:tc>
        <w:tc>
          <w:tcPr>
            <w:shd w:fill="ffffff" w:val="clear"/>
            <w:vAlign w:val="center"/>
          </w:tcPr>
          <w:p w:rsidR="00000000" w:rsidDel="00000000" w:rsidP="00000000" w:rsidRDefault="00000000" w:rsidRPr="00000000" w14:paraId="00000392">
            <w:pPr>
              <w:spacing w:after="120" w:before="120" w:lineRule="auto"/>
              <w:rPr>
                <w:color w:val="000000"/>
                <w:sz w:val="26"/>
                <w:szCs w:val="26"/>
              </w:rPr>
            </w:pPr>
            <w:r w:rsidDel="00000000" w:rsidR="00000000" w:rsidRPr="00000000">
              <w:rPr>
                <w:color w:val="000000"/>
                <w:sz w:val="26"/>
                <w:szCs w:val="26"/>
                <w:rtl w:val="0"/>
              </w:rPr>
              <w:t xml:space="preserve">- - - Lá thuốc lá đã chế biến khác để sản xuất thuốc lá điếu</w:t>
            </w:r>
          </w:p>
        </w:tc>
        <w:tc>
          <w:tcPr>
            <w:shd w:fill="ffffff" w:val="clear"/>
            <w:vAlign w:val="center"/>
          </w:tcPr>
          <w:p w:rsidR="00000000" w:rsidDel="00000000" w:rsidP="00000000" w:rsidRDefault="00000000" w:rsidRPr="00000000" w14:paraId="00000393">
            <w:pPr>
              <w:rPr>
                <w:color w:val="000000"/>
                <w:sz w:val="26"/>
                <w:szCs w:val="26"/>
              </w:rPr>
            </w:pPr>
            <w:r w:rsidDel="00000000" w:rsidR="00000000" w:rsidRPr="00000000">
              <w:rPr>
                <w:rtl w:val="0"/>
              </w:rPr>
            </w:r>
          </w:p>
        </w:tc>
      </w:tr>
      <w:tr>
        <w:trPr>
          <w:cantSplit w:val="0"/>
          <w:tblHeader w:val="0"/>
        </w:trPr>
        <w:tc>
          <w:tcPr>
            <w:shd w:fill="ffffff" w:val="clear"/>
            <w:vAlign w:val="center"/>
          </w:tcPr>
          <w:p w:rsidR="00000000" w:rsidDel="00000000" w:rsidP="00000000" w:rsidRDefault="00000000" w:rsidRPr="00000000" w14:paraId="00000394">
            <w:pPr>
              <w:rPr>
                <w:sz w:val="26"/>
                <w:szCs w:val="26"/>
              </w:rPr>
            </w:pPr>
            <w:r w:rsidDel="00000000" w:rsidR="00000000" w:rsidRPr="00000000">
              <w:rPr>
                <w:rtl w:val="0"/>
              </w:rPr>
            </w:r>
          </w:p>
        </w:tc>
        <w:tc>
          <w:tcPr>
            <w:shd w:fill="ffffff" w:val="clear"/>
            <w:vAlign w:val="center"/>
          </w:tcPr>
          <w:p w:rsidR="00000000" w:rsidDel="00000000" w:rsidP="00000000" w:rsidRDefault="00000000" w:rsidRPr="00000000" w14:paraId="00000395">
            <w:pPr>
              <w:spacing w:after="120" w:before="120" w:lineRule="auto"/>
              <w:rPr>
                <w:color w:val="000000"/>
                <w:sz w:val="26"/>
                <w:szCs w:val="26"/>
              </w:rPr>
            </w:pPr>
            <w:r w:rsidDel="00000000" w:rsidR="00000000" w:rsidRPr="00000000">
              <w:rPr>
                <w:color w:val="000000"/>
                <w:sz w:val="26"/>
                <w:szCs w:val="26"/>
                <w:rtl w:val="0"/>
              </w:rPr>
              <w:t xml:space="preserve">- - - Loại khác:</w:t>
            </w:r>
          </w:p>
        </w:tc>
        <w:tc>
          <w:tcPr>
            <w:shd w:fill="ffffff" w:val="clear"/>
            <w:vAlign w:val="center"/>
          </w:tcPr>
          <w:p w:rsidR="00000000" w:rsidDel="00000000" w:rsidP="00000000" w:rsidRDefault="00000000" w:rsidRPr="00000000" w14:paraId="00000396">
            <w:pPr>
              <w:rPr>
                <w:color w:val="000000"/>
                <w:sz w:val="26"/>
                <w:szCs w:val="26"/>
              </w:rPr>
            </w:pPr>
            <w:r w:rsidDel="00000000" w:rsidR="00000000" w:rsidRPr="00000000">
              <w:rPr>
                <w:rtl w:val="0"/>
              </w:rPr>
            </w:r>
          </w:p>
        </w:tc>
      </w:tr>
      <w:tr>
        <w:trPr>
          <w:cantSplit w:val="0"/>
          <w:tblHeader w:val="0"/>
        </w:trPr>
        <w:tc>
          <w:tcPr>
            <w:shd w:fill="ffffff" w:val="clear"/>
            <w:vAlign w:val="center"/>
          </w:tcPr>
          <w:p w:rsidR="00000000" w:rsidDel="00000000" w:rsidP="00000000" w:rsidRDefault="00000000" w:rsidRPr="00000000" w14:paraId="00000397">
            <w:pPr>
              <w:spacing w:after="120" w:before="120" w:lineRule="auto"/>
              <w:rPr>
                <w:color w:val="000000"/>
                <w:sz w:val="26"/>
                <w:szCs w:val="26"/>
              </w:rPr>
            </w:pPr>
            <w:r w:rsidDel="00000000" w:rsidR="00000000" w:rsidRPr="00000000">
              <w:rPr>
                <w:color w:val="000000"/>
                <w:sz w:val="26"/>
                <w:szCs w:val="26"/>
                <w:rtl w:val="0"/>
              </w:rPr>
              <w:t xml:space="preserve">2403.19.91</w:t>
            </w:r>
          </w:p>
        </w:tc>
        <w:tc>
          <w:tcPr>
            <w:shd w:fill="ffffff" w:val="clear"/>
            <w:vAlign w:val="center"/>
          </w:tcPr>
          <w:p w:rsidR="00000000" w:rsidDel="00000000" w:rsidP="00000000" w:rsidRDefault="00000000" w:rsidRPr="00000000" w14:paraId="00000398">
            <w:pPr>
              <w:spacing w:after="120" w:before="120" w:lineRule="auto"/>
              <w:rPr>
                <w:color w:val="000000"/>
                <w:sz w:val="26"/>
                <w:szCs w:val="26"/>
              </w:rPr>
            </w:pPr>
            <w:r w:rsidDel="00000000" w:rsidR="00000000" w:rsidRPr="00000000">
              <w:rPr>
                <w:color w:val="000000"/>
                <w:sz w:val="26"/>
                <w:szCs w:val="26"/>
                <w:rtl w:val="0"/>
              </w:rPr>
              <w:t xml:space="preserve">- - - - Ang Hoon</w:t>
            </w:r>
          </w:p>
        </w:tc>
        <w:tc>
          <w:tcPr>
            <w:shd w:fill="ffffff" w:val="clear"/>
            <w:vAlign w:val="center"/>
          </w:tcPr>
          <w:p w:rsidR="00000000" w:rsidDel="00000000" w:rsidP="00000000" w:rsidRDefault="00000000" w:rsidRPr="00000000" w14:paraId="00000399">
            <w:pPr>
              <w:rPr>
                <w:color w:val="000000"/>
                <w:sz w:val="26"/>
                <w:szCs w:val="26"/>
              </w:rPr>
            </w:pPr>
            <w:r w:rsidDel="00000000" w:rsidR="00000000" w:rsidRPr="00000000">
              <w:rPr>
                <w:rtl w:val="0"/>
              </w:rPr>
            </w:r>
          </w:p>
        </w:tc>
      </w:tr>
      <w:tr>
        <w:trPr>
          <w:cantSplit w:val="0"/>
          <w:tblHeader w:val="0"/>
        </w:trPr>
        <w:tc>
          <w:tcPr>
            <w:shd w:fill="ffffff" w:val="clear"/>
            <w:vAlign w:val="center"/>
          </w:tcPr>
          <w:p w:rsidR="00000000" w:rsidDel="00000000" w:rsidP="00000000" w:rsidRDefault="00000000" w:rsidRPr="00000000" w14:paraId="0000039A">
            <w:pPr>
              <w:spacing w:after="120" w:before="120" w:lineRule="auto"/>
              <w:rPr>
                <w:color w:val="000000"/>
                <w:sz w:val="26"/>
                <w:szCs w:val="26"/>
              </w:rPr>
            </w:pPr>
            <w:r w:rsidDel="00000000" w:rsidR="00000000" w:rsidRPr="00000000">
              <w:rPr>
                <w:color w:val="000000"/>
                <w:sz w:val="26"/>
                <w:szCs w:val="26"/>
                <w:rtl w:val="0"/>
              </w:rPr>
              <w:t xml:space="preserve">2403.19.99</w:t>
            </w:r>
          </w:p>
        </w:tc>
        <w:tc>
          <w:tcPr>
            <w:shd w:fill="ffffff" w:val="clear"/>
            <w:vAlign w:val="center"/>
          </w:tcPr>
          <w:p w:rsidR="00000000" w:rsidDel="00000000" w:rsidP="00000000" w:rsidRDefault="00000000" w:rsidRPr="00000000" w14:paraId="0000039B">
            <w:pPr>
              <w:spacing w:after="120" w:before="120" w:lineRule="auto"/>
              <w:rPr>
                <w:color w:val="000000"/>
                <w:sz w:val="26"/>
                <w:szCs w:val="26"/>
              </w:rPr>
            </w:pPr>
            <w:r w:rsidDel="00000000" w:rsidR="00000000" w:rsidRPr="00000000">
              <w:rPr>
                <w:color w:val="000000"/>
                <w:sz w:val="26"/>
                <w:szCs w:val="26"/>
                <w:rtl w:val="0"/>
              </w:rPr>
              <w:t xml:space="preserve">- - - - Loại khác</w:t>
            </w:r>
          </w:p>
        </w:tc>
        <w:tc>
          <w:tcPr>
            <w:shd w:fill="ffffff" w:val="clear"/>
            <w:vAlign w:val="center"/>
          </w:tcPr>
          <w:p w:rsidR="00000000" w:rsidDel="00000000" w:rsidP="00000000" w:rsidRDefault="00000000" w:rsidRPr="00000000" w14:paraId="0000039C">
            <w:pPr>
              <w:rPr>
                <w:color w:val="000000"/>
                <w:sz w:val="26"/>
                <w:szCs w:val="26"/>
              </w:rPr>
            </w:pPr>
            <w:r w:rsidDel="00000000" w:rsidR="00000000" w:rsidRPr="00000000">
              <w:rPr>
                <w:rtl w:val="0"/>
              </w:rPr>
            </w:r>
          </w:p>
        </w:tc>
      </w:tr>
      <w:tr>
        <w:trPr>
          <w:cantSplit w:val="0"/>
          <w:tblHeader w:val="0"/>
        </w:trPr>
        <w:tc>
          <w:tcPr>
            <w:shd w:fill="ffffff" w:val="clear"/>
            <w:vAlign w:val="center"/>
          </w:tcPr>
          <w:p w:rsidR="00000000" w:rsidDel="00000000" w:rsidP="00000000" w:rsidRDefault="00000000" w:rsidRPr="00000000" w14:paraId="0000039D">
            <w:pPr>
              <w:rPr>
                <w:sz w:val="26"/>
                <w:szCs w:val="26"/>
              </w:rPr>
            </w:pPr>
            <w:r w:rsidDel="00000000" w:rsidR="00000000" w:rsidRPr="00000000">
              <w:rPr>
                <w:rtl w:val="0"/>
              </w:rPr>
            </w:r>
          </w:p>
        </w:tc>
        <w:tc>
          <w:tcPr>
            <w:gridSpan w:val="2"/>
            <w:shd w:fill="ffffff" w:val="clear"/>
            <w:vAlign w:val="center"/>
          </w:tcPr>
          <w:p w:rsidR="00000000" w:rsidDel="00000000" w:rsidP="00000000" w:rsidRDefault="00000000" w:rsidRPr="00000000" w14:paraId="0000039E">
            <w:pPr>
              <w:spacing w:after="120" w:before="120" w:lineRule="auto"/>
              <w:rPr>
                <w:color w:val="000000"/>
                <w:sz w:val="26"/>
                <w:szCs w:val="26"/>
              </w:rPr>
            </w:pPr>
            <w:r w:rsidDel="00000000" w:rsidR="00000000" w:rsidRPr="00000000">
              <w:rPr>
                <w:color w:val="000000"/>
                <w:sz w:val="26"/>
                <w:szCs w:val="26"/>
                <w:rtl w:val="0"/>
              </w:rPr>
              <w:t xml:space="preserve">- Loại khác:</w:t>
            </w:r>
          </w:p>
        </w:tc>
      </w:tr>
      <w:tr>
        <w:trPr>
          <w:cantSplit w:val="0"/>
          <w:tblHeader w:val="0"/>
        </w:trPr>
        <w:tc>
          <w:tcPr>
            <w:shd w:fill="ffffff" w:val="clear"/>
            <w:vAlign w:val="center"/>
          </w:tcPr>
          <w:p w:rsidR="00000000" w:rsidDel="00000000" w:rsidP="00000000" w:rsidRDefault="00000000" w:rsidRPr="00000000" w14:paraId="000003A0">
            <w:pPr>
              <w:spacing w:after="120" w:before="120" w:lineRule="auto"/>
              <w:rPr>
                <w:color w:val="000000"/>
                <w:sz w:val="26"/>
                <w:szCs w:val="26"/>
              </w:rPr>
            </w:pPr>
            <w:r w:rsidDel="00000000" w:rsidR="00000000" w:rsidRPr="00000000">
              <w:rPr>
                <w:color w:val="000000"/>
                <w:sz w:val="26"/>
                <w:szCs w:val="26"/>
                <w:rtl w:val="0"/>
              </w:rPr>
              <w:t xml:space="preserve">2403.91</w:t>
            </w:r>
          </w:p>
        </w:tc>
        <w:tc>
          <w:tcPr>
            <w:gridSpan w:val="2"/>
            <w:shd w:fill="ffffff" w:val="clear"/>
            <w:vAlign w:val="center"/>
          </w:tcPr>
          <w:p w:rsidR="00000000" w:rsidDel="00000000" w:rsidP="00000000" w:rsidRDefault="00000000" w:rsidRPr="00000000" w14:paraId="000003A1">
            <w:pPr>
              <w:spacing w:after="120" w:before="120" w:lineRule="auto"/>
              <w:rPr>
                <w:color w:val="000000"/>
                <w:sz w:val="26"/>
                <w:szCs w:val="26"/>
              </w:rPr>
            </w:pPr>
            <w:r w:rsidDel="00000000" w:rsidR="00000000" w:rsidRPr="00000000">
              <w:rPr>
                <w:color w:val="000000"/>
                <w:sz w:val="26"/>
                <w:szCs w:val="26"/>
                <w:rtl w:val="0"/>
              </w:rPr>
              <w:t xml:space="preserve">- - Thuốc lá “thuần nhất” hoặc “hoàn nguyên”</w:t>
            </w:r>
          </w:p>
        </w:tc>
      </w:tr>
      <w:tr>
        <w:trPr>
          <w:cantSplit w:val="0"/>
          <w:tblHeader w:val="0"/>
        </w:trPr>
        <w:tc>
          <w:tcPr>
            <w:shd w:fill="ffffff" w:val="clear"/>
            <w:vAlign w:val="center"/>
          </w:tcPr>
          <w:p w:rsidR="00000000" w:rsidDel="00000000" w:rsidP="00000000" w:rsidRDefault="00000000" w:rsidRPr="00000000" w14:paraId="000003A3">
            <w:pPr>
              <w:spacing w:after="120" w:before="120" w:lineRule="auto"/>
              <w:rPr>
                <w:color w:val="000000"/>
                <w:sz w:val="26"/>
                <w:szCs w:val="26"/>
              </w:rPr>
            </w:pPr>
            <w:r w:rsidDel="00000000" w:rsidR="00000000" w:rsidRPr="00000000">
              <w:rPr>
                <w:color w:val="000000"/>
                <w:sz w:val="26"/>
                <w:szCs w:val="26"/>
                <w:rtl w:val="0"/>
              </w:rPr>
              <w:t xml:space="preserve">2403.91.10</w:t>
            </w:r>
          </w:p>
        </w:tc>
        <w:tc>
          <w:tcPr>
            <w:gridSpan w:val="2"/>
            <w:shd w:fill="ffffff" w:val="clear"/>
            <w:vAlign w:val="center"/>
          </w:tcPr>
          <w:p w:rsidR="00000000" w:rsidDel="00000000" w:rsidP="00000000" w:rsidRDefault="00000000" w:rsidRPr="00000000" w14:paraId="000003A4">
            <w:pPr>
              <w:spacing w:after="120" w:before="120" w:lineRule="auto"/>
              <w:rPr>
                <w:color w:val="000000"/>
                <w:sz w:val="26"/>
                <w:szCs w:val="26"/>
              </w:rPr>
            </w:pPr>
            <w:r w:rsidDel="00000000" w:rsidR="00000000" w:rsidRPr="00000000">
              <w:rPr>
                <w:color w:val="000000"/>
                <w:sz w:val="26"/>
                <w:szCs w:val="26"/>
                <w:rtl w:val="0"/>
              </w:rPr>
              <w:t xml:space="preserve">- - - Đã được đóng gói để bán lẻ</w:t>
            </w:r>
          </w:p>
        </w:tc>
      </w:tr>
      <w:tr>
        <w:trPr>
          <w:cantSplit w:val="0"/>
          <w:tblHeader w:val="0"/>
        </w:trPr>
        <w:tc>
          <w:tcPr>
            <w:shd w:fill="ffffff" w:val="clear"/>
            <w:vAlign w:val="center"/>
          </w:tcPr>
          <w:p w:rsidR="00000000" w:rsidDel="00000000" w:rsidP="00000000" w:rsidRDefault="00000000" w:rsidRPr="00000000" w14:paraId="000003A6">
            <w:pPr>
              <w:spacing w:after="120" w:before="120" w:lineRule="auto"/>
              <w:rPr>
                <w:color w:val="000000"/>
                <w:sz w:val="26"/>
                <w:szCs w:val="26"/>
              </w:rPr>
            </w:pPr>
            <w:r w:rsidDel="00000000" w:rsidR="00000000" w:rsidRPr="00000000">
              <w:rPr>
                <w:color w:val="000000"/>
                <w:sz w:val="26"/>
                <w:szCs w:val="26"/>
                <w:rtl w:val="0"/>
              </w:rPr>
              <w:t xml:space="preserve">2403.91.90</w:t>
            </w:r>
          </w:p>
        </w:tc>
        <w:tc>
          <w:tcPr>
            <w:gridSpan w:val="2"/>
            <w:shd w:fill="ffffff" w:val="clear"/>
            <w:vAlign w:val="center"/>
          </w:tcPr>
          <w:p w:rsidR="00000000" w:rsidDel="00000000" w:rsidP="00000000" w:rsidRDefault="00000000" w:rsidRPr="00000000" w14:paraId="000003A7">
            <w:pPr>
              <w:spacing w:after="120" w:before="120" w:lineRule="auto"/>
              <w:rPr>
                <w:color w:val="000000"/>
                <w:sz w:val="26"/>
                <w:szCs w:val="26"/>
              </w:rPr>
            </w:pPr>
            <w:r w:rsidDel="00000000" w:rsidR="00000000" w:rsidRPr="00000000">
              <w:rPr>
                <w:color w:val="000000"/>
                <w:sz w:val="26"/>
                <w:szCs w:val="26"/>
                <w:rtl w:val="0"/>
              </w:rPr>
              <w:t xml:space="preserve">- - - Loại khác</w:t>
            </w:r>
          </w:p>
        </w:tc>
      </w:tr>
      <w:tr>
        <w:trPr>
          <w:cantSplit w:val="0"/>
          <w:tblHeader w:val="0"/>
        </w:trPr>
        <w:tc>
          <w:tcPr>
            <w:shd w:fill="ffffff" w:val="clear"/>
            <w:vAlign w:val="center"/>
          </w:tcPr>
          <w:p w:rsidR="00000000" w:rsidDel="00000000" w:rsidP="00000000" w:rsidRDefault="00000000" w:rsidRPr="00000000" w14:paraId="000003A9">
            <w:pPr>
              <w:spacing w:after="120" w:before="120" w:lineRule="auto"/>
              <w:rPr>
                <w:color w:val="000000"/>
                <w:sz w:val="26"/>
                <w:szCs w:val="26"/>
              </w:rPr>
            </w:pPr>
            <w:r w:rsidDel="00000000" w:rsidR="00000000" w:rsidRPr="00000000">
              <w:rPr>
                <w:color w:val="000000"/>
                <w:sz w:val="26"/>
                <w:szCs w:val="26"/>
                <w:rtl w:val="0"/>
              </w:rPr>
              <w:t xml:space="preserve">2403.99</w:t>
            </w:r>
          </w:p>
        </w:tc>
        <w:tc>
          <w:tcPr>
            <w:gridSpan w:val="2"/>
            <w:shd w:fill="ffffff" w:val="clear"/>
            <w:vAlign w:val="center"/>
          </w:tcPr>
          <w:p w:rsidR="00000000" w:rsidDel="00000000" w:rsidP="00000000" w:rsidRDefault="00000000" w:rsidRPr="00000000" w14:paraId="000003AA">
            <w:pPr>
              <w:spacing w:after="120" w:before="120" w:lineRule="auto"/>
              <w:rPr>
                <w:color w:val="000000"/>
                <w:sz w:val="26"/>
                <w:szCs w:val="26"/>
              </w:rPr>
            </w:pPr>
            <w:r w:rsidDel="00000000" w:rsidR="00000000" w:rsidRPr="00000000">
              <w:rPr>
                <w:color w:val="000000"/>
                <w:sz w:val="26"/>
                <w:szCs w:val="26"/>
                <w:rtl w:val="0"/>
              </w:rPr>
              <w:t xml:space="preserve">- - Loại khác:</w:t>
            </w:r>
          </w:p>
        </w:tc>
      </w:tr>
      <w:tr>
        <w:trPr>
          <w:cantSplit w:val="0"/>
          <w:tblHeader w:val="0"/>
        </w:trPr>
        <w:tc>
          <w:tcPr>
            <w:shd w:fill="ffffff" w:val="clear"/>
            <w:vAlign w:val="center"/>
          </w:tcPr>
          <w:p w:rsidR="00000000" w:rsidDel="00000000" w:rsidP="00000000" w:rsidRDefault="00000000" w:rsidRPr="00000000" w14:paraId="000003AC">
            <w:pPr>
              <w:spacing w:after="120" w:before="120" w:lineRule="auto"/>
              <w:rPr>
                <w:color w:val="000000"/>
                <w:sz w:val="26"/>
                <w:szCs w:val="26"/>
              </w:rPr>
            </w:pPr>
            <w:r w:rsidDel="00000000" w:rsidR="00000000" w:rsidRPr="00000000">
              <w:rPr>
                <w:color w:val="000000"/>
                <w:sz w:val="26"/>
                <w:szCs w:val="26"/>
                <w:rtl w:val="0"/>
              </w:rPr>
              <w:t xml:space="preserve">2403.99.10</w:t>
            </w:r>
          </w:p>
        </w:tc>
        <w:tc>
          <w:tcPr>
            <w:gridSpan w:val="2"/>
            <w:shd w:fill="ffffff" w:val="clear"/>
            <w:vAlign w:val="center"/>
          </w:tcPr>
          <w:p w:rsidR="00000000" w:rsidDel="00000000" w:rsidP="00000000" w:rsidRDefault="00000000" w:rsidRPr="00000000" w14:paraId="000003AD">
            <w:pPr>
              <w:spacing w:after="120" w:before="120" w:lineRule="auto"/>
              <w:rPr>
                <w:color w:val="000000"/>
                <w:sz w:val="26"/>
                <w:szCs w:val="26"/>
              </w:rPr>
            </w:pPr>
            <w:r w:rsidDel="00000000" w:rsidR="00000000" w:rsidRPr="00000000">
              <w:rPr>
                <w:color w:val="000000"/>
                <w:sz w:val="26"/>
                <w:szCs w:val="26"/>
                <w:rtl w:val="0"/>
              </w:rPr>
              <w:t xml:space="preserve">- - - Chiết xuất và tinh chất lá thuốc lá</w:t>
            </w:r>
          </w:p>
        </w:tc>
      </w:tr>
      <w:tr>
        <w:trPr>
          <w:cantSplit w:val="0"/>
          <w:tblHeader w:val="0"/>
        </w:trPr>
        <w:tc>
          <w:tcPr>
            <w:shd w:fill="ffffff" w:val="clear"/>
            <w:vAlign w:val="center"/>
          </w:tcPr>
          <w:p w:rsidR="00000000" w:rsidDel="00000000" w:rsidP="00000000" w:rsidRDefault="00000000" w:rsidRPr="00000000" w14:paraId="000003AF">
            <w:pPr>
              <w:spacing w:after="120" w:before="120" w:lineRule="auto"/>
              <w:rPr>
                <w:color w:val="000000"/>
                <w:sz w:val="26"/>
                <w:szCs w:val="26"/>
              </w:rPr>
            </w:pPr>
            <w:r w:rsidDel="00000000" w:rsidR="00000000" w:rsidRPr="00000000">
              <w:rPr>
                <w:color w:val="000000"/>
                <w:sz w:val="26"/>
                <w:szCs w:val="26"/>
                <w:rtl w:val="0"/>
              </w:rPr>
              <w:t xml:space="preserve">2403.99.30</w:t>
            </w:r>
          </w:p>
        </w:tc>
        <w:tc>
          <w:tcPr>
            <w:gridSpan w:val="2"/>
            <w:shd w:fill="ffffff" w:val="clear"/>
            <w:vAlign w:val="center"/>
          </w:tcPr>
          <w:p w:rsidR="00000000" w:rsidDel="00000000" w:rsidP="00000000" w:rsidRDefault="00000000" w:rsidRPr="00000000" w14:paraId="000003B0">
            <w:pPr>
              <w:spacing w:after="120" w:before="120" w:lineRule="auto"/>
              <w:rPr>
                <w:color w:val="000000"/>
                <w:sz w:val="26"/>
                <w:szCs w:val="26"/>
              </w:rPr>
            </w:pPr>
            <w:r w:rsidDel="00000000" w:rsidR="00000000" w:rsidRPr="00000000">
              <w:rPr>
                <w:color w:val="000000"/>
                <w:sz w:val="26"/>
                <w:szCs w:val="26"/>
                <w:rtl w:val="0"/>
              </w:rPr>
              <w:t xml:space="preserve">- - - Các nguyên liệu thay thế lá thuốc lá đã chế biến</w:t>
            </w:r>
          </w:p>
        </w:tc>
      </w:tr>
      <w:tr>
        <w:trPr>
          <w:cantSplit w:val="0"/>
          <w:tblHeader w:val="0"/>
        </w:trPr>
        <w:tc>
          <w:tcPr>
            <w:shd w:fill="ffffff" w:val="clear"/>
            <w:vAlign w:val="center"/>
          </w:tcPr>
          <w:p w:rsidR="00000000" w:rsidDel="00000000" w:rsidP="00000000" w:rsidRDefault="00000000" w:rsidRPr="00000000" w14:paraId="000003B2">
            <w:pPr>
              <w:spacing w:after="120" w:before="120" w:lineRule="auto"/>
              <w:rPr>
                <w:color w:val="000000"/>
                <w:sz w:val="26"/>
                <w:szCs w:val="26"/>
              </w:rPr>
            </w:pPr>
            <w:r w:rsidDel="00000000" w:rsidR="00000000" w:rsidRPr="00000000">
              <w:rPr>
                <w:color w:val="000000"/>
                <w:sz w:val="26"/>
                <w:szCs w:val="26"/>
                <w:rtl w:val="0"/>
              </w:rPr>
              <w:t xml:space="preserve">2403.99.90</w:t>
            </w:r>
          </w:p>
        </w:tc>
        <w:tc>
          <w:tcPr>
            <w:gridSpan w:val="2"/>
            <w:shd w:fill="ffffff" w:val="clear"/>
            <w:vAlign w:val="center"/>
          </w:tcPr>
          <w:p w:rsidR="00000000" w:rsidDel="00000000" w:rsidP="00000000" w:rsidRDefault="00000000" w:rsidRPr="00000000" w14:paraId="000003B3">
            <w:pPr>
              <w:spacing w:after="120" w:before="120" w:lineRule="auto"/>
              <w:rPr>
                <w:color w:val="000000"/>
                <w:sz w:val="26"/>
                <w:szCs w:val="26"/>
              </w:rPr>
            </w:pPr>
            <w:r w:rsidDel="00000000" w:rsidR="00000000" w:rsidRPr="00000000">
              <w:rPr>
                <w:color w:val="000000"/>
                <w:sz w:val="26"/>
                <w:szCs w:val="26"/>
                <w:rtl w:val="0"/>
              </w:rPr>
              <w:t xml:space="preserve">- - - Loại khác</w:t>
            </w:r>
          </w:p>
        </w:tc>
      </w:tr>
      <w:tr>
        <w:trPr>
          <w:cantSplit w:val="0"/>
          <w:tblHeader w:val="0"/>
        </w:trPr>
        <w:tc>
          <w:tcPr>
            <w:shd w:fill="ffffff" w:val="clear"/>
            <w:vAlign w:val="center"/>
          </w:tcPr>
          <w:p w:rsidR="00000000" w:rsidDel="00000000" w:rsidP="00000000" w:rsidRDefault="00000000" w:rsidRPr="00000000" w14:paraId="000003B5">
            <w:pPr>
              <w:spacing w:after="120" w:before="120" w:lineRule="auto"/>
              <w:rPr>
                <w:color w:val="000000"/>
                <w:sz w:val="26"/>
                <w:szCs w:val="26"/>
              </w:rPr>
            </w:pPr>
            <w:r w:rsidDel="00000000" w:rsidR="00000000" w:rsidRPr="00000000">
              <w:rPr>
                <w:b w:val="1"/>
                <w:bCs w:val="1"/>
                <w:color w:val="000000"/>
                <w:sz w:val="26"/>
                <w:szCs w:val="26"/>
                <w:rtl w:val="0"/>
              </w:rPr>
              <w:t xml:space="preserve">48.13</w:t>
            </w:r>
            <w:r w:rsidDel="00000000" w:rsidR="00000000" w:rsidRPr="00000000">
              <w:rPr>
                <w:rtl w:val="0"/>
              </w:rPr>
            </w:r>
          </w:p>
        </w:tc>
        <w:tc>
          <w:tcPr>
            <w:gridSpan w:val="2"/>
            <w:shd w:fill="ffffff" w:val="clear"/>
            <w:vAlign w:val="center"/>
          </w:tcPr>
          <w:p w:rsidR="00000000" w:rsidDel="00000000" w:rsidP="00000000" w:rsidRDefault="00000000" w:rsidRPr="00000000" w14:paraId="000003B6">
            <w:pPr>
              <w:spacing w:after="120" w:before="120" w:lineRule="auto"/>
              <w:rPr>
                <w:color w:val="000000"/>
                <w:sz w:val="26"/>
                <w:szCs w:val="26"/>
              </w:rPr>
            </w:pPr>
            <w:r w:rsidDel="00000000" w:rsidR="00000000" w:rsidRPr="00000000">
              <w:rPr>
                <w:b w:val="1"/>
                <w:bCs w:val="1"/>
                <w:color w:val="000000"/>
                <w:sz w:val="26"/>
                <w:szCs w:val="26"/>
                <w:rtl w:val="0"/>
              </w:rPr>
              <w:t xml:space="preserve">Giấy cuốn điếu thuốc lá, đã hoặc chưa cắt theo cỡ hoặc ở dạng tập nhỏ hoặc cuốn sẵn thành ống.</w:t>
            </w:r>
            <w:r w:rsidDel="00000000" w:rsidR="00000000" w:rsidRPr="00000000">
              <w:rPr>
                <w:rtl w:val="0"/>
              </w:rPr>
            </w:r>
          </w:p>
        </w:tc>
      </w:tr>
      <w:tr>
        <w:trPr>
          <w:cantSplit w:val="0"/>
          <w:tblHeader w:val="0"/>
        </w:trPr>
        <w:tc>
          <w:tcPr>
            <w:shd w:fill="ffffff" w:val="clear"/>
            <w:vAlign w:val="center"/>
          </w:tcPr>
          <w:p w:rsidR="00000000" w:rsidDel="00000000" w:rsidP="00000000" w:rsidRDefault="00000000" w:rsidRPr="00000000" w14:paraId="000003B8">
            <w:pPr>
              <w:spacing w:after="120" w:before="120" w:lineRule="auto"/>
              <w:rPr>
                <w:color w:val="000000"/>
                <w:sz w:val="26"/>
                <w:szCs w:val="26"/>
              </w:rPr>
            </w:pPr>
            <w:r w:rsidDel="00000000" w:rsidR="00000000" w:rsidRPr="00000000">
              <w:rPr>
                <w:color w:val="000000"/>
                <w:sz w:val="26"/>
                <w:szCs w:val="26"/>
                <w:rtl w:val="0"/>
              </w:rPr>
              <w:t xml:space="preserve">4813.20.21</w:t>
            </w:r>
          </w:p>
        </w:tc>
        <w:tc>
          <w:tcPr>
            <w:gridSpan w:val="2"/>
            <w:shd w:fill="ffffff" w:val="clear"/>
            <w:vAlign w:val="center"/>
          </w:tcPr>
          <w:p w:rsidR="00000000" w:rsidDel="00000000" w:rsidP="00000000" w:rsidRDefault="00000000" w:rsidRPr="00000000" w14:paraId="000003B9">
            <w:pPr>
              <w:spacing w:after="120" w:before="120" w:lineRule="auto"/>
              <w:rPr>
                <w:color w:val="000000"/>
                <w:sz w:val="26"/>
                <w:szCs w:val="26"/>
              </w:rPr>
            </w:pPr>
            <w:r w:rsidDel="00000000" w:rsidR="00000000" w:rsidRPr="00000000">
              <w:rPr>
                <w:color w:val="000000"/>
                <w:sz w:val="26"/>
                <w:szCs w:val="26"/>
                <w:rtl w:val="0"/>
              </w:rPr>
              <w:t xml:space="preserve">- - - Giấy cuốn điếu thuốc lá </w:t>
            </w:r>
            <w:r w:rsidDel="00000000" w:rsidR="00000000" w:rsidRPr="00000000">
              <w:rPr>
                <w:sz w:val="26"/>
                <w:szCs w:val="26"/>
                <w:rtl w:val="0"/>
              </w:rPr>
              <w:t xml:space="preserve">(Tobacco wrapping paper)</w:t>
            </w:r>
            <w:r w:rsidDel="00000000" w:rsidR="00000000" w:rsidRPr="00000000">
              <w:rPr>
                <w:color w:val="000000"/>
                <w:sz w:val="26"/>
                <w:szCs w:val="26"/>
                <w:rtl w:val="0"/>
              </w:rPr>
              <w:t xml:space="preserve"> không phủ, dạng cuộn với chiều rộng không quá 5cm</w:t>
            </w:r>
          </w:p>
        </w:tc>
      </w:tr>
      <w:tr>
        <w:trPr>
          <w:cantSplit w:val="0"/>
          <w:tblHeader w:val="0"/>
        </w:trPr>
        <w:tc>
          <w:tcPr>
            <w:shd w:fill="ffffff" w:val="clear"/>
            <w:vAlign w:val="center"/>
          </w:tcPr>
          <w:p w:rsidR="00000000" w:rsidDel="00000000" w:rsidP="00000000" w:rsidRDefault="00000000" w:rsidRPr="00000000" w14:paraId="000003BB">
            <w:pPr>
              <w:spacing w:after="120" w:before="120" w:lineRule="auto"/>
              <w:rPr>
                <w:color w:val="000000"/>
                <w:sz w:val="26"/>
                <w:szCs w:val="26"/>
              </w:rPr>
            </w:pPr>
            <w:r w:rsidDel="00000000" w:rsidR="00000000" w:rsidRPr="00000000">
              <w:rPr>
                <w:color w:val="000000"/>
                <w:sz w:val="26"/>
                <w:szCs w:val="26"/>
                <w:rtl w:val="0"/>
              </w:rPr>
              <w:t xml:space="preserve">4813.20.29</w:t>
            </w:r>
          </w:p>
        </w:tc>
        <w:tc>
          <w:tcPr>
            <w:gridSpan w:val="2"/>
            <w:shd w:fill="ffffff" w:val="clear"/>
            <w:vAlign w:val="center"/>
          </w:tcPr>
          <w:p w:rsidR="00000000" w:rsidDel="00000000" w:rsidP="00000000" w:rsidRDefault="00000000" w:rsidRPr="00000000" w14:paraId="000003BC">
            <w:pPr>
              <w:spacing w:after="120" w:before="120" w:lineRule="auto"/>
              <w:rPr>
                <w:color w:val="000000"/>
                <w:sz w:val="26"/>
                <w:szCs w:val="26"/>
              </w:rPr>
            </w:pPr>
            <w:r w:rsidDel="00000000" w:rsidR="00000000" w:rsidRPr="00000000">
              <w:rPr>
                <w:color w:val="000000"/>
                <w:sz w:val="26"/>
                <w:szCs w:val="26"/>
                <w:rtl w:val="0"/>
              </w:rPr>
              <w:t xml:space="preserve">- - - Giấy cuốn điếu thuốc lá </w:t>
            </w:r>
            <w:r w:rsidDel="00000000" w:rsidR="00000000" w:rsidRPr="00000000">
              <w:rPr>
                <w:sz w:val="26"/>
                <w:szCs w:val="26"/>
                <w:rtl w:val="0"/>
              </w:rPr>
              <w:t xml:space="preserve">(Tobacco wrapping paper)</w:t>
            </w:r>
            <w:r w:rsidDel="00000000" w:rsidR="00000000" w:rsidRPr="00000000">
              <w:rPr>
                <w:color w:val="000000"/>
                <w:sz w:val="26"/>
                <w:szCs w:val="26"/>
                <w:rtl w:val="0"/>
              </w:rPr>
              <w:t xml:space="preserve"> loại khác, không phủ, dạng cuộn với chiều rộng không quá 5cm</w:t>
            </w:r>
          </w:p>
        </w:tc>
      </w:tr>
      <w:tr>
        <w:trPr>
          <w:cantSplit w:val="0"/>
          <w:tblHeader w:val="0"/>
        </w:trPr>
        <w:tc>
          <w:tcPr>
            <w:shd w:fill="ffffff" w:val="clear"/>
            <w:vAlign w:val="center"/>
          </w:tcPr>
          <w:p w:rsidR="00000000" w:rsidDel="00000000" w:rsidP="00000000" w:rsidRDefault="00000000" w:rsidRPr="00000000" w14:paraId="000003BE">
            <w:pPr>
              <w:spacing w:after="120" w:before="120" w:lineRule="auto"/>
              <w:rPr>
                <w:color w:val="000000"/>
                <w:sz w:val="26"/>
                <w:szCs w:val="26"/>
              </w:rPr>
            </w:pPr>
            <w:r w:rsidDel="00000000" w:rsidR="00000000" w:rsidRPr="00000000">
              <w:rPr>
                <w:color w:val="000000"/>
                <w:sz w:val="26"/>
                <w:szCs w:val="26"/>
                <w:rtl w:val="0"/>
              </w:rPr>
              <w:t xml:space="preserve">4813.20.31</w:t>
            </w:r>
          </w:p>
        </w:tc>
        <w:tc>
          <w:tcPr>
            <w:gridSpan w:val="2"/>
            <w:shd w:fill="ffffff" w:val="clear"/>
            <w:vAlign w:val="center"/>
          </w:tcPr>
          <w:p w:rsidR="00000000" w:rsidDel="00000000" w:rsidP="00000000" w:rsidRDefault="00000000" w:rsidRPr="00000000" w14:paraId="000003BF">
            <w:pPr>
              <w:spacing w:after="120" w:before="120" w:lineRule="auto"/>
              <w:rPr>
                <w:color w:val="000000"/>
                <w:sz w:val="26"/>
                <w:szCs w:val="26"/>
              </w:rPr>
            </w:pPr>
            <w:r w:rsidDel="00000000" w:rsidR="00000000" w:rsidRPr="00000000">
              <w:rPr>
                <w:color w:val="000000"/>
                <w:sz w:val="26"/>
                <w:szCs w:val="26"/>
                <w:rtl w:val="0"/>
              </w:rPr>
              <w:t xml:space="preserve">- - - Giấy cuốn điếu thuốc lá </w:t>
            </w:r>
            <w:r w:rsidDel="00000000" w:rsidR="00000000" w:rsidRPr="00000000">
              <w:rPr>
                <w:sz w:val="26"/>
                <w:szCs w:val="26"/>
                <w:rtl w:val="0"/>
              </w:rPr>
              <w:t xml:space="preserve">(Tobacco wrapping paper)</w:t>
            </w:r>
            <w:r w:rsidDel="00000000" w:rsidR="00000000" w:rsidRPr="00000000">
              <w:rPr>
                <w:color w:val="000000"/>
                <w:sz w:val="26"/>
                <w:szCs w:val="26"/>
                <w:rtl w:val="0"/>
              </w:rPr>
              <w:t xml:space="preserve"> đã phủ, dạng cuộn với chiều rộng không quá 5cm</w:t>
            </w:r>
          </w:p>
        </w:tc>
      </w:tr>
      <w:tr>
        <w:trPr>
          <w:cantSplit w:val="0"/>
          <w:tblHeader w:val="0"/>
        </w:trPr>
        <w:tc>
          <w:tcPr>
            <w:shd w:fill="ffffff" w:val="clear"/>
            <w:vAlign w:val="center"/>
          </w:tcPr>
          <w:p w:rsidR="00000000" w:rsidDel="00000000" w:rsidP="00000000" w:rsidRDefault="00000000" w:rsidRPr="00000000" w14:paraId="000003C1">
            <w:pPr>
              <w:spacing w:after="120" w:before="120" w:lineRule="auto"/>
              <w:rPr>
                <w:color w:val="000000"/>
                <w:sz w:val="26"/>
                <w:szCs w:val="26"/>
              </w:rPr>
            </w:pPr>
            <w:r w:rsidDel="00000000" w:rsidR="00000000" w:rsidRPr="00000000">
              <w:rPr>
                <w:color w:val="000000"/>
                <w:sz w:val="26"/>
                <w:szCs w:val="26"/>
                <w:rtl w:val="0"/>
              </w:rPr>
              <w:t xml:space="preserve">4813.90.11</w:t>
            </w:r>
          </w:p>
        </w:tc>
        <w:tc>
          <w:tcPr>
            <w:gridSpan w:val="2"/>
            <w:shd w:fill="ffffff" w:val="clear"/>
            <w:vAlign w:val="center"/>
          </w:tcPr>
          <w:p w:rsidR="00000000" w:rsidDel="00000000" w:rsidP="00000000" w:rsidRDefault="00000000" w:rsidRPr="00000000" w14:paraId="000003C2">
            <w:pPr>
              <w:spacing w:after="120" w:before="120" w:lineRule="auto"/>
              <w:rPr>
                <w:color w:val="000000"/>
                <w:sz w:val="26"/>
                <w:szCs w:val="26"/>
              </w:rPr>
            </w:pPr>
            <w:r w:rsidDel="00000000" w:rsidR="00000000" w:rsidRPr="00000000">
              <w:rPr>
                <w:color w:val="000000"/>
                <w:sz w:val="26"/>
                <w:szCs w:val="26"/>
                <w:rtl w:val="0"/>
              </w:rPr>
              <w:t xml:space="preserve">- - - Giấy cuốn điếu thuốc lá </w:t>
            </w:r>
            <w:r w:rsidDel="00000000" w:rsidR="00000000" w:rsidRPr="00000000">
              <w:rPr>
                <w:sz w:val="26"/>
                <w:szCs w:val="26"/>
                <w:rtl w:val="0"/>
              </w:rPr>
              <w:t xml:space="preserve">(Tobacco wrapping paper)</w:t>
            </w:r>
            <w:r w:rsidDel="00000000" w:rsidR="00000000" w:rsidRPr="00000000">
              <w:rPr>
                <w:color w:val="000000"/>
                <w:sz w:val="26"/>
                <w:szCs w:val="26"/>
                <w:rtl w:val="0"/>
              </w:rPr>
              <w:t xml:space="preserve"> đã phủ, dạng cuộn với chiều rộng trên 5cm</w:t>
            </w:r>
          </w:p>
        </w:tc>
      </w:tr>
      <w:tr>
        <w:trPr>
          <w:cantSplit w:val="0"/>
          <w:tblHeader w:val="0"/>
        </w:trPr>
        <w:tc>
          <w:tcPr>
            <w:shd w:fill="ffffff" w:val="clear"/>
            <w:vAlign w:val="center"/>
          </w:tcPr>
          <w:p w:rsidR="00000000" w:rsidDel="00000000" w:rsidP="00000000" w:rsidRDefault="00000000" w:rsidRPr="00000000" w14:paraId="000003C4">
            <w:pPr>
              <w:spacing w:after="120" w:before="120" w:lineRule="auto"/>
              <w:rPr>
                <w:color w:val="000000"/>
                <w:sz w:val="26"/>
                <w:szCs w:val="26"/>
              </w:rPr>
            </w:pPr>
            <w:r w:rsidDel="00000000" w:rsidR="00000000" w:rsidRPr="00000000">
              <w:rPr>
                <w:color w:val="000000"/>
                <w:sz w:val="26"/>
                <w:szCs w:val="26"/>
                <w:rtl w:val="0"/>
              </w:rPr>
              <w:t xml:space="preserve">4813.90.91</w:t>
            </w:r>
          </w:p>
        </w:tc>
        <w:tc>
          <w:tcPr>
            <w:gridSpan w:val="2"/>
            <w:shd w:fill="ffffff" w:val="clear"/>
            <w:vAlign w:val="center"/>
          </w:tcPr>
          <w:p w:rsidR="00000000" w:rsidDel="00000000" w:rsidP="00000000" w:rsidRDefault="00000000" w:rsidRPr="00000000" w14:paraId="000003C5">
            <w:pPr>
              <w:spacing w:after="120" w:before="120" w:lineRule="auto"/>
              <w:rPr>
                <w:color w:val="000000"/>
                <w:sz w:val="26"/>
                <w:szCs w:val="26"/>
              </w:rPr>
            </w:pPr>
            <w:r w:rsidDel="00000000" w:rsidR="00000000" w:rsidRPr="00000000">
              <w:rPr>
                <w:color w:val="000000"/>
                <w:sz w:val="26"/>
                <w:szCs w:val="26"/>
                <w:rtl w:val="0"/>
              </w:rPr>
              <w:t xml:space="preserve">- - - Giấy cuốn điếu thuốc lá </w:t>
            </w:r>
            <w:r w:rsidDel="00000000" w:rsidR="00000000" w:rsidRPr="00000000">
              <w:rPr>
                <w:sz w:val="26"/>
                <w:szCs w:val="26"/>
                <w:rtl w:val="0"/>
              </w:rPr>
              <w:t xml:space="preserve">(Tobacco wrapping paper)</w:t>
            </w:r>
            <w:r w:rsidDel="00000000" w:rsidR="00000000" w:rsidRPr="00000000">
              <w:rPr>
                <w:color w:val="000000"/>
                <w:sz w:val="26"/>
                <w:szCs w:val="26"/>
                <w:rtl w:val="0"/>
              </w:rPr>
              <w:t xml:space="preserve"> không phủ, dạng cuộn với chiều rộng trên 5cm</w:t>
            </w:r>
          </w:p>
        </w:tc>
      </w:tr>
    </w:tbl>
    <w:p w:rsidR="00000000" w:rsidDel="00000000" w:rsidP="00000000" w:rsidRDefault="00000000" w:rsidRPr="00000000" w14:paraId="000003C7">
      <w:pPr>
        <w:shd w:fill="ffffff" w:val="clear"/>
        <w:spacing w:after="120" w:before="120" w:lineRule="auto"/>
        <w:rPr/>
      </w:pPr>
      <w:r w:rsidDel="00000000" w:rsidR="00000000" w:rsidRPr="00000000">
        <w:rPr>
          <w:b w:val="1"/>
          <w:bCs w:val="1"/>
          <w:i w:val="1"/>
          <w:iCs w:val="1"/>
          <w:color w:val="000000"/>
          <w:sz w:val="26"/>
          <w:szCs w:val="26"/>
          <w:rtl w:val="0"/>
        </w:rPr>
        <w:t xml:space="preserve">Ghi chú:</w:t>
      </w:r>
      <w:r w:rsidDel="00000000" w:rsidR="00000000" w:rsidRPr="00000000">
        <w:rPr>
          <w:i w:val="1"/>
          <w:iCs w:val="1"/>
          <w:color w:val="000000"/>
          <w:sz w:val="26"/>
          <w:szCs w:val="26"/>
          <w:rtl w:val="0"/>
        </w:rPr>
        <w:t xml:space="preserve"> Việc nhập khẩu thuốc lá theo hạn ngạch thuế quan được thực hiện theo các Thông tư quy định về hạn ngạch thuế quan nhập khẩu.</w:t>
      </w:r>
      <w:r w:rsidDel="00000000" w:rsidR="00000000" w:rsidRPr="00000000">
        <w:rPr>
          <w:rtl w:val="0"/>
        </w:rPr>
      </w:r>
    </w:p>
    <w:sectPr>
      <w:headerReference r:id="rId24" w:type="default"/>
      <w:footerReference r:id="rId25" w:type="default"/>
      <w:pgSz w:h="16840" w:w="11907" w:orient="portrait"/>
      <w:pgMar w:bottom="1134" w:top="1134" w:left="1701" w:right="1134" w:header="567" w:footer="720"/>
      <w:pgNumType w:start="1"/>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mbria"/>
  <w:font w:name="Georgia"/>
  <w:font w:name="Arial"/>
  <w:font w:name="Times New Roman"/>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412">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righ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413">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ftr>
</file>

<file path=word/footnotes.xml><?xml version="1.0" encoding="utf-8"?>
<w:footnot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otnote w:id="0">
    <w:p w:rsidR="00000000" w:rsidDel="00000000" w:rsidP="00000000" w:rsidRDefault="00000000" w:rsidRPr="00000000" w14:paraId="000003C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18"/>
          <w:szCs w:val="18"/>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b w:val="0"/>
          <w:bCs w:val="0"/>
          <w:i w:val="0"/>
          <w:iCs w:val="0"/>
          <w:smallCaps w:val="0"/>
          <w:strike w:val="0"/>
          <w:color w:val="000000"/>
          <w:sz w:val="18"/>
          <w:szCs w:val="18"/>
          <w:u w:val="none"/>
          <w:shd w:fill="auto" w:val="clear"/>
          <w:vertAlign w:val="baseline"/>
          <w:rtl w:val="0"/>
        </w:rPr>
        <w:t xml:space="preserve">Thông tư số 38/2025/TT-BCT sửa đổi, bổ sung một số quy định về phân cấp thực hiện thủ tục hành chính trong các lĩnh vực thuộc phạm vi quản lý của Bộ Công Thương có căn cứ ban hành như sau:</w:t>
      </w:r>
    </w:p>
    <w:p w:rsidR="00000000" w:rsidDel="00000000" w:rsidP="00000000" w:rsidRDefault="00000000" w:rsidRPr="00000000" w14:paraId="000003C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18"/>
          <w:szCs w:val="18"/>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18"/>
          <w:szCs w:val="18"/>
          <w:u w:val="none"/>
          <w:shd w:fill="auto" w:val="clear"/>
          <w:vertAlign w:val="baseline"/>
          <w:rtl w:val="0"/>
        </w:rPr>
        <w:t xml:space="preserve">“</w:t>
      </w:r>
      <w:r w:rsidDel="00000000" w:rsidR="00000000" w:rsidRPr="00000000">
        <w:rPr>
          <w:rFonts w:ascii="Times New Roman" w:cs="Times New Roman" w:eastAsia="Times New Roman" w:hAnsi="Times New Roman"/>
          <w:b w:val="0"/>
          <w:bCs w:val="0"/>
          <w:i w:val="1"/>
          <w:iCs w:val="1"/>
          <w:smallCaps w:val="0"/>
          <w:strike w:val="0"/>
          <w:color w:val="000000"/>
          <w:sz w:val="18"/>
          <w:szCs w:val="18"/>
          <w:u w:val="none"/>
          <w:shd w:fill="auto" w:val="clear"/>
          <w:vertAlign w:val="baseline"/>
          <w:rtl w:val="0"/>
        </w:rPr>
        <w:t xml:space="preserve">Căn cứ Luật Tổ chức Chính phủ số 63/2025/QH15;</w:t>
      </w:r>
      <w:r w:rsidDel="00000000" w:rsidR="00000000" w:rsidRPr="00000000">
        <w:rPr>
          <w:rtl w:val="0"/>
        </w:rPr>
      </w:r>
    </w:p>
    <w:p w:rsidR="00000000" w:rsidDel="00000000" w:rsidP="00000000" w:rsidRDefault="00000000" w:rsidRPr="00000000" w14:paraId="000003C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18"/>
          <w:szCs w:val="18"/>
          <w:u w:val="none"/>
          <w:shd w:fill="auto" w:val="clear"/>
          <w:vertAlign w:val="baseline"/>
        </w:rPr>
      </w:pPr>
      <w:r w:rsidDel="00000000" w:rsidR="00000000" w:rsidRPr="00000000">
        <w:rPr>
          <w:rFonts w:ascii="Times New Roman" w:cs="Times New Roman" w:eastAsia="Times New Roman" w:hAnsi="Times New Roman"/>
          <w:b w:val="0"/>
          <w:bCs w:val="0"/>
          <w:i w:val="1"/>
          <w:iCs w:val="1"/>
          <w:smallCaps w:val="0"/>
          <w:strike w:val="0"/>
          <w:color w:val="000000"/>
          <w:sz w:val="18"/>
          <w:szCs w:val="18"/>
          <w:u w:val="none"/>
          <w:shd w:fill="auto" w:val="clear"/>
          <w:vertAlign w:val="baseline"/>
          <w:rtl w:val="0"/>
        </w:rPr>
        <w:t xml:space="preserve">Căn cứ Luật Ban hành văn bản quy phạm pháp luật số 64/2025/QH15;</w:t>
      </w:r>
      <w:r w:rsidDel="00000000" w:rsidR="00000000" w:rsidRPr="00000000">
        <w:rPr>
          <w:rtl w:val="0"/>
        </w:rPr>
      </w:r>
    </w:p>
    <w:p w:rsidR="00000000" w:rsidDel="00000000" w:rsidP="00000000" w:rsidRDefault="00000000" w:rsidRPr="00000000" w14:paraId="000003C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18"/>
          <w:szCs w:val="18"/>
          <w:u w:val="none"/>
          <w:shd w:fill="auto" w:val="clear"/>
          <w:vertAlign w:val="baseline"/>
        </w:rPr>
      </w:pPr>
      <w:r w:rsidDel="00000000" w:rsidR="00000000" w:rsidRPr="00000000">
        <w:rPr>
          <w:rFonts w:ascii="Times New Roman" w:cs="Times New Roman" w:eastAsia="Times New Roman" w:hAnsi="Times New Roman"/>
          <w:b w:val="0"/>
          <w:bCs w:val="0"/>
          <w:i w:val="1"/>
          <w:iCs w:val="1"/>
          <w:smallCaps w:val="0"/>
          <w:strike w:val="0"/>
          <w:color w:val="000000"/>
          <w:sz w:val="18"/>
          <w:szCs w:val="18"/>
          <w:u w:val="none"/>
          <w:shd w:fill="auto" w:val="clear"/>
          <w:vertAlign w:val="baseline"/>
          <w:rtl w:val="0"/>
        </w:rPr>
        <w:t xml:space="preserve">Căn cứ Nghị quyết số 190/2025/QH15 ngày 19 tháng 02 năm 2025 của Quốc hội quy định về xử lý một số vấn đề liên quan đến sắp xếp tổ chức bộ máy nhà nước;</w:t>
      </w:r>
      <w:r w:rsidDel="00000000" w:rsidR="00000000" w:rsidRPr="00000000">
        <w:rPr>
          <w:rtl w:val="0"/>
        </w:rPr>
      </w:r>
    </w:p>
    <w:p w:rsidR="00000000" w:rsidDel="00000000" w:rsidP="00000000" w:rsidRDefault="00000000" w:rsidRPr="00000000" w14:paraId="000003C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18"/>
          <w:szCs w:val="18"/>
          <w:u w:val="none"/>
          <w:shd w:fill="auto" w:val="clear"/>
          <w:vertAlign w:val="baseline"/>
        </w:rPr>
      </w:pPr>
      <w:r w:rsidDel="00000000" w:rsidR="00000000" w:rsidRPr="00000000">
        <w:rPr>
          <w:rFonts w:ascii="Times New Roman" w:cs="Times New Roman" w:eastAsia="Times New Roman" w:hAnsi="Times New Roman"/>
          <w:b w:val="0"/>
          <w:bCs w:val="0"/>
          <w:i w:val="1"/>
          <w:iCs w:val="1"/>
          <w:smallCaps w:val="0"/>
          <w:strike w:val="0"/>
          <w:color w:val="000000"/>
          <w:sz w:val="18"/>
          <w:szCs w:val="18"/>
          <w:u w:val="none"/>
          <w:shd w:fill="auto" w:val="clear"/>
          <w:vertAlign w:val="baseline"/>
          <w:rtl w:val="0"/>
        </w:rPr>
        <w:t xml:space="preserve">Căn cứ Nghị định số 40/2025/NĐ-CP ngày 26 tháng 02 năm 2025 của Chính phủ quy định chức năng, nhiệm vụ, quyền hạn và cơ cấu tổ chức của Bộ Công Thương;</w:t>
      </w:r>
      <w:r w:rsidDel="00000000" w:rsidR="00000000" w:rsidRPr="00000000">
        <w:rPr>
          <w:rtl w:val="0"/>
        </w:rPr>
      </w:r>
    </w:p>
    <w:p w:rsidR="00000000" w:rsidDel="00000000" w:rsidP="00000000" w:rsidRDefault="00000000" w:rsidRPr="00000000" w14:paraId="000003C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18"/>
          <w:szCs w:val="18"/>
          <w:u w:val="none"/>
          <w:shd w:fill="auto" w:val="clear"/>
          <w:vertAlign w:val="baseline"/>
        </w:rPr>
      </w:pPr>
      <w:r w:rsidDel="00000000" w:rsidR="00000000" w:rsidRPr="00000000">
        <w:rPr>
          <w:rFonts w:ascii="Times New Roman" w:cs="Times New Roman" w:eastAsia="Times New Roman" w:hAnsi="Times New Roman"/>
          <w:b w:val="0"/>
          <w:bCs w:val="0"/>
          <w:i w:val="1"/>
          <w:iCs w:val="1"/>
          <w:smallCaps w:val="0"/>
          <w:strike w:val="0"/>
          <w:color w:val="000000"/>
          <w:sz w:val="18"/>
          <w:szCs w:val="18"/>
          <w:u w:val="none"/>
          <w:shd w:fill="auto" w:val="clear"/>
          <w:vertAlign w:val="baseline"/>
          <w:rtl w:val="0"/>
        </w:rPr>
        <w:t xml:space="preserve">Căn cứ Nghị định số 78/2025/NĐ-CP ngày 01 tháng 4 năm 2025 của Chính phủ quy định chi tiết một số điều và biện pháp để tổ chức, hướng dẫn thi hành Luật Ban hành văn bản quy phạm pháp luật;</w:t>
      </w:r>
      <w:r w:rsidDel="00000000" w:rsidR="00000000" w:rsidRPr="00000000">
        <w:rPr>
          <w:rtl w:val="0"/>
        </w:rPr>
      </w:r>
    </w:p>
    <w:p w:rsidR="00000000" w:rsidDel="00000000" w:rsidP="00000000" w:rsidRDefault="00000000" w:rsidRPr="00000000" w14:paraId="000003C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18"/>
          <w:szCs w:val="18"/>
          <w:u w:val="none"/>
          <w:shd w:fill="auto" w:val="clear"/>
          <w:vertAlign w:val="baseline"/>
        </w:rPr>
      </w:pPr>
      <w:r w:rsidDel="00000000" w:rsidR="00000000" w:rsidRPr="00000000">
        <w:rPr>
          <w:rFonts w:ascii="Times New Roman" w:cs="Times New Roman" w:eastAsia="Times New Roman" w:hAnsi="Times New Roman"/>
          <w:b w:val="0"/>
          <w:bCs w:val="0"/>
          <w:i w:val="1"/>
          <w:iCs w:val="1"/>
          <w:smallCaps w:val="0"/>
          <w:strike w:val="0"/>
          <w:color w:val="000000"/>
          <w:sz w:val="18"/>
          <w:szCs w:val="18"/>
          <w:u w:val="none"/>
          <w:shd w:fill="auto" w:val="clear"/>
          <w:vertAlign w:val="baseline"/>
          <w:rtl w:val="0"/>
        </w:rPr>
        <w:t xml:space="preserve">Căn cứ Nghị định số 146/2025/NĐ-CP ngày 12 tháng 6 năm 2025 của Chính phủ quy định về phân quyền, phân cấp trong lĩnh vực công nghiệp và thương mại;</w:t>
      </w:r>
      <w:r w:rsidDel="00000000" w:rsidR="00000000" w:rsidRPr="00000000">
        <w:rPr>
          <w:rtl w:val="0"/>
        </w:rPr>
      </w:r>
    </w:p>
    <w:p w:rsidR="00000000" w:rsidDel="00000000" w:rsidP="00000000" w:rsidRDefault="00000000" w:rsidRPr="00000000" w14:paraId="000003C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18"/>
          <w:szCs w:val="18"/>
          <w:u w:val="none"/>
          <w:shd w:fill="auto" w:val="clear"/>
          <w:vertAlign w:val="baseline"/>
        </w:rPr>
      </w:pPr>
      <w:r w:rsidDel="00000000" w:rsidR="00000000" w:rsidRPr="00000000">
        <w:rPr>
          <w:rFonts w:ascii="Times New Roman" w:cs="Times New Roman" w:eastAsia="Times New Roman" w:hAnsi="Times New Roman"/>
          <w:b w:val="0"/>
          <w:bCs w:val="0"/>
          <w:i w:val="1"/>
          <w:iCs w:val="1"/>
          <w:smallCaps w:val="0"/>
          <w:strike w:val="0"/>
          <w:color w:val="000000"/>
          <w:sz w:val="18"/>
          <w:szCs w:val="18"/>
          <w:u w:val="none"/>
          <w:shd w:fill="auto" w:val="clear"/>
          <w:vertAlign w:val="baseline"/>
          <w:rtl w:val="0"/>
        </w:rPr>
        <w:t xml:space="preserve">Căn cứ Nghị định số 139/2025/NĐ-CP ngày 12 tháng 6 năm 2025 của Chính phủ quy định về phân định thẩm quyền của chính quyền địa phương 02 cấp trong lĩnh vực quản lý nhà nước của Bộ Công Thương;</w:t>
      </w:r>
      <w:r w:rsidDel="00000000" w:rsidR="00000000" w:rsidRPr="00000000">
        <w:rPr>
          <w:rtl w:val="0"/>
        </w:rPr>
      </w:r>
    </w:p>
    <w:p w:rsidR="00000000" w:rsidDel="00000000" w:rsidP="00000000" w:rsidRDefault="00000000" w:rsidRPr="00000000" w14:paraId="000003D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18"/>
          <w:szCs w:val="18"/>
          <w:u w:val="none"/>
          <w:shd w:fill="auto" w:val="clear"/>
          <w:vertAlign w:val="baseline"/>
        </w:rPr>
      </w:pPr>
      <w:r w:rsidDel="00000000" w:rsidR="00000000" w:rsidRPr="00000000">
        <w:rPr>
          <w:rFonts w:ascii="Times New Roman" w:cs="Times New Roman" w:eastAsia="Times New Roman" w:hAnsi="Times New Roman"/>
          <w:b w:val="0"/>
          <w:bCs w:val="0"/>
          <w:i w:val="1"/>
          <w:iCs w:val="1"/>
          <w:smallCaps w:val="0"/>
          <w:strike w:val="0"/>
          <w:color w:val="000000"/>
          <w:sz w:val="18"/>
          <w:szCs w:val="18"/>
          <w:u w:val="none"/>
          <w:shd w:fill="auto" w:val="clear"/>
          <w:vertAlign w:val="baseline"/>
          <w:rtl w:val="0"/>
        </w:rPr>
        <w:t xml:space="preserve">Theo đề nghị của Chánh Văn phòng Bộ,</w:t>
      </w:r>
      <w:r w:rsidDel="00000000" w:rsidR="00000000" w:rsidRPr="00000000">
        <w:rPr>
          <w:rtl w:val="0"/>
        </w:rPr>
      </w:r>
    </w:p>
    <w:p w:rsidR="00000000" w:rsidDel="00000000" w:rsidP="00000000" w:rsidRDefault="00000000" w:rsidRPr="00000000" w14:paraId="000003D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18"/>
          <w:szCs w:val="18"/>
          <w:u w:val="none"/>
          <w:shd w:fill="auto" w:val="clear"/>
          <w:vertAlign w:val="baseline"/>
        </w:rPr>
      </w:pPr>
      <w:r w:rsidDel="00000000" w:rsidR="00000000" w:rsidRPr="00000000">
        <w:rPr>
          <w:rFonts w:ascii="Times New Roman" w:cs="Times New Roman" w:eastAsia="Times New Roman" w:hAnsi="Times New Roman"/>
          <w:b w:val="0"/>
          <w:bCs w:val="0"/>
          <w:i w:val="1"/>
          <w:iCs w:val="1"/>
          <w:smallCaps w:val="0"/>
          <w:strike w:val="0"/>
          <w:color w:val="000000"/>
          <w:sz w:val="18"/>
          <w:szCs w:val="18"/>
          <w:u w:val="none"/>
          <w:shd w:fill="auto" w:val="clear"/>
          <w:vertAlign w:val="baseline"/>
          <w:rtl w:val="0"/>
        </w:rPr>
        <w:t xml:space="preserve">Bộ trưởng Bộ Công Thương ban hành Thông tư sửa đổi, bổ sung một số quy định về phân cấp thực hiện thủ tục hành chính trong các lĩnh vực thuộc phạm vi quản lý của Bộ Công Thương.</w:t>
      </w:r>
      <w:r w:rsidDel="00000000" w:rsidR="00000000" w:rsidRPr="00000000">
        <w:rPr>
          <w:rFonts w:ascii="Times New Roman" w:cs="Times New Roman" w:eastAsia="Times New Roman" w:hAnsi="Times New Roman"/>
          <w:b w:val="0"/>
          <w:bCs w:val="0"/>
          <w:i w:val="0"/>
          <w:iCs w:val="0"/>
          <w:smallCaps w:val="0"/>
          <w:strike w:val="0"/>
          <w:color w:val="000000"/>
          <w:sz w:val="18"/>
          <w:szCs w:val="18"/>
          <w:u w:val="none"/>
          <w:shd w:fill="auto" w:val="clear"/>
          <w:vertAlign w:val="baseline"/>
          <w:rtl w:val="0"/>
        </w:rPr>
        <w:t xml:space="preserve">”</w:t>
      </w:r>
    </w:p>
    <w:p w:rsidR="00000000" w:rsidDel="00000000" w:rsidP="00000000" w:rsidRDefault="00000000" w:rsidRPr="00000000" w14:paraId="000003D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18"/>
          <w:szCs w:val="18"/>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18"/>
          <w:szCs w:val="18"/>
          <w:u w:val="none"/>
          <w:shd w:fill="auto" w:val="clear"/>
          <w:vertAlign w:val="baseline"/>
          <w:rtl w:val="0"/>
        </w:rPr>
        <w:t xml:space="preserve">Thông tư số 26/2026/TT-BCT sửa đổi, bổ sung một số quy định về phân cấp, cắt giảm, đơn giản hóa thủ tục hành chính trong các lĩnh vực thuộc phạm vi quản lý của Bộ Công Thương có căn cứ ban hành như sau:</w:t>
      </w:r>
    </w:p>
    <w:p w:rsidR="00000000" w:rsidDel="00000000" w:rsidP="00000000" w:rsidRDefault="00000000" w:rsidRPr="00000000" w14:paraId="000003D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1"/>
          <w:iCs w:val="1"/>
          <w:smallCaps w:val="0"/>
          <w:strike w:val="0"/>
          <w:color w:val="000000"/>
          <w:sz w:val="18"/>
          <w:szCs w:val="18"/>
          <w:u w:val="none"/>
          <w:shd w:fill="auto" w:val="clear"/>
          <w:vertAlign w:val="baseline"/>
        </w:rPr>
      </w:pPr>
      <w:r w:rsidDel="00000000" w:rsidR="00000000" w:rsidRPr="00000000">
        <w:rPr>
          <w:rFonts w:ascii="Times New Roman" w:cs="Times New Roman" w:eastAsia="Times New Roman" w:hAnsi="Times New Roman"/>
          <w:b w:val="0"/>
          <w:bCs w:val="0"/>
          <w:i w:val="1"/>
          <w:iCs w:val="1"/>
          <w:smallCaps w:val="0"/>
          <w:strike w:val="0"/>
          <w:color w:val="000000"/>
          <w:sz w:val="18"/>
          <w:szCs w:val="18"/>
          <w:u w:val="none"/>
          <w:shd w:fill="auto" w:val="clear"/>
          <w:vertAlign w:val="baseline"/>
          <w:rtl w:val="0"/>
        </w:rPr>
        <w:t xml:space="preserve">“Căn cứ Luật Tổ chức Chính phủ số 63/2025/QH15;</w:t>
      </w:r>
    </w:p>
    <w:p w:rsidR="00000000" w:rsidDel="00000000" w:rsidP="00000000" w:rsidRDefault="00000000" w:rsidRPr="00000000" w14:paraId="000003D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1"/>
          <w:iCs w:val="1"/>
          <w:smallCaps w:val="0"/>
          <w:strike w:val="0"/>
          <w:color w:val="000000"/>
          <w:sz w:val="18"/>
          <w:szCs w:val="18"/>
          <w:u w:val="none"/>
          <w:shd w:fill="auto" w:val="clear"/>
          <w:vertAlign w:val="baseline"/>
        </w:rPr>
      </w:pPr>
      <w:r w:rsidDel="00000000" w:rsidR="00000000" w:rsidRPr="00000000">
        <w:rPr>
          <w:rFonts w:ascii="Times New Roman" w:cs="Times New Roman" w:eastAsia="Times New Roman" w:hAnsi="Times New Roman"/>
          <w:b w:val="0"/>
          <w:bCs w:val="0"/>
          <w:i w:val="1"/>
          <w:iCs w:val="1"/>
          <w:smallCaps w:val="0"/>
          <w:strike w:val="0"/>
          <w:color w:val="000000"/>
          <w:sz w:val="18"/>
          <w:szCs w:val="18"/>
          <w:u w:val="none"/>
          <w:shd w:fill="auto" w:val="clear"/>
          <w:vertAlign w:val="baseline"/>
          <w:rtl w:val="0"/>
        </w:rPr>
        <w:t xml:space="preserve">Căn cứ Nghị quyết số 19/2026/NQ-CP của Chính phủ cắt giảm, phân cấp, đơn giản hóa thủ tục hành chính, điều kiện kinh doanh thuộc phạm vi quản lý của Bộ Công Thương;</w:t>
      </w:r>
    </w:p>
    <w:p w:rsidR="00000000" w:rsidDel="00000000" w:rsidP="00000000" w:rsidRDefault="00000000" w:rsidRPr="00000000" w14:paraId="000003D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1"/>
          <w:iCs w:val="1"/>
          <w:smallCaps w:val="0"/>
          <w:strike w:val="0"/>
          <w:color w:val="000000"/>
          <w:sz w:val="18"/>
          <w:szCs w:val="18"/>
          <w:u w:val="none"/>
          <w:shd w:fill="auto" w:val="clear"/>
          <w:vertAlign w:val="baseline"/>
        </w:rPr>
      </w:pPr>
      <w:bookmarkStart w:colFirst="0" w:colLast="0" w:name="_vtu6brq7gpy7" w:id="8"/>
      <w:bookmarkEnd w:id="8"/>
      <w:r w:rsidDel="00000000" w:rsidR="00000000" w:rsidRPr="00000000">
        <w:rPr>
          <w:rFonts w:ascii="Times New Roman" w:cs="Times New Roman" w:eastAsia="Times New Roman" w:hAnsi="Times New Roman"/>
          <w:b w:val="0"/>
          <w:bCs w:val="0"/>
          <w:i w:val="1"/>
          <w:iCs w:val="1"/>
          <w:smallCaps w:val="0"/>
          <w:strike w:val="0"/>
          <w:color w:val="000000"/>
          <w:sz w:val="18"/>
          <w:szCs w:val="18"/>
          <w:u w:val="none"/>
          <w:shd w:fill="auto" w:val="clear"/>
          <w:vertAlign w:val="baseline"/>
          <w:rtl w:val="0"/>
        </w:rPr>
        <w:t xml:space="preserve">Căn cứ Nghị quyết số 66.18/2026/NQ-CP của Chính phủ phân quyền, cắt giảm, đơn giản hóa thủ tục hành chính, điều kiện kinh doanh;</w:t>
      </w:r>
    </w:p>
    <w:p w:rsidR="00000000" w:rsidDel="00000000" w:rsidP="00000000" w:rsidRDefault="00000000" w:rsidRPr="00000000" w14:paraId="000003D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18"/>
          <w:szCs w:val="18"/>
          <w:u w:val="none"/>
          <w:shd w:fill="auto" w:val="clear"/>
          <w:vertAlign w:val="baseline"/>
        </w:rPr>
      </w:pPr>
      <w:r w:rsidDel="00000000" w:rsidR="00000000" w:rsidRPr="00000000">
        <w:rPr>
          <w:rFonts w:ascii="Times New Roman" w:cs="Times New Roman" w:eastAsia="Times New Roman" w:hAnsi="Times New Roman"/>
          <w:b w:val="0"/>
          <w:bCs w:val="0"/>
          <w:i w:val="1"/>
          <w:iCs w:val="1"/>
          <w:smallCaps w:val="0"/>
          <w:strike w:val="0"/>
          <w:color w:val="000000"/>
          <w:sz w:val="18"/>
          <w:szCs w:val="18"/>
          <w:u w:val="none"/>
          <w:shd w:fill="auto" w:val="clear"/>
          <w:vertAlign w:val="baseline"/>
          <w:rtl w:val="0"/>
        </w:rPr>
        <w:t xml:space="preserve">Căn cứ Nghị định số 40/2025/NĐ-CP của Chính phủ quy định chức năng, nhiệm vụ, quyền hạn và cơ cấu tổ chức của Bộ Công Thương,</w:t>
      </w:r>
      <w:r w:rsidDel="00000000" w:rsidR="00000000" w:rsidRPr="00000000">
        <w:rPr>
          <w:rFonts w:ascii="Times New Roman" w:cs="Times New Roman" w:eastAsia="Times New Roman" w:hAnsi="Times New Roman"/>
          <w:b w:val="0"/>
          <w:bCs w:val="0"/>
          <w:i w:val="0"/>
          <w:iCs w:val="0"/>
          <w:smallCaps w:val="0"/>
          <w:strike w:val="0"/>
          <w:color w:val="000000"/>
          <w:sz w:val="18"/>
          <w:szCs w:val="18"/>
          <w:u w:val="none"/>
          <w:shd w:fill="auto" w:val="clear"/>
          <w:vertAlign w:val="baseline"/>
          <w:rtl w:val="0"/>
        </w:rPr>
        <w:t xml:space="preserve"> </w:t>
      </w:r>
      <w:r w:rsidDel="00000000" w:rsidR="00000000" w:rsidRPr="00000000">
        <w:rPr>
          <w:rFonts w:ascii="Times New Roman" w:cs="Times New Roman" w:eastAsia="Times New Roman" w:hAnsi="Times New Roman"/>
          <w:b w:val="0"/>
          <w:bCs w:val="0"/>
          <w:i w:val="1"/>
          <w:iCs w:val="1"/>
          <w:smallCaps w:val="0"/>
          <w:strike w:val="0"/>
          <w:color w:val="000000"/>
          <w:sz w:val="18"/>
          <w:szCs w:val="18"/>
          <w:u w:val="none"/>
          <w:shd w:fill="auto" w:val="clear"/>
          <w:vertAlign w:val="baseline"/>
          <w:rtl w:val="0"/>
        </w:rPr>
        <w:t xml:space="preserve">được sửa đổi, bổ sung bởi Nghị định số 109/2025/NĐ-CP và Nghị định số 193/2025/NĐ-CP;</w:t>
      </w:r>
      <w:r w:rsidDel="00000000" w:rsidR="00000000" w:rsidRPr="00000000">
        <w:rPr>
          <w:rtl w:val="0"/>
        </w:rPr>
      </w:r>
    </w:p>
    <w:p w:rsidR="00000000" w:rsidDel="00000000" w:rsidP="00000000" w:rsidRDefault="00000000" w:rsidRPr="00000000" w14:paraId="000003D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1"/>
          <w:iCs w:val="1"/>
          <w:smallCaps w:val="0"/>
          <w:strike w:val="0"/>
          <w:color w:val="000000"/>
          <w:sz w:val="18"/>
          <w:szCs w:val="18"/>
          <w:u w:val="none"/>
          <w:shd w:fill="auto" w:val="clear"/>
          <w:vertAlign w:val="baseline"/>
        </w:rPr>
      </w:pPr>
      <w:r w:rsidDel="00000000" w:rsidR="00000000" w:rsidRPr="00000000">
        <w:rPr>
          <w:rFonts w:ascii="Times New Roman" w:cs="Times New Roman" w:eastAsia="Times New Roman" w:hAnsi="Times New Roman"/>
          <w:b w:val="0"/>
          <w:bCs w:val="0"/>
          <w:i w:val="1"/>
          <w:iCs w:val="1"/>
          <w:smallCaps w:val="0"/>
          <w:strike w:val="0"/>
          <w:color w:val="000000"/>
          <w:sz w:val="18"/>
          <w:szCs w:val="18"/>
          <w:u w:val="none"/>
          <w:shd w:fill="auto" w:val="clear"/>
          <w:vertAlign w:val="baseline"/>
          <w:rtl w:val="0"/>
        </w:rPr>
        <w:t xml:space="preserve">Căn cứ Nghị định số 146/2025/NĐ-CP của Chính phủ quy định về phân quyền, phân cấp trong lĩnh vực công nghiệp và thương mại;</w:t>
      </w:r>
    </w:p>
    <w:p w:rsidR="00000000" w:rsidDel="00000000" w:rsidP="00000000" w:rsidRDefault="00000000" w:rsidRPr="00000000" w14:paraId="000003D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1"/>
          <w:iCs w:val="1"/>
          <w:smallCaps w:val="0"/>
          <w:strike w:val="0"/>
          <w:color w:val="000000"/>
          <w:sz w:val="18"/>
          <w:szCs w:val="18"/>
          <w:u w:val="none"/>
          <w:shd w:fill="auto" w:val="clear"/>
          <w:vertAlign w:val="baseline"/>
        </w:rPr>
      </w:pPr>
      <w:r w:rsidDel="00000000" w:rsidR="00000000" w:rsidRPr="00000000">
        <w:rPr>
          <w:rFonts w:ascii="Times New Roman" w:cs="Times New Roman" w:eastAsia="Times New Roman" w:hAnsi="Times New Roman"/>
          <w:b w:val="0"/>
          <w:bCs w:val="0"/>
          <w:i w:val="1"/>
          <w:iCs w:val="1"/>
          <w:smallCaps w:val="0"/>
          <w:strike w:val="0"/>
          <w:color w:val="000000"/>
          <w:sz w:val="18"/>
          <w:szCs w:val="18"/>
          <w:u w:val="none"/>
          <w:shd w:fill="auto" w:val="clear"/>
          <w:vertAlign w:val="baseline"/>
          <w:rtl w:val="0"/>
        </w:rPr>
        <w:t xml:space="preserve">Căn cứ Nghị định số 139/2025/NĐ-CP của Chính phủ quy định về phân định thẩm quyền của chính quyền địa phương 02 cấp trong lĩnh vực quản lý nhà nước của Bộ Công Thương;</w:t>
      </w:r>
    </w:p>
    <w:p w:rsidR="00000000" w:rsidDel="00000000" w:rsidP="00000000" w:rsidRDefault="00000000" w:rsidRPr="00000000" w14:paraId="000003D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18"/>
          <w:szCs w:val="18"/>
          <w:u w:val="none"/>
          <w:shd w:fill="auto" w:val="clear"/>
          <w:vertAlign w:val="baseline"/>
        </w:rPr>
      </w:pPr>
      <w:r w:rsidDel="00000000" w:rsidR="00000000" w:rsidRPr="00000000">
        <w:rPr>
          <w:rFonts w:ascii="Times New Roman" w:cs="Times New Roman" w:eastAsia="Times New Roman" w:hAnsi="Times New Roman"/>
          <w:b w:val="0"/>
          <w:bCs w:val="0"/>
          <w:i w:val="1"/>
          <w:iCs w:val="1"/>
          <w:smallCaps w:val="0"/>
          <w:strike w:val="0"/>
          <w:color w:val="000000"/>
          <w:sz w:val="18"/>
          <w:szCs w:val="18"/>
          <w:u w:val="none"/>
          <w:shd w:fill="auto" w:val="clear"/>
          <w:vertAlign w:val="baseline"/>
          <w:rtl w:val="0"/>
        </w:rPr>
        <w:t xml:space="preserve">Theo đề nghị của Chánh Văn phòng Bộ,</w:t>
      </w:r>
      <w:r w:rsidDel="00000000" w:rsidR="00000000" w:rsidRPr="00000000">
        <w:rPr>
          <w:rtl w:val="0"/>
        </w:rPr>
      </w:r>
    </w:p>
    <w:p w:rsidR="00000000" w:rsidDel="00000000" w:rsidP="00000000" w:rsidRDefault="00000000" w:rsidRPr="00000000" w14:paraId="000003D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1"/>
          <w:iCs w:val="1"/>
          <w:smallCaps w:val="0"/>
          <w:strike w:val="0"/>
          <w:color w:val="000000"/>
          <w:sz w:val="18"/>
          <w:szCs w:val="18"/>
          <w:u w:val="none"/>
          <w:shd w:fill="auto" w:val="clear"/>
          <w:vertAlign w:val="baseline"/>
          <w:rtl w:val="0"/>
        </w:rPr>
        <w:t xml:space="preserve">Bộ trưởng Bộ Công Thương ban hành Thông tư sửa đổi, bổ sung một số quy định về phân cấp, cắt giảm, đơn giản hóa thủ tục hành chính trong các lĩnh vực thuộc phạm vi quản lý của Bộ Công Thương.”</w:t>
      </w:r>
      <w:r w:rsidDel="00000000" w:rsidR="00000000" w:rsidRPr="00000000">
        <w:rPr>
          <w:rtl w:val="0"/>
        </w:rPr>
      </w:r>
    </w:p>
  </w:footnote>
  <w:footnote w:id="1">
    <w:p w:rsidR="00000000" w:rsidDel="00000000" w:rsidP="00000000" w:rsidRDefault="00000000" w:rsidRPr="00000000" w14:paraId="000003D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bookmarkStart w:colFirst="0" w:colLast="0" w:name="_auaqdebgfrjt" w:id="9"/>
      <w:bookmarkEnd w:id="9"/>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 Khoản này được bãi bỏ theo quy định tại khoản 3 Điều 7 của Thông tư số 26/2026/TT-BCT sửa đổi, bổ sung một số quy định về phân cấp, cắt giảm, đơn giản hóa thủ tục hành chính trong các lĩnh vực thuộc phạm vi quản lý của Bộ Công Thương, có hiệu lực kể từ ngày 29 tháng 5 năm 2026.</w:t>
      </w:r>
    </w:p>
  </w:footnote>
  <w:footnote w:id="2">
    <w:p w:rsidR="00000000" w:rsidDel="00000000" w:rsidP="00000000" w:rsidRDefault="00000000" w:rsidRPr="00000000" w14:paraId="000003D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 Điều này được sửa đổi, bổ sung theo quy định tại khoản 1 Điều 7 của Thông tư số 26/2026/TT-BCT sửa đổi, bổ sung một số quy định về phân cấp, cắt giảm, đơn giản hóa thủ tục hành chính trong các lĩnh vực thuộc phạm vi quản lý của Bộ Công Thương, có hiệu lực kể từ ngày 29 tháng 5 năm 2026.</w:t>
      </w:r>
    </w:p>
  </w:footnote>
  <w:footnote w:id="3">
    <w:p w:rsidR="00000000" w:rsidDel="00000000" w:rsidP="00000000" w:rsidRDefault="00000000" w:rsidRPr="00000000" w14:paraId="000003D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 Điều này được sửa đổi, bổ sung theo quy định tại khoản 2 Điều 7 của Thông tư số 26/2026/TT-BCT sửa đổi, bổ sung một số quy định về phân cấp, cắt giảm, đơn giản hóa thủ tục hành chính trong các lĩnh vực thuộc phạm vi quản lý của Bộ Công Thương, có hiệu lực kể từ ngày 29 tháng 5 năm 2026.</w:t>
      </w:r>
    </w:p>
  </w:footnote>
  <w:footnote w:id="4">
    <w:p w:rsidR="00000000" w:rsidDel="00000000" w:rsidP="00000000" w:rsidRDefault="00000000" w:rsidRPr="00000000" w14:paraId="000003D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18"/>
          <w:szCs w:val="18"/>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b w:val="0"/>
          <w:bCs w:val="0"/>
          <w:i w:val="0"/>
          <w:iCs w:val="0"/>
          <w:smallCaps w:val="0"/>
          <w:strike w:val="0"/>
          <w:color w:val="000000"/>
          <w:sz w:val="18"/>
          <w:szCs w:val="18"/>
          <w:u w:val="none"/>
          <w:shd w:fill="auto" w:val="clear"/>
          <w:vertAlign w:val="baseline"/>
          <w:rtl w:val="0"/>
        </w:rPr>
        <w:t xml:space="preserve">Điều 37 của Thông tư số 38/2025/TT-BCT sửa đổi, bổ sung một số quy định về phân cấp thực hiện thủ tục hành chính trong các lĩnh vực thuộc phạm vi quản lý của Bộ Công Thương, có hiệu lực kể từ ngày 01 tháng 7 năm 2025 quy định như sau:</w:t>
      </w:r>
    </w:p>
    <w:bookmarkStart w:colFirst="0" w:colLast="0" w:name="divu4rgk5yhy" w:id="10"/>
    <w:bookmarkEnd w:id="10"/>
    <w:p w:rsidR="00000000" w:rsidDel="00000000" w:rsidP="00000000" w:rsidRDefault="00000000" w:rsidRPr="00000000" w14:paraId="000003D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1"/>
          <w:iCs w:val="1"/>
          <w:smallCaps w:val="0"/>
          <w:strike w:val="0"/>
          <w:color w:val="000000"/>
          <w:sz w:val="18"/>
          <w:szCs w:val="18"/>
          <w:u w:val="none"/>
          <w:shd w:fill="auto" w:val="clear"/>
          <w:vertAlign w:val="baseline"/>
        </w:rPr>
      </w:pPr>
      <w:r w:rsidDel="00000000" w:rsidR="00000000" w:rsidRPr="00000000">
        <w:rPr>
          <w:rFonts w:ascii="Times New Roman" w:cs="Times New Roman" w:eastAsia="Times New Roman" w:hAnsi="Times New Roman"/>
          <w:b w:val="1"/>
          <w:bCs w:val="1"/>
          <w:i w:val="1"/>
          <w:iCs w:val="1"/>
          <w:smallCaps w:val="0"/>
          <w:strike w:val="0"/>
          <w:color w:val="000000"/>
          <w:sz w:val="18"/>
          <w:szCs w:val="18"/>
          <w:u w:val="none"/>
          <w:shd w:fill="auto" w:val="clear"/>
          <w:vertAlign w:val="baseline"/>
          <w:rtl w:val="0"/>
        </w:rPr>
        <w:t xml:space="preserve">“Điều 37. Điều khoản thi hành</w:t>
      </w:r>
      <w:r w:rsidDel="00000000" w:rsidR="00000000" w:rsidRPr="00000000">
        <w:rPr>
          <w:rtl w:val="0"/>
        </w:rPr>
      </w:r>
    </w:p>
    <w:p w:rsidR="00000000" w:rsidDel="00000000" w:rsidP="00000000" w:rsidRDefault="00000000" w:rsidRPr="00000000" w14:paraId="000003E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1"/>
          <w:iCs w:val="1"/>
          <w:smallCaps w:val="0"/>
          <w:strike w:val="0"/>
          <w:color w:val="000000"/>
          <w:sz w:val="18"/>
          <w:szCs w:val="18"/>
          <w:u w:val="none"/>
          <w:shd w:fill="auto" w:val="clear"/>
          <w:vertAlign w:val="baseline"/>
        </w:rPr>
      </w:pPr>
      <w:r w:rsidDel="00000000" w:rsidR="00000000" w:rsidRPr="00000000">
        <w:rPr>
          <w:rFonts w:ascii="Times New Roman" w:cs="Times New Roman" w:eastAsia="Times New Roman" w:hAnsi="Times New Roman"/>
          <w:b w:val="0"/>
          <w:bCs w:val="0"/>
          <w:i w:val="1"/>
          <w:iCs w:val="1"/>
          <w:smallCaps w:val="0"/>
          <w:strike w:val="0"/>
          <w:color w:val="000000"/>
          <w:sz w:val="18"/>
          <w:szCs w:val="18"/>
          <w:u w:val="none"/>
          <w:shd w:fill="auto" w:val="clear"/>
          <w:vertAlign w:val="baseline"/>
          <w:rtl w:val="0"/>
        </w:rPr>
        <w:t xml:space="preserve">1. Thông tư này có hiệu lực từ ngày 01 tháng 7 năm 2025.</w:t>
      </w:r>
    </w:p>
    <w:p w:rsidR="00000000" w:rsidDel="00000000" w:rsidP="00000000" w:rsidRDefault="00000000" w:rsidRPr="00000000" w14:paraId="000003E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1"/>
          <w:iCs w:val="1"/>
          <w:smallCaps w:val="0"/>
          <w:strike w:val="0"/>
          <w:color w:val="000000"/>
          <w:sz w:val="18"/>
          <w:szCs w:val="18"/>
          <w:u w:val="none"/>
          <w:shd w:fill="auto" w:val="clear"/>
          <w:vertAlign w:val="baseline"/>
        </w:rPr>
      </w:pPr>
      <w:r w:rsidDel="00000000" w:rsidR="00000000" w:rsidRPr="00000000">
        <w:rPr>
          <w:rFonts w:ascii="Times New Roman" w:cs="Times New Roman" w:eastAsia="Times New Roman" w:hAnsi="Times New Roman"/>
          <w:b w:val="0"/>
          <w:bCs w:val="0"/>
          <w:i w:val="1"/>
          <w:iCs w:val="1"/>
          <w:smallCaps w:val="0"/>
          <w:strike w:val="0"/>
          <w:color w:val="000000"/>
          <w:sz w:val="18"/>
          <w:szCs w:val="18"/>
          <w:u w:val="none"/>
          <w:shd w:fill="auto" w:val="clear"/>
          <w:vertAlign w:val="baseline"/>
          <w:rtl w:val="0"/>
        </w:rPr>
        <w:t xml:space="preserve">2. Ban hành kèm theo Thông tư này các biểu mẫu thay thế trong các thủ tục hành chính tại Phụ lục I, các biểu mẫu mới quy định trong các thủ tục hành chính tại Phụ lục II.</w:t>
      </w:r>
    </w:p>
    <w:p w:rsidR="00000000" w:rsidDel="00000000" w:rsidP="00000000" w:rsidRDefault="00000000" w:rsidRPr="00000000" w14:paraId="000003E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1"/>
          <w:iCs w:val="1"/>
          <w:smallCaps w:val="0"/>
          <w:strike w:val="0"/>
          <w:color w:val="000000"/>
          <w:sz w:val="18"/>
          <w:szCs w:val="18"/>
          <w:u w:val="none"/>
          <w:shd w:fill="auto" w:val="clear"/>
          <w:vertAlign w:val="baseline"/>
        </w:rPr>
      </w:pPr>
      <w:r w:rsidDel="00000000" w:rsidR="00000000" w:rsidRPr="00000000">
        <w:rPr>
          <w:rFonts w:ascii="Times New Roman" w:cs="Times New Roman" w:eastAsia="Times New Roman" w:hAnsi="Times New Roman"/>
          <w:b w:val="0"/>
          <w:bCs w:val="0"/>
          <w:i w:val="1"/>
          <w:iCs w:val="1"/>
          <w:smallCaps w:val="0"/>
          <w:strike w:val="0"/>
          <w:color w:val="000000"/>
          <w:sz w:val="18"/>
          <w:szCs w:val="18"/>
          <w:u w:val="none"/>
          <w:shd w:fill="auto" w:val="clear"/>
          <w:vertAlign w:val="baseline"/>
          <w:rtl w:val="0"/>
        </w:rPr>
        <w:t xml:space="preserve">3. Quy định chuyển tiếp</w:t>
      </w:r>
    </w:p>
    <w:p w:rsidR="00000000" w:rsidDel="00000000" w:rsidP="00000000" w:rsidRDefault="00000000" w:rsidRPr="00000000" w14:paraId="000003E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1"/>
          <w:iCs w:val="1"/>
          <w:smallCaps w:val="0"/>
          <w:strike w:val="0"/>
          <w:color w:val="000000"/>
          <w:sz w:val="18"/>
          <w:szCs w:val="18"/>
          <w:u w:val="none"/>
          <w:shd w:fill="auto" w:val="clear"/>
          <w:vertAlign w:val="baseline"/>
        </w:rPr>
      </w:pPr>
      <w:r w:rsidDel="00000000" w:rsidR="00000000" w:rsidRPr="00000000">
        <w:rPr>
          <w:rFonts w:ascii="Times New Roman" w:cs="Times New Roman" w:eastAsia="Times New Roman" w:hAnsi="Times New Roman"/>
          <w:b w:val="0"/>
          <w:bCs w:val="0"/>
          <w:i w:val="1"/>
          <w:iCs w:val="1"/>
          <w:smallCaps w:val="0"/>
          <w:strike w:val="0"/>
          <w:color w:val="000000"/>
          <w:sz w:val="18"/>
          <w:szCs w:val="18"/>
          <w:u w:val="none"/>
          <w:shd w:fill="auto" w:val="clear"/>
          <w:vertAlign w:val="baseline"/>
          <w:rtl w:val="0"/>
        </w:rPr>
        <w:t xml:space="preserve">Các Giấy phép, Giấy Chứng nhận, Chứng chỉ, văn bản phê duyệt, văn bản chấp thuận đối với các thủ tục hành chính trong các lĩnh vực đã được cơ quan quản lý nhà nước cấp, phê duyệt, chấp thuận trước ngày 01 tháng 7 năm 2025 tiếp tục có hiệu lực đến hết thời hạn tại Giấy phép, Giấy Chứng nhận, Chứng chỉ, văn bản phê duyệt, văn bản chấp thuận theo quy định.</w:t>
      </w:r>
    </w:p>
    <w:bookmarkStart w:colFirst="0" w:colLast="0" w:name="44fg7d3pc7fa" w:id="11"/>
    <w:bookmarkEnd w:id="11"/>
    <w:p w:rsidR="00000000" w:rsidDel="00000000" w:rsidP="00000000" w:rsidRDefault="00000000" w:rsidRPr="00000000" w14:paraId="000003E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1"/>
          <w:iCs w:val="1"/>
          <w:smallCaps w:val="0"/>
          <w:strike w:val="0"/>
          <w:color w:val="000000"/>
          <w:sz w:val="18"/>
          <w:szCs w:val="18"/>
          <w:u w:val="none"/>
          <w:shd w:fill="auto" w:val="clear"/>
          <w:vertAlign w:val="baseline"/>
        </w:rPr>
      </w:pPr>
      <w:r w:rsidDel="00000000" w:rsidR="00000000" w:rsidRPr="00000000">
        <w:rPr>
          <w:rFonts w:ascii="Times New Roman" w:cs="Times New Roman" w:eastAsia="Times New Roman" w:hAnsi="Times New Roman"/>
          <w:b w:val="0"/>
          <w:bCs w:val="0"/>
          <w:i w:val="1"/>
          <w:iCs w:val="1"/>
          <w:smallCaps w:val="0"/>
          <w:strike w:val="0"/>
          <w:color w:val="000000"/>
          <w:sz w:val="18"/>
          <w:szCs w:val="18"/>
          <w:u w:val="none"/>
          <w:shd w:fill="auto" w:val="clear"/>
          <w:vertAlign w:val="baseline"/>
          <w:rtl w:val="0"/>
        </w:rPr>
        <w:t xml:space="preserve">4. Thông tư này bãi bỏ:</w:t>
      </w:r>
    </w:p>
    <w:p w:rsidR="00000000" w:rsidDel="00000000" w:rsidP="00000000" w:rsidRDefault="00000000" w:rsidRPr="00000000" w14:paraId="000003E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1"/>
          <w:iCs w:val="1"/>
          <w:smallCaps w:val="0"/>
          <w:strike w:val="0"/>
          <w:color w:val="000000"/>
          <w:sz w:val="18"/>
          <w:szCs w:val="18"/>
          <w:u w:val="none"/>
          <w:shd w:fill="auto" w:val="clear"/>
          <w:vertAlign w:val="baseline"/>
        </w:rPr>
      </w:pPr>
      <w:r w:rsidDel="00000000" w:rsidR="00000000" w:rsidRPr="00000000">
        <w:rPr>
          <w:rFonts w:ascii="Times New Roman" w:cs="Times New Roman" w:eastAsia="Times New Roman" w:hAnsi="Times New Roman"/>
          <w:b w:val="0"/>
          <w:bCs w:val="0"/>
          <w:i w:val="1"/>
          <w:iCs w:val="1"/>
          <w:smallCaps w:val="0"/>
          <w:strike w:val="0"/>
          <w:color w:val="000000"/>
          <w:sz w:val="18"/>
          <w:szCs w:val="18"/>
          <w:u w:val="none"/>
          <w:shd w:fill="auto" w:val="clear"/>
          <w:vertAlign w:val="baseline"/>
          <w:rtl w:val="0"/>
        </w:rPr>
        <w:t xml:space="preserve">a) </w:t>
      </w:r>
      <w:bookmarkStart w:colFirst="0" w:colLast="0" w:name="ht3dmsv2v4lm" w:id="12"/>
      <w:bookmarkEnd w:id="12"/>
      <w:r w:rsidDel="00000000" w:rsidR="00000000" w:rsidRPr="00000000">
        <w:rPr>
          <w:rFonts w:ascii="Times New Roman" w:cs="Times New Roman" w:eastAsia="Times New Roman" w:hAnsi="Times New Roman"/>
          <w:b w:val="0"/>
          <w:bCs w:val="0"/>
          <w:i w:val="1"/>
          <w:iCs w:val="1"/>
          <w:smallCaps w:val="0"/>
          <w:strike w:val="0"/>
          <w:color w:val="000000"/>
          <w:sz w:val="18"/>
          <w:szCs w:val="18"/>
          <w:u w:val="none"/>
          <w:shd w:fill="auto" w:val="clear"/>
          <w:vertAlign w:val="baseline"/>
          <w:rtl w:val="0"/>
        </w:rPr>
        <w:t xml:space="preserve">Điểm đ khoản 2 Điều 4, khoản 3 Điều 18 Thông tư số 23/2024/TT-BCT ngày 07 tháng 11 năm 2024 của Bộ trưởng Bộ Công Thương quy định về quản lý, sử dụng vật liệu nổ công nghiệp, tiền chất thuốc nổ thuộc thẩm quyền quản lý của Bộ Công Thương;</w:t>
      </w:r>
    </w:p>
    <w:p w:rsidR="00000000" w:rsidDel="00000000" w:rsidP="00000000" w:rsidRDefault="00000000" w:rsidRPr="00000000" w14:paraId="000003E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1"/>
          <w:iCs w:val="1"/>
          <w:smallCaps w:val="0"/>
          <w:strike w:val="0"/>
          <w:color w:val="000000"/>
          <w:sz w:val="18"/>
          <w:szCs w:val="18"/>
          <w:u w:val="none"/>
          <w:shd w:fill="auto" w:val="clear"/>
          <w:vertAlign w:val="baseline"/>
        </w:rPr>
      </w:pPr>
      <w:r w:rsidDel="00000000" w:rsidR="00000000" w:rsidRPr="00000000">
        <w:rPr>
          <w:rFonts w:ascii="Times New Roman" w:cs="Times New Roman" w:eastAsia="Times New Roman" w:hAnsi="Times New Roman"/>
          <w:b w:val="0"/>
          <w:bCs w:val="0"/>
          <w:i w:val="1"/>
          <w:iCs w:val="1"/>
          <w:smallCaps w:val="0"/>
          <w:strike w:val="0"/>
          <w:color w:val="000000"/>
          <w:sz w:val="18"/>
          <w:szCs w:val="18"/>
          <w:u w:val="none"/>
          <w:shd w:fill="auto" w:val="clear"/>
          <w:vertAlign w:val="baseline"/>
          <w:rtl w:val="0"/>
        </w:rPr>
        <w:t xml:space="preserve">b) Cụm từ “Vụ Khoa học và công nghệ” tại </w:t>
      </w:r>
      <w:bookmarkStart w:colFirst="0" w:colLast="0" w:name="uos811thcujh" w:id="13"/>
      <w:bookmarkEnd w:id="13"/>
      <w:r w:rsidDel="00000000" w:rsidR="00000000" w:rsidRPr="00000000">
        <w:rPr>
          <w:rFonts w:ascii="Times New Roman" w:cs="Times New Roman" w:eastAsia="Times New Roman" w:hAnsi="Times New Roman"/>
          <w:b w:val="0"/>
          <w:bCs w:val="0"/>
          <w:i w:val="1"/>
          <w:iCs w:val="1"/>
          <w:smallCaps w:val="0"/>
          <w:strike w:val="0"/>
          <w:color w:val="000000"/>
          <w:sz w:val="18"/>
          <w:szCs w:val="18"/>
          <w:u w:val="none"/>
          <w:shd w:fill="auto" w:val="clear"/>
          <w:vertAlign w:val="baseline"/>
          <w:rtl w:val="0"/>
        </w:rPr>
        <w:t xml:space="preserve">điểm a khoản 4 Điều 11; cụm từ “Sở Công Thương” tại ghi chú số (5) </w:t>
      </w:r>
      <w:bookmarkStart w:colFirst="0" w:colLast="0" w:name="oubaohxt1gie" w:id="14"/>
      <w:bookmarkEnd w:id="14"/>
      <w:r w:rsidDel="00000000" w:rsidR="00000000" w:rsidRPr="00000000">
        <w:rPr>
          <w:rFonts w:ascii="Times New Roman" w:cs="Times New Roman" w:eastAsia="Times New Roman" w:hAnsi="Times New Roman"/>
          <w:b w:val="0"/>
          <w:bCs w:val="0"/>
          <w:i w:val="1"/>
          <w:iCs w:val="1"/>
          <w:smallCaps w:val="0"/>
          <w:strike w:val="0"/>
          <w:color w:val="000000"/>
          <w:sz w:val="18"/>
          <w:szCs w:val="18"/>
          <w:u w:val="none"/>
          <w:shd w:fill="auto" w:val="clear"/>
          <w:vertAlign w:val="baseline"/>
          <w:rtl w:val="0"/>
        </w:rPr>
        <w:t xml:space="preserve">Mẫu 01, ghi chú số (7) </w:t>
      </w:r>
      <w:bookmarkStart w:colFirst="0" w:colLast="0" w:name="mm96je9sriuk" w:id="15"/>
      <w:bookmarkEnd w:id="15"/>
      <w:r w:rsidDel="00000000" w:rsidR="00000000" w:rsidRPr="00000000">
        <w:rPr>
          <w:rFonts w:ascii="Times New Roman" w:cs="Times New Roman" w:eastAsia="Times New Roman" w:hAnsi="Times New Roman"/>
          <w:b w:val="0"/>
          <w:bCs w:val="0"/>
          <w:i w:val="1"/>
          <w:iCs w:val="1"/>
          <w:smallCaps w:val="0"/>
          <w:strike w:val="0"/>
          <w:color w:val="000000"/>
          <w:sz w:val="18"/>
          <w:szCs w:val="18"/>
          <w:u w:val="none"/>
          <w:shd w:fill="auto" w:val="clear"/>
          <w:vertAlign w:val="baseline"/>
          <w:rtl w:val="0"/>
        </w:rPr>
        <w:t xml:space="preserve">Mẫu 02 Phụ lục IV Thông tư số 23/2024/TT-BCT ngày 07 tháng 11 năm 2024 của Bộ trưởng Bộ Công Thương quy định về quản lý, sử dụng vật liệu nổ công nghiệp, tiền chất thuốc nổ thuộc thẩm quyền quản lý của Bộ Công Thương;</w:t>
      </w:r>
    </w:p>
    <w:p w:rsidR="00000000" w:rsidDel="00000000" w:rsidP="00000000" w:rsidRDefault="00000000" w:rsidRPr="00000000" w14:paraId="000003E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1"/>
          <w:iCs w:val="1"/>
          <w:smallCaps w:val="0"/>
          <w:strike w:val="0"/>
          <w:color w:val="000000"/>
          <w:sz w:val="18"/>
          <w:szCs w:val="18"/>
          <w:u w:val="none"/>
          <w:shd w:fill="auto" w:val="clear"/>
          <w:vertAlign w:val="baseline"/>
        </w:rPr>
      </w:pPr>
      <w:r w:rsidDel="00000000" w:rsidR="00000000" w:rsidRPr="00000000">
        <w:rPr>
          <w:rFonts w:ascii="Times New Roman" w:cs="Times New Roman" w:eastAsia="Times New Roman" w:hAnsi="Times New Roman"/>
          <w:b w:val="0"/>
          <w:bCs w:val="0"/>
          <w:i w:val="1"/>
          <w:iCs w:val="1"/>
          <w:smallCaps w:val="0"/>
          <w:strike w:val="0"/>
          <w:color w:val="000000"/>
          <w:sz w:val="18"/>
          <w:szCs w:val="18"/>
          <w:u w:val="none"/>
          <w:shd w:fill="auto" w:val="clear"/>
          <w:vertAlign w:val="baseline"/>
          <w:rtl w:val="0"/>
        </w:rPr>
        <w:t xml:space="preserve">c) </w:t>
      </w:r>
      <w:bookmarkStart w:colFirst="0" w:colLast="0" w:name="tp2bq42d7hbk" w:id="16"/>
      <w:bookmarkEnd w:id="16"/>
      <w:r w:rsidDel="00000000" w:rsidR="00000000" w:rsidRPr="00000000">
        <w:rPr>
          <w:rFonts w:ascii="Times New Roman" w:cs="Times New Roman" w:eastAsia="Times New Roman" w:hAnsi="Times New Roman"/>
          <w:b w:val="0"/>
          <w:bCs w:val="0"/>
          <w:i w:val="1"/>
          <w:iCs w:val="1"/>
          <w:smallCaps w:val="0"/>
          <w:strike w:val="0"/>
          <w:color w:val="000000"/>
          <w:sz w:val="18"/>
          <w:szCs w:val="18"/>
          <w:u w:val="none"/>
          <w:shd w:fill="auto" w:val="clear"/>
          <w:vertAlign w:val="baseline"/>
          <w:rtl w:val="0"/>
        </w:rPr>
        <w:t xml:space="preserve">Phụ lục I ban hành kèm theo Thông tư số 40/2018/TT-BCT ngày 30 tháng 10 năm 2018 của Bộ trưởng Bộ Công Thương quy định về xây dựng và nội dung các tài liệu quản lý an toàn trong hoạt động dầu khí;</w:t>
      </w:r>
    </w:p>
    <w:p w:rsidR="00000000" w:rsidDel="00000000" w:rsidP="00000000" w:rsidRDefault="00000000" w:rsidRPr="00000000" w14:paraId="000003E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1"/>
          <w:iCs w:val="1"/>
          <w:smallCaps w:val="0"/>
          <w:strike w:val="0"/>
          <w:color w:val="000000"/>
          <w:sz w:val="18"/>
          <w:szCs w:val="18"/>
          <w:u w:val="none"/>
          <w:shd w:fill="auto" w:val="clear"/>
          <w:vertAlign w:val="baseline"/>
        </w:rPr>
      </w:pPr>
      <w:r w:rsidDel="00000000" w:rsidR="00000000" w:rsidRPr="00000000">
        <w:rPr>
          <w:rFonts w:ascii="Times New Roman" w:cs="Times New Roman" w:eastAsia="Times New Roman" w:hAnsi="Times New Roman"/>
          <w:b w:val="0"/>
          <w:bCs w:val="0"/>
          <w:i w:val="1"/>
          <w:iCs w:val="1"/>
          <w:smallCaps w:val="0"/>
          <w:strike w:val="0"/>
          <w:color w:val="000000"/>
          <w:sz w:val="18"/>
          <w:szCs w:val="18"/>
          <w:u w:val="none"/>
          <w:shd w:fill="auto" w:val="clear"/>
          <w:vertAlign w:val="baseline"/>
          <w:rtl w:val="0"/>
        </w:rPr>
        <w:t xml:space="preserve">d) </w:t>
      </w:r>
      <w:bookmarkStart w:colFirst="0" w:colLast="0" w:name="cfnxtezfzbeb" w:id="17"/>
      <w:bookmarkEnd w:id="17"/>
      <w:r w:rsidDel="00000000" w:rsidR="00000000" w:rsidRPr="00000000">
        <w:rPr>
          <w:rFonts w:ascii="Times New Roman" w:cs="Times New Roman" w:eastAsia="Times New Roman" w:hAnsi="Times New Roman"/>
          <w:b w:val="0"/>
          <w:bCs w:val="0"/>
          <w:i w:val="1"/>
          <w:iCs w:val="1"/>
          <w:smallCaps w:val="0"/>
          <w:strike w:val="0"/>
          <w:color w:val="000000"/>
          <w:sz w:val="18"/>
          <w:szCs w:val="18"/>
          <w:u w:val="none"/>
          <w:shd w:fill="auto" w:val="clear"/>
          <w:vertAlign w:val="baseline"/>
          <w:rtl w:val="0"/>
        </w:rPr>
        <w:t xml:space="preserve">Điều 17 Thông tư số 36/2019/TT-BCT ngày 29 tháng 11 năm 2019 của Bộ trưởng Bộ Công Thương quy định quản lý chất lượng sản phẩm, hàng hoá thuộc trách nhiệm quản lý của Bộ Công Thương;</w:t>
      </w:r>
    </w:p>
    <w:p w:rsidR="00000000" w:rsidDel="00000000" w:rsidP="00000000" w:rsidRDefault="00000000" w:rsidRPr="00000000" w14:paraId="000003E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1"/>
          <w:iCs w:val="1"/>
          <w:smallCaps w:val="0"/>
          <w:strike w:val="0"/>
          <w:color w:val="000000"/>
          <w:sz w:val="18"/>
          <w:szCs w:val="18"/>
          <w:u w:val="none"/>
          <w:shd w:fill="auto" w:val="clear"/>
          <w:vertAlign w:val="baseline"/>
        </w:rPr>
      </w:pPr>
      <w:r w:rsidDel="00000000" w:rsidR="00000000" w:rsidRPr="00000000">
        <w:rPr>
          <w:rFonts w:ascii="Times New Roman" w:cs="Times New Roman" w:eastAsia="Times New Roman" w:hAnsi="Times New Roman"/>
          <w:b w:val="0"/>
          <w:bCs w:val="0"/>
          <w:i w:val="1"/>
          <w:iCs w:val="1"/>
          <w:smallCaps w:val="0"/>
          <w:strike w:val="0"/>
          <w:color w:val="000000"/>
          <w:sz w:val="18"/>
          <w:szCs w:val="18"/>
          <w:u w:val="none"/>
          <w:shd w:fill="auto" w:val="clear"/>
          <w:vertAlign w:val="baseline"/>
          <w:rtl w:val="0"/>
        </w:rPr>
        <w:t xml:space="preserve">đ) Cụm từ “theo đường bưu điện” trong nội dung Thông tư số 11/2015/TT-BCT ngày 04 tháng 6 năm 2015 của Bộ trưởng Bộ Công Thương quy định về quá cảnh hàng hóa của nước cộng hòa nhân dân Trung Hoa qua lãnh thổ nước Cộng hòa xã hội chủ nghĩa Việt Nam.</w:t>
      </w:r>
    </w:p>
    <w:p w:rsidR="00000000" w:rsidDel="00000000" w:rsidP="00000000" w:rsidRDefault="00000000" w:rsidRPr="00000000" w14:paraId="000003E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1"/>
          <w:iCs w:val="1"/>
          <w:smallCaps w:val="0"/>
          <w:strike w:val="0"/>
          <w:color w:val="000000"/>
          <w:sz w:val="18"/>
          <w:szCs w:val="18"/>
          <w:u w:val="none"/>
          <w:shd w:fill="auto" w:val="clear"/>
          <w:vertAlign w:val="baseline"/>
        </w:rPr>
      </w:pPr>
      <w:r w:rsidDel="00000000" w:rsidR="00000000" w:rsidRPr="00000000">
        <w:rPr>
          <w:rFonts w:ascii="Times New Roman" w:cs="Times New Roman" w:eastAsia="Times New Roman" w:hAnsi="Times New Roman"/>
          <w:b w:val="0"/>
          <w:bCs w:val="0"/>
          <w:i w:val="1"/>
          <w:iCs w:val="1"/>
          <w:smallCaps w:val="0"/>
          <w:strike w:val="0"/>
          <w:color w:val="000000"/>
          <w:sz w:val="18"/>
          <w:szCs w:val="18"/>
          <w:u w:val="none"/>
          <w:shd w:fill="auto" w:val="clear"/>
          <w:vertAlign w:val="baseline"/>
          <w:rtl w:val="0"/>
        </w:rPr>
        <w:t xml:space="preserve">e) </w:t>
      </w:r>
      <w:bookmarkStart w:colFirst="0" w:colLast="0" w:name="px6g011f8du9" w:id="18"/>
      <w:bookmarkEnd w:id="18"/>
      <w:r w:rsidDel="00000000" w:rsidR="00000000" w:rsidRPr="00000000">
        <w:rPr>
          <w:rFonts w:ascii="Times New Roman" w:cs="Times New Roman" w:eastAsia="Times New Roman" w:hAnsi="Times New Roman"/>
          <w:b w:val="0"/>
          <w:bCs w:val="0"/>
          <w:i w:val="1"/>
          <w:iCs w:val="1"/>
          <w:smallCaps w:val="0"/>
          <w:strike w:val="0"/>
          <w:color w:val="000000"/>
          <w:sz w:val="18"/>
          <w:szCs w:val="18"/>
          <w:u w:val="none"/>
          <w:shd w:fill="auto" w:val="clear"/>
          <w:vertAlign w:val="baseline"/>
          <w:rtl w:val="0"/>
        </w:rPr>
        <w:t xml:space="preserve">Khoản 2 Điều 21 Thông tư số 57/2018/TT-BCT ngày 26 tháng 12 năm 2018 của Bộ trưởng Bộ Công Thương quy định chi tiết một số điều của các Nghị định liên quan đến kinh doanh thuốc lá.</w:t>
      </w:r>
    </w:p>
    <w:p w:rsidR="00000000" w:rsidDel="00000000" w:rsidP="00000000" w:rsidRDefault="00000000" w:rsidRPr="00000000" w14:paraId="000003E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1"/>
          <w:iCs w:val="1"/>
          <w:smallCaps w:val="0"/>
          <w:strike w:val="0"/>
          <w:color w:val="000000"/>
          <w:sz w:val="18"/>
          <w:szCs w:val="18"/>
          <w:u w:val="none"/>
          <w:shd w:fill="auto" w:val="clear"/>
          <w:vertAlign w:val="baseline"/>
        </w:rPr>
      </w:pPr>
      <w:r w:rsidDel="00000000" w:rsidR="00000000" w:rsidRPr="00000000">
        <w:rPr>
          <w:rFonts w:ascii="Times New Roman" w:cs="Times New Roman" w:eastAsia="Times New Roman" w:hAnsi="Times New Roman"/>
          <w:b w:val="0"/>
          <w:bCs w:val="0"/>
          <w:i w:val="1"/>
          <w:iCs w:val="1"/>
          <w:smallCaps w:val="0"/>
          <w:strike w:val="0"/>
          <w:color w:val="000000"/>
          <w:sz w:val="18"/>
          <w:szCs w:val="18"/>
          <w:u w:val="none"/>
          <w:shd w:fill="auto" w:val="clear"/>
          <w:vertAlign w:val="baseline"/>
          <w:rtl w:val="0"/>
        </w:rPr>
        <w:t xml:space="preserve">g) </w:t>
      </w:r>
      <w:bookmarkStart w:colFirst="0" w:colLast="0" w:name="rdla9zynyj61" w:id="19"/>
      <w:bookmarkEnd w:id="19"/>
      <w:r w:rsidDel="00000000" w:rsidR="00000000" w:rsidRPr="00000000">
        <w:rPr>
          <w:rFonts w:ascii="Times New Roman" w:cs="Times New Roman" w:eastAsia="Times New Roman" w:hAnsi="Times New Roman"/>
          <w:b w:val="0"/>
          <w:bCs w:val="0"/>
          <w:i w:val="1"/>
          <w:iCs w:val="1"/>
          <w:smallCaps w:val="0"/>
          <w:strike w:val="0"/>
          <w:color w:val="000000"/>
          <w:sz w:val="18"/>
          <w:szCs w:val="18"/>
          <w:u w:val="none"/>
          <w:shd w:fill="auto" w:val="clear"/>
          <w:vertAlign w:val="baseline"/>
          <w:rtl w:val="0"/>
        </w:rPr>
        <w:t xml:space="preserve">Điều 2 Thông tư số 43/2023/TT-BCT của Bộ trưởng Bộ Công Thương sửa đổi, bổ sung một số điều của Thông tư số 57/2018/TT-BCT ngày 26 tháng 12 năm 2018 của Bộ Công Thương quy định chi tiết một số điều của các Nghị định liên quan đến kinh doanh thuốc lá.</w:t>
      </w:r>
    </w:p>
    <w:p w:rsidR="00000000" w:rsidDel="00000000" w:rsidP="00000000" w:rsidRDefault="00000000" w:rsidRPr="00000000" w14:paraId="000003E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1"/>
          <w:iCs w:val="1"/>
          <w:smallCaps w:val="0"/>
          <w:strike w:val="0"/>
          <w:color w:val="000000"/>
          <w:sz w:val="18"/>
          <w:szCs w:val="18"/>
          <w:u w:val="none"/>
          <w:shd w:fill="auto" w:val="clear"/>
          <w:vertAlign w:val="baseline"/>
        </w:rPr>
      </w:pPr>
      <w:r w:rsidDel="00000000" w:rsidR="00000000" w:rsidRPr="00000000">
        <w:rPr>
          <w:rFonts w:ascii="Times New Roman" w:cs="Times New Roman" w:eastAsia="Times New Roman" w:hAnsi="Times New Roman"/>
          <w:b w:val="0"/>
          <w:bCs w:val="0"/>
          <w:i w:val="1"/>
          <w:iCs w:val="1"/>
          <w:smallCaps w:val="0"/>
          <w:strike w:val="0"/>
          <w:color w:val="000000"/>
          <w:sz w:val="18"/>
          <w:szCs w:val="18"/>
          <w:u w:val="none"/>
          <w:shd w:fill="auto" w:val="clear"/>
          <w:vertAlign w:val="baseline"/>
          <w:rtl w:val="0"/>
        </w:rPr>
        <w:t xml:space="preserve">h) </w:t>
      </w:r>
      <w:bookmarkStart w:colFirst="0" w:colLast="0" w:name="uvgtci5l5kyt" w:id="20"/>
      <w:bookmarkEnd w:id="20"/>
      <w:r w:rsidDel="00000000" w:rsidR="00000000" w:rsidRPr="00000000">
        <w:rPr>
          <w:rFonts w:ascii="Times New Roman" w:cs="Times New Roman" w:eastAsia="Times New Roman" w:hAnsi="Times New Roman"/>
          <w:b w:val="0"/>
          <w:bCs w:val="0"/>
          <w:i w:val="1"/>
          <w:iCs w:val="1"/>
          <w:smallCaps w:val="0"/>
          <w:strike w:val="0"/>
          <w:color w:val="000000"/>
          <w:sz w:val="18"/>
          <w:szCs w:val="18"/>
          <w:u w:val="none"/>
          <w:shd w:fill="auto" w:val="clear"/>
          <w:vertAlign w:val="baseline"/>
          <w:rtl w:val="0"/>
        </w:rPr>
        <w:t xml:space="preserve">Phụ lục 11, </w:t>
      </w:r>
      <w:bookmarkStart w:colFirst="0" w:colLast="0" w:name="cqn292c215w" w:id="21"/>
      <w:bookmarkEnd w:id="21"/>
      <w:r w:rsidDel="00000000" w:rsidR="00000000" w:rsidRPr="00000000">
        <w:rPr>
          <w:rFonts w:ascii="Times New Roman" w:cs="Times New Roman" w:eastAsia="Times New Roman" w:hAnsi="Times New Roman"/>
          <w:b w:val="0"/>
          <w:bCs w:val="0"/>
          <w:i w:val="1"/>
          <w:iCs w:val="1"/>
          <w:smallCaps w:val="0"/>
          <w:strike w:val="0"/>
          <w:color w:val="000000"/>
          <w:sz w:val="18"/>
          <w:szCs w:val="18"/>
          <w:u w:val="none"/>
          <w:shd w:fill="auto" w:val="clear"/>
          <w:vertAlign w:val="baseline"/>
          <w:rtl w:val="0"/>
        </w:rPr>
        <w:t xml:space="preserve">12, </w:t>
      </w:r>
      <w:bookmarkStart w:colFirst="0" w:colLast="0" w:name="62fvtu3so2qg" w:id="22"/>
      <w:bookmarkEnd w:id="22"/>
      <w:r w:rsidDel="00000000" w:rsidR="00000000" w:rsidRPr="00000000">
        <w:rPr>
          <w:rFonts w:ascii="Times New Roman" w:cs="Times New Roman" w:eastAsia="Times New Roman" w:hAnsi="Times New Roman"/>
          <w:b w:val="0"/>
          <w:bCs w:val="0"/>
          <w:i w:val="1"/>
          <w:iCs w:val="1"/>
          <w:smallCaps w:val="0"/>
          <w:strike w:val="0"/>
          <w:color w:val="000000"/>
          <w:sz w:val="18"/>
          <w:szCs w:val="18"/>
          <w:u w:val="none"/>
          <w:shd w:fill="auto" w:val="clear"/>
          <w:vertAlign w:val="baseline"/>
          <w:rtl w:val="0"/>
        </w:rPr>
        <w:t xml:space="preserve">13, </w:t>
      </w:r>
      <w:bookmarkStart w:colFirst="0" w:colLast="0" w:name="kyx1kdcf79i2" w:id="23"/>
      <w:bookmarkEnd w:id="23"/>
      <w:r w:rsidDel="00000000" w:rsidR="00000000" w:rsidRPr="00000000">
        <w:rPr>
          <w:rFonts w:ascii="Times New Roman" w:cs="Times New Roman" w:eastAsia="Times New Roman" w:hAnsi="Times New Roman"/>
          <w:b w:val="0"/>
          <w:bCs w:val="0"/>
          <w:i w:val="1"/>
          <w:iCs w:val="1"/>
          <w:smallCaps w:val="0"/>
          <w:strike w:val="0"/>
          <w:color w:val="000000"/>
          <w:sz w:val="18"/>
          <w:szCs w:val="18"/>
          <w:u w:val="none"/>
          <w:shd w:fill="auto" w:val="clear"/>
          <w:vertAlign w:val="baseline"/>
          <w:rtl w:val="0"/>
        </w:rPr>
        <w:t xml:space="preserve">14, </w:t>
      </w:r>
      <w:bookmarkStart w:colFirst="0" w:colLast="0" w:name="a6p3tbgqp2ll" w:id="24"/>
      <w:bookmarkEnd w:id="24"/>
      <w:r w:rsidDel="00000000" w:rsidR="00000000" w:rsidRPr="00000000">
        <w:rPr>
          <w:rFonts w:ascii="Times New Roman" w:cs="Times New Roman" w:eastAsia="Times New Roman" w:hAnsi="Times New Roman"/>
          <w:b w:val="0"/>
          <w:bCs w:val="0"/>
          <w:i w:val="1"/>
          <w:iCs w:val="1"/>
          <w:smallCaps w:val="0"/>
          <w:strike w:val="0"/>
          <w:color w:val="000000"/>
          <w:sz w:val="18"/>
          <w:szCs w:val="18"/>
          <w:u w:val="none"/>
          <w:shd w:fill="auto" w:val="clear"/>
          <w:vertAlign w:val="baseline"/>
          <w:rtl w:val="0"/>
        </w:rPr>
        <w:t xml:space="preserve">15 ban hành kèm theo Thông tư số 43/2023/TT-BCT của Bộ trưởng Bộ Công Thương sửa đổi, bổ sung một số điều của Thông tư số 57/2018/TT-BCT ngày 26 tháng 12 năm 2018 của Bộ Công Thương quy định chi tiết một số điều của các Nghị định liên quan đến kinh doanh thuốc lá.</w:t>
      </w:r>
    </w:p>
    <w:p w:rsidR="00000000" w:rsidDel="00000000" w:rsidP="00000000" w:rsidRDefault="00000000" w:rsidRPr="00000000" w14:paraId="000003E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1"/>
          <w:iCs w:val="1"/>
          <w:smallCaps w:val="0"/>
          <w:strike w:val="0"/>
          <w:color w:val="000000"/>
          <w:sz w:val="18"/>
          <w:szCs w:val="18"/>
          <w:u w:val="none"/>
          <w:shd w:fill="auto" w:val="clear"/>
          <w:vertAlign w:val="baseline"/>
        </w:rPr>
      </w:pPr>
      <w:r w:rsidDel="00000000" w:rsidR="00000000" w:rsidRPr="00000000">
        <w:rPr>
          <w:rFonts w:ascii="Times New Roman" w:cs="Times New Roman" w:eastAsia="Times New Roman" w:hAnsi="Times New Roman"/>
          <w:b w:val="0"/>
          <w:bCs w:val="0"/>
          <w:i w:val="1"/>
          <w:iCs w:val="1"/>
          <w:smallCaps w:val="0"/>
          <w:strike w:val="0"/>
          <w:color w:val="000000"/>
          <w:sz w:val="18"/>
          <w:szCs w:val="18"/>
          <w:u w:val="none"/>
          <w:shd w:fill="auto" w:val="clear"/>
          <w:vertAlign w:val="baseline"/>
          <w:rtl w:val="0"/>
        </w:rPr>
        <w:t xml:space="preserve">i) </w:t>
      </w:r>
      <w:bookmarkStart w:colFirst="0" w:colLast="0" w:name="rykt2wqxg7jy" w:id="25"/>
      <w:bookmarkEnd w:id="25"/>
      <w:r w:rsidDel="00000000" w:rsidR="00000000" w:rsidRPr="00000000">
        <w:rPr>
          <w:rFonts w:ascii="Times New Roman" w:cs="Times New Roman" w:eastAsia="Times New Roman" w:hAnsi="Times New Roman"/>
          <w:b w:val="0"/>
          <w:bCs w:val="0"/>
          <w:i w:val="1"/>
          <w:iCs w:val="1"/>
          <w:smallCaps w:val="0"/>
          <w:strike w:val="0"/>
          <w:color w:val="000000"/>
          <w:sz w:val="18"/>
          <w:szCs w:val="18"/>
          <w:u w:val="none"/>
          <w:shd w:fill="auto" w:val="clear"/>
          <w:vertAlign w:val="baseline"/>
          <w:rtl w:val="0"/>
        </w:rPr>
        <w:t xml:space="preserve">Khoản 1, khoản 2 Điều 18 Thông tư số 02/2025/TT-BCT ngày 01 tháng 02 năm 2025 của Bộ trưởng Bộ Công Thương quy định về bảo vệ công trình điện lực và an toàn trong lĩnh vực điện lực;</w:t>
      </w:r>
    </w:p>
    <w:p w:rsidR="00000000" w:rsidDel="00000000" w:rsidP="00000000" w:rsidRDefault="00000000" w:rsidRPr="00000000" w14:paraId="000003E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1"/>
          <w:iCs w:val="1"/>
          <w:smallCaps w:val="0"/>
          <w:strike w:val="0"/>
          <w:color w:val="000000"/>
          <w:sz w:val="18"/>
          <w:szCs w:val="18"/>
          <w:u w:val="none"/>
          <w:shd w:fill="auto" w:val="clear"/>
          <w:vertAlign w:val="baseline"/>
        </w:rPr>
      </w:pPr>
      <w:r w:rsidDel="00000000" w:rsidR="00000000" w:rsidRPr="00000000">
        <w:rPr>
          <w:rFonts w:ascii="Times New Roman" w:cs="Times New Roman" w:eastAsia="Times New Roman" w:hAnsi="Times New Roman"/>
          <w:b w:val="0"/>
          <w:bCs w:val="0"/>
          <w:i w:val="1"/>
          <w:iCs w:val="1"/>
          <w:smallCaps w:val="0"/>
          <w:strike w:val="0"/>
          <w:color w:val="000000"/>
          <w:sz w:val="18"/>
          <w:szCs w:val="18"/>
          <w:u w:val="none"/>
          <w:shd w:fill="auto" w:val="clear"/>
          <w:vertAlign w:val="baseline"/>
          <w:rtl w:val="0"/>
        </w:rPr>
        <w:t xml:space="preserve">k) </w:t>
      </w:r>
      <w:bookmarkStart w:colFirst="0" w:colLast="0" w:name="r66rm16tz9ah" w:id="26"/>
      <w:bookmarkEnd w:id="26"/>
      <w:r w:rsidDel="00000000" w:rsidR="00000000" w:rsidRPr="00000000">
        <w:rPr>
          <w:rFonts w:ascii="Times New Roman" w:cs="Times New Roman" w:eastAsia="Times New Roman" w:hAnsi="Times New Roman"/>
          <w:b w:val="0"/>
          <w:bCs w:val="0"/>
          <w:i w:val="1"/>
          <w:iCs w:val="1"/>
          <w:smallCaps w:val="0"/>
          <w:strike w:val="0"/>
          <w:color w:val="000000"/>
          <w:sz w:val="18"/>
          <w:szCs w:val="18"/>
          <w:u w:val="none"/>
          <w:shd w:fill="auto" w:val="clear"/>
          <w:vertAlign w:val="baseline"/>
          <w:rtl w:val="0"/>
        </w:rPr>
        <w:t xml:space="preserve">Khoản 2 Điều 12 Thông tư số 47/2014/TT-BCT ngày 05 tháng 12 năm 2014 của Bộ trưởng Bộ Công Thương quy định về quản lý website thương mại điện tử;</w:t>
      </w:r>
    </w:p>
    <w:p w:rsidR="00000000" w:rsidDel="00000000" w:rsidP="00000000" w:rsidRDefault="00000000" w:rsidRPr="00000000" w14:paraId="000003E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1"/>
          <w:iCs w:val="1"/>
          <w:smallCaps w:val="0"/>
          <w:strike w:val="0"/>
          <w:color w:val="000000"/>
          <w:sz w:val="18"/>
          <w:szCs w:val="18"/>
          <w:u w:val="none"/>
          <w:shd w:fill="auto" w:val="clear"/>
          <w:vertAlign w:val="baseline"/>
        </w:rPr>
      </w:pPr>
      <w:r w:rsidDel="00000000" w:rsidR="00000000" w:rsidRPr="00000000">
        <w:rPr>
          <w:rFonts w:ascii="Times New Roman" w:cs="Times New Roman" w:eastAsia="Times New Roman" w:hAnsi="Times New Roman"/>
          <w:b w:val="0"/>
          <w:bCs w:val="0"/>
          <w:i w:val="1"/>
          <w:iCs w:val="1"/>
          <w:smallCaps w:val="0"/>
          <w:strike w:val="0"/>
          <w:color w:val="000000"/>
          <w:sz w:val="18"/>
          <w:szCs w:val="18"/>
          <w:u w:val="none"/>
          <w:shd w:fill="auto" w:val="clear"/>
          <w:vertAlign w:val="baseline"/>
          <w:rtl w:val="0"/>
        </w:rPr>
        <w:t xml:space="preserve">l) </w:t>
      </w:r>
      <w:bookmarkStart w:colFirst="0" w:colLast="0" w:name="6hemt2m93glq" w:id="27"/>
      <w:bookmarkEnd w:id="27"/>
      <w:r w:rsidDel="00000000" w:rsidR="00000000" w:rsidRPr="00000000">
        <w:rPr>
          <w:rFonts w:ascii="Times New Roman" w:cs="Times New Roman" w:eastAsia="Times New Roman" w:hAnsi="Times New Roman"/>
          <w:b w:val="0"/>
          <w:bCs w:val="0"/>
          <w:i w:val="1"/>
          <w:iCs w:val="1"/>
          <w:smallCaps w:val="0"/>
          <w:strike w:val="0"/>
          <w:color w:val="000000"/>
          <w:sz w:val="18"/>
          <w:szCs w:val="18"/>
          <w:u w:val="none"/>
          <w:shd w:fill="auto" w:val="clear"/>
          <w:vertAlign w:val="baseline"/>
          <w:rtl w:val="0"/>
        </w:rPr>
        <w:t xml:space="preserve">Khoản 2 Điều 11 Thông tư số 59/2015/TT-BCT ngày 31 tháng 12 năm 2015 của Bộ Trưởng Bộ Công Thương quy định về quản lý hoạt động thương mại điện tử qua ứng dụng trên thiết bị di động;</w:t>
      </w:r>
    </w:p>
    <w:p w:rsidR="00000000" w:rsidDel="00000000" w:rsidP="00000000" w:rsidRDefault="00000000" w:rsidRPr="00000000" w14:paraId="000003F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1"/>
          <w:iCs w:val="1"/>
          <w:smallCaps w:val="0"/>
          <w:strike w:val="0"/>
          <w:color w:val="000000"/>
          <w:sz w:val="18"/>
          <w:szCs w:val="18"/>
          <w:u w:val="none"/>
          <w:shd w:fill="auto" w:val="clear"/>
          <w:vertAlign w:val="baseline"/>
        </w:rPr>
      </w:pPr>
      <w:r w:rsidDel="00000000" w:rsidR="00000000" w:rsidRPr="00000000">
        <w:rPr>
          <w:rFonts w:ascii="Times New Roman" w:cs="Times New Roman" w:eastAsia="Times New Roman" w:hAnsi="Times New Roman"/>
          <w:b w:val="0"/>
          <w:bCs w:val="0"/>
          <w:i w:val="1"/>
          <w:iCs w:val="1"/>
          <w:smallCaps w:val="0"/>
          <w:strike w:val="0"/>
          <w:color w:val="000000"/>
          <w:sz w:val="18"/>
          <w:szCs w:val="18"/>
          <w:u w:val="none"/>
          <w:shd w:fill="auto" w:val="clear"/>
          <w:vertAlign w:val="baseline"/>
          <w:rtl w:val="0"/>
        </w:rPr>
        <w:t xml:space="preserve">m) </w:t>
      </w:r>
      <w:bookmarkStart w:colFirst="0" w:colLast="0" w:name="b16tpbfu6k6m" w:id="28"/>
      <w:bookmarkEnd w:id="28"/>
      <w:r w:rsidDel="00000000" w:rsidR="00000000" w:rsidRPr="00000000">
        <w:rPr>
          <w:rFonts w:ascii="Times New Roman" w:cs="Times New Roman" w:eastAsia="Times New Roman" w:hAnsi="Times New Roman"/>
          <w:b w:val="0"/>
          <w:bCs w:val="0"/>
          <w:i w:val="1"/>
          <w:iCs w:val="1"/>
          <w:smallCaps w:val="0"/>
          <w:strike w:val="0"/>
          <w:color w:val="000000"/>
          <w:sz w:val="18"/>
          <w:szCs w:val="18"/>
          <w:u w:val="none"/>
          <w:shd w:fill="auto" w:val="clear"/>
          <w:vertAlign w:val="baseline"/>
          <w:rtl w:val="0"/>
        </w:rPr>
        <w:t xml:space="preserve">Phụ lục V ban hành kèm theo Thông tư số 07/2019/TT-BCT ngày 20 tháng 6 năm 2019 của Bộ trưởng Bộ Công Thương quy định về xuất khẩu hàng dệt may sang Mê-hi-cô theo Hiệp định Đối tác Toàn diện và Tiến bộ xuyên Thái Bình Dương;</w:t>
      </w:r>
    </w:p>
    <w:p w:rsidR="00000000" w:rsidDel="00000000" w:rsidP="00000000" w:rsidRDefault="00000000" w:rsidRPr="00000000" w14:paraId="000003F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1"/>
          <w:iCs w:val="1"/>
          <w:smallCaps w:val="0"/>
          <w:strike w:val="0"/>
          <w:color w:val="000000"/>
          <w:sz w:val="18"/>
          <w:szCs w:val="18"/>
          <w:u w:val="none"/>
          <w:shd w:fill="auto" w:val="clear"/>
          <w:vertAlign w:val="baseline"/>
        </w:rPr>
      </w:pPr>
      <w:r w:rsidDel="00000000" w:rsidR="00000000" w:rsidRPr="00000000">
        <w:rPr>
          <w:rFonts w:ascii="Times New Roman" w:cs="Times New Roman" w:eastAsia="Times New Roman" w:hAnsi="Times New Roman"/>
          <w:b w:val="0"/>
          <w:bCs w:val="0"/>
          <w:i w:val="1"/>
          <w:iCs w:val="1"/>
          <w:smallCaps w:val="0"/>
          <w:strike w:val="0"/>
          <w:color w:val="000000"/>
          <w:sz w:val="18"/>
          <w:szCs w:val="18"/>
          <w:u w:val="none"/>
          <w:shd w:fill="auto" w:val="clear"/>
          <w:vertAlign w:val="baseline"/>
          <w:rtl w:val="0"/>
        </w:rPr>
        <w:t xml:space="preserve">n) </w:t>
      </w:r>
      <w:bookmarkStart w:colFirst="0" w:colLast="0" w:name="a1jn1bxllqre" w:id="29"/>
      <w:bookmarkEnd w:id="29"/>
      <w:r w:rsidDel="00000000" w:rsidR="00000000" w:rsidRPr="00000000">
        <w:rPr>
          <w:rFonts w:ascii="Times New Roman" w:cs="Times New Roman" w:eastAsia="Times New Roman" w:hAnsi="Times New Roman"/>
          <w:b w:val="0"/>
          <w:bCs w:val="0"/>
          <w:i w:val="1"/>
          <w:iCs w:val="1"/>
          <w:smallCaps w:val="0"/>
          <w:strike w:val="0"/>
          <w:color w:val="000000"/>
          <w:sz w:val="18"/>
          <w:szCs w:val="18"/>
          <w:u w:val="none"/>
          <w:shd w:fill="auto" w:val="clear"/>
          <w:vertAlign w:val="baseline"/>
          <w:rtl w:val="0"/>
        </w:rPr>
        <w:t xml:space="preserve">Khoản 2 Điều 5, khoản 3 Điều 6 Thông tư số 12/2018/TT-BCT ngày 15 tháng 6 năm 2018 của Bộ trưởng Bộ Công Thương quy định chi tiết một số điều của Luật Quản lý ngoại thương và Nghị định số 69/2018/NĐ-CP ngày 15 tháng 5 năm 2018 của Chính phủ quy định chi tiết một số điều của Luật Quản lý ngoại thương;</w:t>
      </w:r>
    </w:p>
    <w:p w:rsidR="00000000" w:rsidDel="00000000" w:rsidP="00000000" w:rsidRDefault="00000000" w:rsidRPr="00000000" w14:paraId="000003F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1"/>
          <w:iCs w:val="1"/>
          <w:smallCaps w:val="0"/>
          <w:strike w:val="0"/>
          <w:color w:val="000000"/>
          <w:sz w:val="18"/>
          <w:szCs w:val="18"/>
          <w:u w:val="none"/>
          <w:shd w:fill="auto" w:val="clear"/>
          <w:vertAlign w:val="baseline"/>
        </w:rPr>
      </w:pPr>
      <w:r w:rsidDel="00000000" w:rsidR="00000000" w:rsidRPr="00000000">
        <w:rPr>
          <w:rFonts w:ascii="Times New Roman" w:cs="Times New Roman" w:eastAsia="Times New Roman" w:hAnsi="Times New Roman"/>
          <w:b w:val="0"/>
          <w:bCs w:val="0"/>
          <w:i w:val="1"/>
          <w:iCs w:val="1"/>
          <w:smallCaps w:val="0"/>
          <w:strike w:val="0"/>
          <w:color w:val="000000"/>
          <w:sz w:val="18"/>
          <w:szCs w:val="18"/>
          <w:u w:val="none"/>
          <w:shd w:fill="auto" w:val="clear"/>
          <w:vertAlign w:val="baseline"/>
          <w:rtl w:val="0"/>
        </w:rPr>
        <w:t xml:space="preserve">o) </w:t>
      </w:r>
      <w:bookmarkStart w:colFirst="0" w:colLast="0" w:name="hzamdvp4cwpz" w:id="30"/>
      <w:bookmarkEnd w:id="30"/>
      <w:r w:rsidDel="00000000" w:rsidR="00000000" w:rsidRPr="00000000">
        <w:rPr>
          <w:rFonts w:ascii="Times New Roman" w:cs="Times New Roman" w:eastAsia="Times New Roman" w:hAnsi="Times New Roman"/>
          <w:b w:val="0"/>
          <w:bCs w:val="0"/>
          <w:i w:val="1"/>
          <w:iCs w:val="1"/>
          <w:smallCaps w:val="0"/>
          <w:strike w:val="0"/>
          <w:color w:val="000000"/>
          <w:sz w:val="18"/>
          <w:szCs w:val="18"/>
          <w:u w:val="none"/>
          <w:shd w:fill="auto" w:val="clear"/>
          <w:vertAlign w:val="baseline"/>
          <w:rtl w:val="0"/>
        </w:rPr>
        <w:t xml:space="preserve">Điều 15 Thông tư số 36/2019/TT-BCT ngày 29 tháng 11 năm 2019 của Bộ trưởng Bộ Công Thương quy định quản lý chất lượng sản phẩm, hàng hóa thuộc trách nhiệm quản lý của Bộ Công Thương;</w:t>
      </w:r>
    </w:p>
    <w:p w:rsidR="00000000" w:rsidDel="00000000" w:rsidP="00000000" w:rsidRDefault="00000000" w:rsidRPr="00000000" w14:paraId="000003F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1"/>
          <w:iCs w:val="1"/>
          <w:smallCaps w:val="0"/>
          <w:strike w:val="0"/>
          <w:color w:val="000000"/>
          <w:sz w:val="18"/>
          <w:szCs w:val="18"/>
          <w:u w:val="none"/>
          <w:shd w:fill="auto" w:val="clear"/>
          <w:vertAlign w:val="baseline"/>
        </w:rPr>
      </w:pPr>
      <w:r w:rsidDel="00000000" w:rsidR="00000000" w:rsidRPr="00000000">
        <w:rPr>
          <w:rFonts w:ascii="Times New Roman" w:cs="Times New Roman" w:eastAsia="Times New Roman" w:hAnsi="Times New Roman"/>
          <w:b w:val="0"/>
          <w:bCs w:val="0"/>
          <w:i w:val="1"/>
          <w:iCs w:val="1"/>
          <w:smallCaps w:val="0"/>
          <w:strike w:val="0"/>
          <w:color w:val="000000"/>
          <w:sz w:val="18"/>
          <w:szCs w:val="18"/>
          <w:u w:val="none"/>
          <w:shd w:fill="auto" w:val="clear"/>
          <w:vertAlign w:val="baseline"/>
          <w:rtl w:val="0"/>
        </w:rPr>
        <w:t xml:space="preserve">p) </w:t>
      </w:r>
      <w:bookmarkStart w:colFirst="0" w:colLast="0" w:name="lh28ese42ch4" w:id="31"/>
      <w:bookmarkEnd w:id="31"/>
      <w:r w:rsidDel="00000000" w:rsidR="00000000" w:rsidRPr="00000000">
        <w:rPr>
          <w:rFonts w:ascii="Times New Roman" w:cs="Times New Roman" w:eastAsia="Times New Roman" w:hAnsi="Times New Roman"/>
          <w:b w:val="0"/>
          <w:bCs w:val="0"/>
          <w:i w:val="1"/>
          <w:iCs w:val="1"/>
          <w:smallCaps w:val="0"/>
          <w:strike w:val="0"/>
          <w:color w:val="000000"/>
          <w:sz w:val="18"/>
          <w:szCs w:val="18"/>
          <w:u w:val="none"/>
          <w:shd w:fill="auto" w:val="clear"/>
          <w:vertAlign w:val="baseline"/>
          <w:rtl w:val="0"/>
        </w:rPr>
        <w:t xml:space="preserve">Khoản 2 Điều 5, khoản 3 Điều 6, khoản 4 Điều 7, khoản 2 Điều 8 Thông tư số 12/2018/TT-BCT ngày 15 tháng 6 năm 2018 của Bộ trưởng Bộ Công Thương quy định chi tiết một số điều của Luật Quản lý ngoại thương và Nghị định số 69/2018/NĐ-CP ngày 15 tháng 5 năm 2018 của Chính phủ quy định chi tiết một số điều của Luật Quản lý ngoại thương.”</w:t>
      </w:r>
    </w:p>
    <w:p w:rsidR="00000000" w:rsidDel="00000000" w:rsidP="00000000" w:rsidRDefault="00000000" w:rsidRPr="00000000" w14:paraId="000003F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18"/>
          <w:szCs w:val="18"/>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18"/>
          <w:szCs w:val="18"/>
          <w:u w:val="none"/>
          <w:shd w:fill="auto" w:val="clear"/>
          <w:vertAlign w:val="baseline"/>
          <w:rtl w:val="0"/>
        </w:rPr>
        <w:t xml:space="preserve">Điều 27, Điều 28 của Thông tư số 26/2026/TT-BCT sửa đổi, bổ sung một số quy định về phân cấp, cắt giảm, đơn giản hóa thủ tục hành chính trong các lĩnh vực thuộc phạm vi quản lý của Bộ Công Thương, có hiệu lực kể từ ngày 29 tháng 5 năm 2026 quy định như sau:</w:t>
      </w:r>
    </w:p>
    <w:p w:rsidR="00000000" w:rsidDel="00000000" w:rsidP="00000000" w:rsidRDefault="00000000" w:rsidRPr="00000000" w14:paraId="000003F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bCs w:val="1"/>
          <w:i w:val="1"/>
          <w:iCs w:val="1"/>
          <w:smallCaps w:val="0"/>
          <w:strike w:val="0"/>
          <w:color w:val="000000"/>
          <w:sz w:val="18"/>
          <w:szCs w:val="18"/>
          <w:u w:val="none"/>
          <w:shd w:fill="auto" w:val="clear"/>
          <w:vertAlign w:val="baseline"/>
        </w:rPr>
      </w:pPr>
      <w:bookmarkStart w:colFirst="0" w:colLast="0" w:name="_lq6gxlw36ep7" w:id="32"/>
      <w:bookmarkEnd w:id="32"/>
      <w:r w:rsidDel="00000000" w:rsidR="00000000" w:rsidRPr="00000000">
        <w:rPr>
          <w:rFonts w:ascii="Times New Roman" w:cs="Times New Roman" w:eastAsia="Times New Roman" w:hAnsi="Times New Roman"/>
          <w:b w:val="1"/>
          <w:bCs w:val="1"/>
          <w:i w:val="1"/>
          <w:iCs w:val="1"/>
          <w:smallCaps w:val="0"/>
          <w:strike w:val="0"/>
          <w:color w:val="000000"/>
          <w:sz w:val="18"/>
          <w:szCs w:val="18"/>
          <w:u w:val="none"/>
          <w:shd w:fill="auto" w:val="clear"/>
          <w:vertAlign w:val="baseline"/>
          <w:rtl w:val="0"/>
        </w:rPr>
        <w:t xml:space="preserve">“Điều 27. Điều khoản thi hành</w:t>
      </w:r>
    </w:p>
    <w:p w:rsidR="00000000" w:rsidDel="00000000" w:rsidP="00000000" w:rsidRDefault="00000000" w:rsidRPr="00000000" w14:paraId="000003F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1"/>
          <w:iCs w:val="1"/>
          <w:smallCaps w:val="0"/>
          <w:strike w:val="0"/>
          <w:color w:val="000000"/>
          <w:sz w:val="18"/>
          <w:szCs w:val="18"/>
          <w:u w:val="none"/>
          <w:shd w:fill="auto" w:val="clear"/>
          <w:vertAlign w:val="baseline"/>
        </w:rPr>
      </w:pPr>
      <w:bookmarkStart w:colFirst="0" w:colLast="0" w:name="_u8rs37sel8cs" w:id="33"/>
      <w:bookmarkEnd w:id="33"/>
      <w:r w:rsidDel="00000000" w:rsidR="00000000" w:rsidRPr="00000000">
        <w:rPr>
          <w:rFonts w:ascii="Times New Roman" w:cs="Times New Roman" w:eastAsia="Times New Roman" w:hAnsi="Times New Roman"/>
          <w:b w:val="0"/>
          <w:bCs w:val="0"/>
          <w:i w:val="1"/>
          <w:iCs w:val="1"/>
          <w:smallCaps w:val="0"/>
          <w:strike w:val="0"/>
          <w:color w:val="000000"/>
          <w:sz w:val="18"/>
          <w:szCs w:val="18"/>
          <w:u w:val="none"/>
          <w:shd w:fill="auto" w:val="clear"/>
          <w:vertAlign w:val="baseline"/>
          <w:rtl w:val="0"/>
        </w:rPr>
        <w:t xml:space="preserve">1. Thông tư này có hiệu lực từ ngày </w:t>
      </w:r>
      <w:r w:rsidDel="00000000" w:rsidR="00000000" w:rsidRPr="00000000">
        <w:rPr>
          <w:rFonts w:ascii="Times New Roman" w:cs="Times New Roman" w:eastAsia="Times New Roman" w:hAnsi="Times New Roman"/>
          <w:b w:val="1"/>
          <w:bCs w:val="1"/>
          <w:i w:val="1"/>
          <w:iCs w:val="1"/>
          <w:smallCaps w:val="0"/>
          <w:strike w:val="0"/>
          <w:color w:val="000000"/>
          <w:sz w:val="18"/>
          <w:szCs w:val="18"/>
          <w:u w:val="none"/>
          <w:shd w:fill="auto" w:val="clear"/>
          <w:vertAlign w:val="baseline"/>
          <w:rtl w:val="0"/>
        </w:rPr>
        <w:t xml:space="preserve">29 tháng 5 năm 2026</w:t>
      </w:r>
      <w:r w:rsidDel="00000000" w:rsidR="00000000" w:rsidRPr="00000000">
        <w:rPr>
          <w:rFonts w:ascii="Times New Roman" w:cs="Times New Roman" w:eastAsia="Times New Roman" w:hAnsi="Times New Roman"/>
          <w:b w:val="0"/>
          <w:bCs w:val="0"/>
          <w:i w:val="1"/>
          <w:iCs w:val="1"/>
          <w:smallCaps w:val="0"/>
          <w:strike w:val="0"/>
          <w:color w:val="000000"/>
          <w:sz w:val="18"/>
          <w:szCs w:val="18"/>
          <w:u w:val="none"/>
          <w:shd w:fill="auto" w:val="clear"/>
          <w:vertAlign w:val="baseline"/>
          <w:rtl w:val="0"/>
        </w:rPr>
        <w:t xml:space="preserve"> trừ trường hợp quy định tại khoản 2, khoản 3, khoản 4 Điều này.</w:t>
      </w:r>
    </w:p>
    <w:p w:rsidR="00000000" w:rsidDel="00000000" w:rsidP="00000000" w:rsidRDefault="00000000" w:rsidRPr="00000000" w14:paraId="000003F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1"/>
          <w:iCs w:val="1"/>
          <w:smallCaps w:val="0"/>
          <w:strike w:val="0"/>
          <w:color w:val="000000"/>
          <w:sz w:val="18"/>
          <w:szCs w:val="18"/>
          <w:u w:val="none"/>
          <w:shd w:fill="auto" w:val="clear"/>
          <w:vertAlign w:val="baseline"/>
        </w:rPr>
      </w:pPr>
      <w:r w:rsidDel="00000000" w:rsidR="00000000" w:rsidRPr="00000000">
        <w:rPr>
          <w:rFonts w:ascii="Times New Roman" w:cs="Times New Roman" w:eastAsia="Times New Roman" w:hAnsi="Times New Roman"/>
          <w:b w:val="0"/>
          <w:bCs w:val="0"/>
          <w:i w:val="1"/>
          <w:iCs w:val="1"/>
          <w:smallCaps w:val="0"/>
          <w:strike w:val="0"/>
          <w:color w:val="000000"/>
          <w:sz w:val="18"/>
          <w:szCs w:val="18"/>
          <w:u w:val="none"/>
          <w:shd w:fill="auto" w:val="clear"/>
          <w:vertAlign w:val="baseline"/>
          <w:rtl w:val="0"/>
        </w:rPr>
        <w:t xml:space="preserve">2. Quy định Ủy ban nhân dân cấp tỉnh có thẩm quyền cấp giấy phép xuất khẩu, nhập khẩu vật liệu nổ công nghiệp tại khoản 1 Điều 1 Thông tư này có hiệu lực từ ngày 01 tháng 7 năm 2026. </w:t>
      </w:r>
    </w:p>
    <w:p w:rsidR="00000000" w:rsidDel="00000000" w:rsidP="00000000" w:rsidRDefault="00000000" w:rsidRPr="00000000" w14:paraId="000003F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1"/>
          <w:iCs w:val="1"/>
          <w:smallCaps w:val="0"/>
          <w:strike w:val="0"/>
          <w:color w:val="000000"/>
          <w:sz w:val="18"/>
          <w:szCs w:val="18"/>
          <w:u w:val="none"/>
          <w:shd w:fill="auto" w:val="clear"/>
          <w:vertAlign w:val="baseline"/>
        </w:rPr>
      </w:pPr>
      <w:r w:rsidDel="00000000" w:rsidR="00000000" w:rsidRPr="00000000">
        <w:rPr>
          <w:rFonts w:ascii="Times New Roman" w:cs="Times New Roman" w:eastAsia="Times New Roman" w:hAnsi="Times New Roman"/>
          <w:b w:val="0"/>
          <w:bCs w:val="0"/>
          <w:i w:val="1"/>
          <w:iCs w:val="1"/>
          <w:smallCaps w:val="0"/>
          <w:strike w:val="0"/>
          <w:color w:val="000000"/>
          <w:sz w:val="18"/>
          <w:szCs w:val="18"/>
          <w:u w:val="none"/>
          <w:shd w:fill="auto" w:val="clear"/>
          <w:vertAlign w:val="baseline"/>
          <w:rtl w:val="0"/>
        </w:rPr>
        <w:t xml:space="preserve">3. Quy định về thẩm quyền cấp phép của Ủy ban nhân dân cấp tỉnh đối với các giấy phép trong lĩnh vực quá cảnh quy định tại Điều 15, Điều 16 Thông tư này có hiệu lực từ ngày 01 tháng 01 năm 2027.</w:t>
      </w:r>
    </w:p>
    <w:p w:rsidR="00000000" w:rsidDel="00000000" w:rsidP="00000000" w:rsidRDefault="00000000" w:rsidRPr="00000000" w14:paraId="000003F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1"/>
          <w:iCs w:val="1"/>
          <w:smallCaps w:val="0"/>
          <w:strike w:val="0"/>
          <w:color w:val="000000"/>
          <w:sz w:val="18"/>
          <w:szCs w:val="18"/>
          <w:u w:val="none"/>
          <w:shd w:fill="auto" w:val="clear"/>
          <w:vertAlign w:val="baseline"/>
        </w:rPr>
      </w:pPr>
      <w:r w:rsidDel="00000000" w:rsidR="00000000" w:rsidRPr="00000000">
        <w:rPr>
          <w:rFonts w:ascii="Times New Roman" w:cs="Times New Roman" w:eastAsia="Times New Roman" w:hAnsi="Times New Roman"/>
          <w:b w:val="0"/>
          <w:bCs w:val="0"/>
          <w:i w:val="1"/>
          <w:iCs w:val="1"/>
          <w:smallCaps w:val="0"/>
          <w:strike w:val="0"/>
          <w:color w:val="000000"/>
          <w:sz w:val="18"/>
          <w:szCs w:val="18"/>
          <w:u w:val="none"/>
          <w:shd w:fill="auto" w:val="clear"/>
          <w:vertAlign w:val="baseline"/>
          <w:rtl w:val="0"/>
        </w:rPr>
        <w:t xml:space="preserve">4. Quy định tại khoản 3 Điều 19 Thông tư này có hiệu lực từ ngày 01 tháng 8 năm 2026.</w:t>
      </w:r>
    </w:p>
    <w:p w:rsidR="00000000" w:rsidDel="00000000" w:rsidP="00000000" w:rsidRDefault="00000000" w:rsidRPr="00000000" w14:paraId="000003F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1"/>
          <w:iCs w:val="1"/>
          <w:smallCaps w:val="0"/>
          <w:strike w:val="0"/>
          <w:color w:val="000000"/>
          <w:sz w:val="18"/>
          <w:szCs w:val="18"/>
          <w:u w:val="none"/>
          <w:shd w:fill="auto" w:val="clear"/>
          <w:vertAlign w:val="baseline"/>
        </w:rPr>
      </w:pPr>
      <w:r w:rsidDel="00000000" w:rsidR="00000000" w:rsidRPr="00000000">
        <w:rPr>
          <w:rFonts w:ascii="Times New Roman" w:cs="Times New Roman" w:eastAsia="Times New Roman" w:hAnsi="Times New Roman"/>
          <w:b w:val="0"/>
          <w:bCs w:val="0"/>
          <w:i w:val="1"/>
          <w:iCs w:val="1"/>
          <w:smallCaps w:val="0"/>
          <w:strike w:val="0"/>
          <w:color w:val="000000"/>
          <w:sz w:val="18"/>
          <w:szCs w:val="18"/>
          <w:u w:val="none"/>
          <w:shd w:fill="auto" w:val="clear"/>
          <w:vertAlign w:val="baseline"/>
          <w:rtl w:val="0"/>
        </w:rPr>
        <w:t xml:space="preserve">5. Người đứng đầu cơ quan, đơn vị, cán bộ, công chức, viên chức tham gia xây dựng, ban hành, tổ chức thực hiện Thông tư này được xem xét loại trừ, miễn, giảm trách nhiệm theo quy định của Đảng và theo quy định tại khoản 11 Điều 68 của Luật Ban hành văn bản quy phạm pháp luật số 64/2025/QH15 đã được sửa đổi, bổ sung một số điều theo Luật số 87/2025/QH15.</w:t>
      </w:r>
    </w:p>
    <w:p w:rsidR="00000000" w:rsidDel="00000000" w:rsidP="00000000" w:rsidRDefault="00000000" w:rsidRPr="00000000" w14:paraId="000003F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bCs w:val="1"/>
          <w:i w:val="1"/>
          <w:iCs w:val="1"/>
          <w:smallCaps w:val="0"/>
          <w:strike w:val="0"/>
          <w:color w:val="000000"/>
          <w:sz w:val="18"/>
          <w:szCs w:val="18"/>
          <w:u w:val="none"/>
          <w:shd w:fill="auto" w:val="clear"/>
          <w:vertAlign w:val="baseline"/>
        </w:rPr>
      </w:pPr>
      <w:r w:rsidDel="00000000" w:rsidR="00000000" w:rsidRPr="00000000">
        <w:rPr>
          <w:rFonts w:ascii="Times New Roman" w:cs="Times New Roman" w:eastAsia="Times New Roman" w:hAnsi="Times New Roman"/>
          <w:b w:val="1"/>
          <w:bCs w:val="1"/>
          <w:i w:val="1"/>
          <w:iCs w:val="1"/>
          <w:smallCaps w:val="0"/>
          <w:strike w:val="0"/>
          <w:color w:val="000000"/>
          <w:sz w:val="18"/>
          <w:szCs w:val="18"/>
          <w:u w:val="none"/>
          <w:shd w:fill="auto" w:val="clear"/>
          <w:vertAlign w:val="baseline"/>
          <w:rtl w:val="0"/>
        </w:rPr>
        <w:t xml:space="preserve">Điều 28. Điều khoản chuyển tiếp</w:t>
      </w:r>
    </w:p>
    <w:p w:rsidR="00000000" w:rsidDel="00000000" w:rsidP="00000000" w:rsidRDefault="00000000" w:rsidRPr="00000000" w14:paraId="000003F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1"/>
          <w:iCs w:val="1"/>
          <w:smallCaps w:val="0"/>
          <w:strike w:val="0"/>
          <w:color w:val="000000"/>
          <w:sz w:val="18"/>
          <w:szCs w:val="18"/>
          <w:u w:val="none"/>
          <w:shd w:fill="auto" w:val="clear"/>
          <w:vertAlign w:val="baseline"/>
        </w:rPr>
      </w:pPr>
      <w:r w:rsidDel="00000000" w:rsidR="00000000" w:rsidRPr="00000000">
        <w:rPr>
          <w:rFonts w:ascii="Times New Roman" w:cs="Times New Roman" w:eastAsia="Times New Roman" w:hAnsi="Times New Roman"/>
          <w:b w:val="0"/>
          <w:bCs w:val="0"/>
          <w:i w:val="1"/>
          <w:iCs w:val="1"/>
          <w:smallCaps w:val="0"/>
          <w:strike w:val="0"/>
          <w:color w:val="000000"/>
          <w:sz w:val="18"/>
          <w:szCs w:val="18"/>
          <w:u w:val="none"/>
          <w:shd w:fill="auto" w:val="clear"/>
          <w:vertAlign w:val="baseline"/>
          <w:rtl w:val="0"/>
        </w:rPr>
        <w:t xml:space="preserve">1. Đối với hồ sơ đề nghị giải quyết thủ tục hành chính thuộc các lĩnh vực được quy định tại Thông tư này đã được cơ quan có thẩm quyền tiếp nhận hoặc đã được đóng dấu bưu chính trước ngày Thông tư này có hiệu lực thì thực hiện theo quy định của pháp luật đang có hiệu lực điều chỉnh trong lĩnh vực đó tại thời điểm hồ sơ được tiếp nhận.</w:t>
      </w:r>
    </w:p>
    <w:p w:rsidR="00000000" w:rsidDel="00000000" w:rsidP="00000000" w:rsidRDefault="00000000" w:rsidRPr="00000000" w14:paraId="000003F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1"/>
          <w:iCs w:val="1"/>
          <w:smallCaps w:val="0"/>
          <w:strike w:val="0"/>
          <w:color w:val="000000"/>
          <w:sz w:val="18"/>
          <w:szCs w:val="18"/>
          <w:u w:val="none"/>
          <w:shd w:fill="auto" w:val="clear"/>
          <w:vertAlign w:val="baseline"/>
          <w:rtl w:val="0"/>
        </w:rPr>
        <w:t xml:space="preserve">2. Văn bản, giấy tờ đã được cơ quan, chức danh có thẩm quyền ban hành, cấp trước ngày Thông tư này có hiệu lực thi hành mà chưa hết hiệu lực hoặc chưa hết thời hạn sử dụng thì tiếp tục được áp dụng, sử dụng theo quy định của pháp luật cho đến khi hết thời hạn hoặc được sửa đổi, bổ sung, điều chỉnh, gia hạn, cấp lại, thay thế, bãi bỏ, hủy bỏ, thu hồi bởi cơ quan, chức danh tiếp nhận chức năng, nhiệm vụ, quyền hạn hoặc cơ quan, người có thẩm quyền./.”</w:t>
      </w:r>
      <w:r w:rsidDel="00000000" w:rsidR="00000000" w:rsidRPr="00000000">
        <w:rPr>
          <w:rtl w:val="0"/>
        </w:rPr>
      </w:r>
    </w:p>
  </w:footnote>
  <w:footnote w:id="5">
    <w:p w:rsidR="00000000" w:rsidDel="00000000" w:rsidP="00000000" w:rsidRDefault="00000000" w:rsidRPr="00000000" w14:paraId="000003F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bookmarkStart w:colFirst="0" w:colLast="0" w:name="_h343bwndsk7z" w:id="34"/>
      <w:bookmarkEnd w:id="34"/>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 Cụm từ “Cục Công nghiệp - Bộ Công Thương” được thay thế bằng cụm từ “Cơ quan quản lý nhà nước có thẩm quyền” theo quy định tại khoản 2 Điều 31 của của Thông tư số 38/2025/TT-BCT sửa đổi, bổ sung một số quy định về phân cấp thực hiện thủ tục hành chính trong các lĩnh vực thuộc phạm vi quản lý của Bộ Công Thương, có hiệu lực kể từ ngày 01 tháng 7 năm 2025.</w:t>
      </w:r>
    </w:p>
  </w:footnote>
  <w:footnote w:id="6">
    <w:p w:rsidR="00000000" w:rsidDel="00000000" w:rsidP="00000000" w:rsidRDefault="00000000" w:rsidRPr="00000000" w14:paraId="000003F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bookmarkStart w:colFirst="0" w:colLast="0" w:name="_nze5zpm0nix6" w:id="35"/>
      <w:bookmarkEnd w:id="35"/>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 Cụm từ “Bộ Công Thương” được thay thế bằng cụm từ “Cơ quan quản lý nhà nước có thẩm quyền” theo quy định tại khoản 2 Điều 31 của của Thông tư số 38/2025/TT-BCT sửa đổi, bổ sung một số quy định về phân cấp thực hiện thủ tục hành chính trong các lĩnh vực thuộc phạm vi quản lý của Bộ Công Thương, có hiệu lực kể từ ngày 01 tháng 7 năm 2025.</w:t>
      </w:r>
    </w:p>
  </w:footnote>
  <w:footnote w:id="7">
    <w:p w:rsidR="00000000" w:rsidDel="00000000" w:rsidP="00000000" w:rsidRDefault="00000000" w:rsidRPr="00000000" w14:paraId="0000040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 Cụm từ “Cục Công nghiệp - Bộ Công Thương” được thay thế bằng cụm từ “Cơ quan quản lý nhà nước có thẩm quyền” theo quy định tại khoản 2 Điều 31 của của Thông tư số 38/2025/TT-BCT sửa đổi, bổ sung một số quy định về phân cấp thực hiện thủ tục hành chính trong các lĩnh vực thuộc phạm vi quản lý của Bộ Công Thương, có hiệu lực kể từ ngày 01 tháng 7 năm 2025.</w:t>
      </w:r>
    </w:p>
  </w:footnote>
  <w:footnote w:id="8">
    <w:p w:rsidR="00000000" w:rsidDel="00000000" w:rsidP="00000000" w:rsidRDefault="00000000" w:rsidRPr="00000000" w14:paraId="0000040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b w:val="0"/>
          <w:bCs w:val="0"/>
          <w:i w:val="0"/>
          <w:iCs w:val="0"/>
          <w:smallCaps w:val="0"/>
          <w:strike w:val="0"/>
          <w:color w:val="000000"/>
          <w:sz w:val="18"/>
          <w:szCs w:val="18"/>
          <w:u w:val="none"/>
          <w:shd w:fill="auto" w:val="clear"/>
          <w:vertAlign w:val="baseline"/>
          <w:rtl w:val="0"/>
        </w:rPr>
        <w:t xml:space="preserve">Phụ lục 2 ban hành kèm theo Thông tư số 43/2023/TT-BCT được bãi bỏ theo quy định tại khoản 4 Điều 7 của Thông tư số 43/2023/TT-BCT sửa đổi, bổ sung một số điều của Thông tư số </w:t>
      </w:r>
      <w:hyperlink r:id="rId1">
        <w:r w:rsidDel="00000000" w:rsidR="00000000" w:rsidRPr="00000000">
          <w:rPr>
            <w:rFonts w:ascii="Times New Roman" w:cs="Times New Roman" w:eastAsia="Times New Roman" w:hAnsi="Times New Roman"/>
            <w:b w:val="0"/>
            <w:bCs w:val="0"/>
            <w:i w:val="0"/>
            <w:iCs w:val="0"/>
            <w:smallCaps w:val="0"/>
            <w:strike w:val="0"/>
            <w:color w:val="000000"/>
            <w:sz w:val="18"/>
            <w:szCs w:val="18"/>
            <w:u w:val="none"/>
            <w:shd w:fill="auto" w:val="clear"/>
            <w:vertAlign w:val="baseline"/>
            <w:rtl w:val="0"/>
          </w:rPr>
          <w:t xml:space="preserve">57/2018/TT-BCT</w:t>
        </w:r>
      </w:hyperlink>
      <w:r w:rsidDel="00000000" w:rsidR="00000000" w:rsidRPr="00000000">
        <w:rPr>
          <w:rFonts w:ascii="Times New Roman" w:cs="Times New Roman" w:eastAsia="Times New Roman" w:hAnsi="Times New Roman"/>
          <w:b w:val="0"/>
          <w:bCs w:val="0"/>
          <w:i w:val="0"/>
          <w:iCs w:val="0"/>
          <w:smallCaps w:val="0"/>
          <w:strike w:val="0"/>
          <w:color w:val="000000"/>
          <w:sz w:val="18"/>
          <w:szCs w:val="18"/>
          <w:u w:val="none"/>
          <w:shd w:fill="auto" w:val="clear"/>
          <w:vertAlign w:val="baseline"/>
          <w:rtl w:val="0"/>
        </w:rPr>
        <w:t xml:space="preserve"> ngày 26 tháng 12 năm 2018 quy định chi tiết một số điều của các Nghị định liên quan đến kinh doanh thuốc lá, có hiệu lực kể từ ngày 01 tháng 01 năm 2021.</w:t>
      </w:r>
      <w:r w:rsidDel="00000000" w:rsidR="00000000" w:rsidRPr="00000000">
        <w:rPr>
          <w:rtl w:val="0"/>
        </w:rPr>
      </w:r>
    </w:p>
  </w:footnote>
  <w:footnote w:id="9">
    <w:p w:rsidR="00000000" w:rsidDel="00000000" w:rsidP="00000000" w:rsidRDefault="00000000" w:rsidRPr="00000000" w14:paraId="0000040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b w:val="0"/>
          <w:bCs w:val="0"/>
          <w:i w:val="0"/>
          <w:iCs w:val="0"/>
          <w:smallCaps w:val="0"/>
          <w:strike w:val="0"/>
          <w:color w:val="000000"/>
          <w:sz w:val="18"/>
          <w:szCs w:val="18"/>
          <w:u w:val="none"/>
          <w:shd w:fill="auto" w:val="clear"/>
          <w:vertAlign w:val="baseline"/>
          <w:rtl w:val="0"/>
        </w:rPr>
        <w:t xml:space="preserve">Phụ lục 3 ban hành kèm theo Thông tư số 43/2023/TT-BCT được bãi bỏ theo quy định tại khoản 4 Điều 7 của Thông tư số 43/2023/TT-BCT sửa đổi, bổ sung một số điều của Thông tư số </w:t>
      </w:r>
      <w:hyperlink r:id="rId2">
        <w:r w:rsidDel="00000000" w:rsidR="00000000" w:rsidRPr="00000000">
          <w:rPr>
            <w:rFonts w:ascii="Times New Roman" w:cs="Times New Roman" w:eastAsia="Times New Roman" w:hAnsi="Times New Roman"/>
            <w:b w:val="0"/>
            <w:bCs w:val="0"/>
            <w:i w:val="0"/>
            <w:iCs w:val="0"/>
            <w:smallCaps w:val="0"/>
            <w:strike w:val="0"/>
            <w:color w:val="000000"/>
            <w:sz w:val="18"/>
            <w:szCs w:val="18"/>
            <w:u w:val="none"/>
            <w:shd w:fill="auto" w:val="clear"/>
            <w:vertAlign w:val="baseline"/>
            <w:rtl w:val="0"/>
          </w:rPr>
          <w:t xml:space="preserve">57/2018/TT-BCT</w:t>
        </w:r>
      </w:hyperlink>
      <w:r w:rsidDel="00000000" w:rsidR="00000000" w:rsidRPr="00000000">
        <w:rPr>
          <w:rFonts w:ascii="Times New Roman" w:cs="Times New Roman" w:eastAsia="Times New Roman" w:hAnsi="Times New Roman"/>
          <w:b w:val="0"/>
          <w:bCs w:val="0"/>
          <w:i w:val="0"/>
          <w:iCs w:val="0"/>
          <w:smallCaps w:val="0"/>
          <w:strike w:val="0"/>
          <w:color w:val="000000"/>
          <w:sz w:val="18"/>
          <w:szCs w:val="18"/>
          <w:u w:val="none"/>
          <w:shd w:fill="auto" w:val="clear"/>
          <w:vertAlign w:val="baseline"/>
          <w:rtl w:val="0"/>
        </w:rPr>
        <w:t xml:space="preserve"> ngày 26 tháng 12 năm 2018 quy định chi tiết một số điều của các Nghị định liên quan đến kinh doanh thuốc lá, có hiệu lực kể từ ngày 01 tháng 01 năm 2021.</w:t>
      </w:r>
      <w:r w:rsidDel="00000000" w:rsidR="00000000" w:rsidRPr="00000000">
        <w:rPr>
          <w:rtl w:val="0"/>
        </w:rPr>
      </w:r>
    </w:p>
  </w:footnote>
  <w:footnote w:id="10">
    <w:p w:rsidR="00000000" w:rsidDel="00000000" w:rsidP="00000000" w:rsidRDefault="00000000" w:rsidRPr="00000000" w14:paraId="0000040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bookmarkStart w:colFirst="0" w:colLast="0" w:name="_7hh79r7fibow" w:id="36"/>
      <w:bookmarkEnd w:id="36"/>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 Cụm từ “Cục Công nghiệp - Bộ Công Thương” được thay thế bằng cụm từ “Cơ quan quản lý nhà nước có thẩm quyền” theo quy định tại khoản 2 Điều 31 của của Thông tư số 38/2025/TT-BCT sửa đổi, bổ sung một số quy định về phân cấp thực hiện thủ tục hành chính trong các lĩnh vực thuộc phạm vi quản lý của Bộ Công Thương, có hiệu lực kể từ ngày 01 tháng 7 năm 2025.</w:t>
      </w:r>
    </w:p>
  </w:footnote>
  <w:footnote w:id="11">
    <w:p w:rsidR="00000000" w:rsidDel="00000000" w:rsidP="00000000" w:rsidRDefault="00000000" w:rsidRPr="00000000" w14:paraId="0000040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 Cụm từ “Bộ Công Thương” được thay thế bằng cụm từ “Cơ quan quản lý nhà nước có thẩm quyền” theo quy định tại khoản 2 Điều 31 của của Thông tư số 38/2025/TT-BCT sửa đổi, bổ sung một số quy định về phân cấp thực hiện thủ tục hành chính trong các lĩnh vực thuộc phạm vi quản lý của Bộ Công Thương, có hiệu lực kể từ ngày 01 tháng 7 năm 2025.</w:t>
      </w:r>
    </w:p>
  </w:footnote>
  <w:footnote w:id="12">
    <w:p w:rsidR="00000000" w:rsidDel="00000000" w:rsidP="00000000" w:rsidRDefault="00000000" w:rsidRPr="00000000" w14:paraId="0000040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 Cụm từ “Cục Công nghiệp - Bộ Công Thương” được thay thế bằng cụm từ “Cơ quan quản lý nhà nước có thẩm quyền” theo quy định tại khoản 2 Điều 31 của của Thông tư số 38/2025/TT-BCT sửa đổi, bổ sung một số quy định về phân cấp thực hiện thủ tục hành chính trong các lĩnh vực thuộc phạm vi quản lý của Bộ Công Thương, có hiệu lực kể từ ngày 01 tháng 7 năm 2025.</w:t>
      </w:r>
    </w:p>
  </w:footnote>
  <w:footnote w:id="13">
    <w:p w:rsidR="00000000" w:rsidDel="00000000" w:rsidP="00000000" w:rsidRDefault="00000000" w:rsidRPr="00000000" w14:paraId="0000040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 Cụm từ “Cục Công nghiệp - Bộ Công Thương” được thay thế bằng cụm từ “Cơ quan quản lý nhà nước có thẩm quyền” theo quy định tại khoản 2 Điều 31 của của Thông tư số 38/2025/TT-BCT sửa đổi, bổ sung một số quy định về phân cấp thực hiện thủ tục hành chính trong các lĩnh vực thuộc phạm vi quản lý của Bộ Công Thương, có hiệu lực kể từ ngày 01 tháng 7 năm 2025.</w:t>
      </w:r>
    </w:p>
  </w:footnote>
  <w:footnote w:id="14">
    <w:p w:rsidR="00000000" w:rsidDel="00000000" w:rsidP="00000000" w:rsidRDefault="00000000" w:rsidRPr="00000000" w14:paraId="0000040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 Cụm từ “Bộ Công Thương” được thay thế bằng cụm từ “Cơ quan quản lý nhà nước có thẩm quyền” theo quy định tại khoản 2 Điều 31 của của Thông tư số 38/2025/TT-BCT sửa đổi, bổ sung một số quy định về phân cấp thực hiện thủ tục hành chính trong các lĩnh vực thuộc phạm vi quản lý của Bộ Công Thương, có hiệu lực kể từ ngày 01 tháng 7 năm 2025.</w:t>
      </w:r>
    </w:p>
  </w:footnote>
  <w:footnote w:id="15">
    <w:p w:rsidR="00000000" w:rsidDel="00000000" w:rsidP="00000000" w:rsidRDefault="00000000" w:rsidRPr="00000000" w14:paraId="0000040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 Cụm từ “Cục Công nghiệp - Bộ Công Thương” được thay thế bằng cụm từ “Cơ quan quản lý nhà nước có thẩm quyền” theo quy định tại khoản 2 Điều 31 của của Thông tư số 38/2025/TT-BCT sửa đổi, bổ sung một số quy định về phân cấp thực hiện thủ tục hành chính trong các lĩnh vực thuộc phạm vi quản lý của Bộ Công Thương, có hiệu lực kể từ ngày 01 tháng 7 năm 2025.</w:t>
      </w:r>
    </w:p>
  </w:footnote>
  <w:footnote w:id="16">
    <w:p w:rsidR="00000000" w:rsidDel="00000000" w:rsidP="00000000" w:rsidRDefault="00000000" w:rsidRPr="00000000" w14:paraId="0000040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 Cụm từ “Cục Công nghiệp - Bộ Công Thương” được thay thế bằng cụm từ “Cơ quan quản lý nhà nước có thẩm quyền” theo quy định tại khoản 2 Điều 31 của của Thông tư số 38/2025/TT-BCT sửa đổi, bổ sung một số quy định về phân cấp thực hiện thủ tục hành chính trong các lĩnh vực thuộc phạm vi quản lý của Bộ Công Thương, có hiệu lực kể từ ngày 01 tháng 7 năm 2025.</w:t>
      </w:r>
    </w:p>
  </w:footnote>
  <w:footnote w:id="17">
    <w:p w:rsidR="00000000" w:rsidDel="00000000" w:rsidP="00000000" w:rsidRDefault="00000000" w:rsidRPr="00000000" w14:paraId="0000040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bookmarkStart w:colFirst="0" w:colLast="0" w:name="_1lm795rx01mg" w:id="37"/>
      <w:bookmarkEnd w:id="37"/>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 Cụm từ “Bộ Công Thương” được thay thế bằng cụm từ “Cơ quan quản lý nhà nước có thẩm quyền” theo quy định tại khoản 2 Điều 31 của của Thông tư số 38/2025/TT-BCT sửa đổi, bổ sung một số quy định về phân cấp thực hiện thủ tục hành chính trong các lĩnh vực thuộc phạm vi quản lý của Bộ Công Thương, có hiệu lực kể từ ngày 01 tháng 7 năm 2025.</w:t>
      </w:r>
    </w:p>
  </w:footnote>
  <w:footnote w:id="18">
    <w:p w:rsidR="00000000" w:rsidDel="00000000" w:rsidP="00000000" w:rsidRDefault="00000000" w:rsidRPr="00000000" w14:paraId="0000040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bookmarkStart w:colFirst="0" w:colLast="0" w:name="_uq2xlbj3y001" w:id="38"/>
      <w:bookmarkEnd w:id="38"/>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 Phụ lục 8 ban hành kèm theo Thông tư số 43/2023/TT-BCT được thay thế bằng phụ lục tại Mẫu số 19 Phần II Phụ lục I ban hành kèm theo Thông tư số 38/2025/TT-BCT theo quy định tại khoản 3 Điều 31 của Thông tư số 38/2025/TT-BCT sửa đổi, bổ sung một số quy định về phân cấp thực hiện thủ tục hành chính trong các lĩnh vực thuộc phạm vi quản lý của Bộ Công Thương, có hiệu lực kể từ ngày 01 tháng 7 năm 2025.</w:t>
      </w:r>
    </w:p>
  </w:footnote>
  <w:footnote w:id="19">
    <w:p w:rsidR="00000000" w:rsidDel="00000000" w:rsidP="00000000" w:rsidRDefault="00000000" w:rsidRPr="00000000" w14:paraId="0000040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 Phụ lục 9 ban hành kèm theo Thông tư số 43/2023/TT-BCT được thay thế bằng phụ lục tại Mẫu số 20 Phần II Phụ lục I ban hành kèm theo Thông tư số 38/2025/TT-BCT theo quy định tại khoản 3 Điều 31 của Thông tư số 38/2025/TT-BCT sửa đổi, bổ sung một số quy định về phân cấp thực hiện thủ tục hành chính trong các lĩnh vực thuộc phạm vi quản lý của Bộ Công Thương, có hiệu lực kể từ ngày 01 tháng 7 năm 2025.</w:t>
      </w:r>
    </w:p>
  </w:footnote>
  <w:footnote w:id="20">
    <w:p w:rsidR="00000000" w:rsidDel="00000000" w:rsidP="00000000" w:rsidRDefault="00000000" w:rsidRPr="00000000" w14:paraId="0000040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 Phụ lục 10 ban hành kèm theo Thông tư số 43/2023/TT-BCT được thay thế bằng phụ lục tại Mẫu số 01 Phần II Phụ lục I ban hành kèm theo Thông tư số 38/2025/TT-BCT theo quy định tại khoản 3 Điều 31 của Thông tư số 38/2025/TT-BCT sửa đổi, bổ sung một số quy định về phân cấp thực hiện thủ tục hành chính trong các lĩnh vực thuộc phạm vi quản lý của Bộ Công Thương, có hiệu lực kể từ ngày 01 tháng 7 năm 2025.</w:t>
      </w:r>
    </w:p>
  </w:footnote>
  <w:footnote w:id="21">
    <w:p w:rsidR="00000000" w:rsidDel="00000000" w:rsidP="00000000" w:rsidRDefault="00000000" w:rsidRPr="00000000" w14:paraId="0000040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b w:val="0"/>
          <w:bCs w:val="0"/>
          <w:i w:val="0"/>
          <w:iCs w:val="0"/>
          <w:smallCaps w:val="0"/>
          <w:strike w:val="0"/>
          <w:color w:val="000000"/>
          <w:sz w:val="18"/>
          <w:szCs w:val="18"/>
          <w:u w:val="none"/>
          <w:shd w:fill="auto" w:val="clear"/>
          <w:vertAlign w:val="baseline"/>
          <w:rtl w:val="0"/>
        </w:rPr>
        <w:t xml:space="preserve">Phụ lục 11 ban hành kèm theo Thông tư số 43/2023/TT-BCT được bãi bỏ theo quy định tại khoản 4 Điều 7 của Thông tư số 43/2023/TT-BCT sửa đổi, bổ sung một số điều của Thông tư số </w:t>
      </w:r>
      <w:hyperlink r:id="rId3">
        <w:r w:rsidDel="00000000" w:rsidR="00000000" w:rsidRPr="00000000">
          <w:rPr>
            <w:rFonts w:ascii="Times New Roman" w:cs="Times New Roman" w:eastAsia="Times New Roman" w:hAnsi="Times New Roman"/>
            <w:b w:val="0"/>
            <w:bCs w:val="0"/>
            <w:i w:val="0"/>
            <w:iCs w:val="0"/>
            <w:smallCaps w:val="0"/>
            <w:strike w:val="0"/>
            <w:color w:val="000000"/>
            <w:sz w:val="18"/>
            <w:szCs w:val="18"/>
            <w:u w:val="none"/>
            <w:shd w:fill="auto" w:val="clear"/>
            <w:vertAlign w:val="baseline"/>
            <w:rtl w:val="0"/>
          </w:rPr>
          <w:t xml:space="preserve">57/2018/TT-BCT</w:t>
        </w:r>
      </w:hyperlink>
      <w:r w:rsidDel="00000000" w:rsidR="00000000" w:rsidRPr="00000000">
        <w:rPr>
          <w:rFonts w:ascii="Times New Roman" w:cs="Times New Roman" w:eastAsia="Times New Roman" w:hAnsi="Times New Roman"/>
          <w:b w:val="0"/>
          <w:bCs w:val="0"/>
          <w:i w:val="0"/>
          <w:iCs w:val="0"/>
          <w:smallCaps w:val="0"/>
          <w:strike w:val="0"/>
          <w:color w:val="000000"/>
          <w:sz w:val="18"/>
          <w:szCs w:val="18"/>
          <w:u w:val="none"/>
          <w:shd w:fill="auto" w:val="clear"/>
          <w:vertAlign w:val="baseline"/>
          <w:rtl w:val="0"/>
        </w:rPr>
        <w:t xml:space="preserve"> ngày 26 tháng 12 năm 2018 quy định chi tiết một số điều của các Nghị định liên quan đến kinh doanh thuốc lá, có hiệu lực kể từ ngày 01 tháng 01 năm 2021.</w:t>
      </w:r>
      <w:r w:rsidDel="00000000" w:rsidR="00000000" w:rsidRPr="00000000">
        <w:rPr>
          <w:rtl w:val="0"/>
        </w:rPr>
      </w:r>
    </w:p>
  </w:footnote>
  <w:footnote w:id="22">
    <w:p w:rsidR="00000000" w:rsidDel="00000000" w:rsidP="00000000" w:rsidRDefault="00000000" w:rsidRPr="00000000" w14:paraId="0000040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b w:val="0"/>
          <w:bCs w:val="0"/>
          <w:i w:val="0"/>
          <w:iCs w:val="0"/>
          <w:smallCaps w:val="0"/>
          <w:strike w:val="0"/>
          <w:color w:val="000000"/>
          <w:sz w:val="18"/>
          <w:szCs w:val="18"/>
          <w:u w:val="none"/>
          <w:shd w:fill="auto" w:val="clear"/>
          <w:vertAlign w:val="baseline"/>
          <w:rtl w:val="0"/>
        </w:rPr>
        <w:t xml:space="preserve">Phụ lục 12 ban hành kèm theo Thông tư số 43/2023/TT-BCT được bãi bỏ theo quy định tại khoản 4 Điều 7 của Thông tư số 43/2023/TT-BCT sửa đổi, bổ sung một số điều của Thông tư số </w:t>
      </w:r>
      <w:hyperlink r:id="rId4">
        <w:r w:rsidDel="00000000" w:rsidR="00000000" w:rsidRPr="00000000">
          <w:rPr>
            <w:rFonts w:ascii="Times New Roman" w:cs="Times New Roman" w:eastAsia="Times New Roman" w:hAnsi="Times New Roman"/>
            <w:b w:val="0"/>
            <w:bCs w:val="0"/>
            <w:i w:val="0"/>
            <w:iCs w:val="0"/>
            <w:smallCaps w:val="0"/>
            <w:strike w:val="0"/>
            <w:color w:val="000000"/>
            <w:sz w:val="18"/>
            <w:szCs w:val="18"/>
            <w:u w:val="none"/>
            <w:shd w:fill="auto" w:val="clear"/>
            <w:vertAlign w:val="baseline"/>
            <w:rtl w:val="0"/>
          </w:rPr>
          <w:t xml:space="preserve">57/2018/TT-BCT</w:t>
        </w:r>
      </w:hyperlink>
      <w:r w:rsidDel="00000000" w:rsidR="00000000" w:rsidRPr="00000000">
        <w:rPr>
          <w:rFonts w:ascii="Times New Roman" w:cs="Times New Roman" w:eastAsia="Times New Roman" w:hAnsi="Times New Roman"/>
          <w:b w:val="0"/>
          <w:bCs w:val="0"/>
          <w:i w:val="0"/>
          <w:iCs w:val="0"/>
          <w:smallCaps w:val="0"/>
          <w:strike w:val="0"/>
          <w:color w:val="000000"/>
          <w:sz w:val="18"/>
          <w:szCs w:val="18"/>
          <w:u w:val="none"/>
          <w:shd w:fill="auto" w:val="clear"/>
          <w:vertAlign w:val="baseline"/>
          <w:rtl w:val="0"/>
        </w:rPr>
        <w:t xml:space="preserve"> ngày 26 tháng 12 năm 2018 quy định chi tiết một số điều của các Nghị định liên quan đến kinh doanh thuốc lá, có hiệu lực kể từ ngày 01 tháng 01 năm 2021.</w:t>
      </w:r>
      <w:r w:rsidDel="00000000" w:rsidR="00000000" w:rsidRPr="00000000">
        <w:rPr>
          <w:rtl w:val="0"/>
        </w:rPr>
      </w:r>
    </w:p>
  </w:footnote>
</w:footnote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410">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411">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sz w:val="24"/>
        <w:szCs w:val="24"/>
        <w:lang w:val="en"/>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before="240" w:lineRule="auto"/>
    </w:pPr>
    <w:rPr>
      <w:rFonts w:ascii="Cambria" w:cs="Cambria" w:eastAsia="Cambria" w:hAnsi="Cambria"/>
      <w:color w:val="366091"/>
      <w:sz w:val="32"/>
      <w:szCs w:val="32"/>
    </w:rPr>
  </w:style>
  <w:style w:type="paragraph" w:styleId="Heading2">
    <w:name w:val="heading 2"/>
    <w:basedOn w:val="Normal"/>
    <w:next w:val="Normal"/>
    <w:pPr>
      <w:keepNext w:val="1"/>
      <w:keepLines w:val="1"/>
      <w:pageBreakBefore w:val="0"/>
      <w:spacing w:after="80" w:before="360" w:lineRule="auto"/>
    </w:pPr>
    <w:rPr>
      <w:b w:val="1"/>
      <w:bCs w:val="1"/>
      <w:sz w:val="36"/>
      <w:szCs w:val="36"/>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 w:type="table" w:styleId="Table3">
    <w:basedOn w:val="TableNormal"/>
    <w:tblPr>
      <w:tblStyleRowBandSize w:val="1"/>
      <w:tblStyleColBandSize w:val="1"/>
      <w:tblCellMar>
        <w:top w:w="0.0" w:type="dxa"/>
        <w:left w:w="0.0" w:type="dxa"/>
        <w:bottom w:w="0.0" w:type="dxa"/>
        <w:right w:w="0.0" w:type="dxa"/>
      </w:tblCellMar>
    </w:tblPr>
  </w:style>
  <w:style w:type="table" w:styleId="Table4">
    <w:basedOn w:val="TableNormal"/>
    <w:tblPr>
      <w:tblStyleRowBandSize w:val="1"/>
      <w:tblStyleColBandSize w:val="1"/>
      <w:tblCellMar>
        <w:top w:w="0.0" w:type="dxa"/>
        <w:left w:w="0.0" w:type="dxa"/>
        <w:bottom w:w="0.0" w:type="dxa"/>
        <w:right w:w="0.0" w:type="dxa"/>
      </w:tblCellMar>
    </w:tblPr>
  </w:style>
  <w:style w:type="table" w:styleId="Table5">
    <w:basedOn w:val="TableNormal"/>
    <w:tblPr>
      <w:tblStyleRowBandSize w:val="1"/>
      <w:tblStyleColBandSize w:val="1"/>
      <w:tblCellMar>
        <w:top w:w="0.0" w:type="dxa"/>
        <w:left w:w="0.0" w:type="dxa"/>
        <w:bottom w:w="0.0" w:type="dxa"/>
        <w:right w:w="0.0" w:type="dxa"/>
      </w:tblCellMar>
    </w:tblPr>
  </w:style>
  <w:style w:type="table" w:styleId="Table6">
    <w:basedOn w:val="TableNormal"/>
    <w:tblPr>
      <w:tblStyleRowBandSize w:val="1"/>
      <w:tblStyleColBandSize w:val="1"/>
      <w:tblCellMar>
        <w:top w:w="0.0" w:type="dxa"/>
        <w:left w:w="0.0" w:type="dxa"/>
        <w:bottom w:w="0.0" w:type="dxa"/>
        <w:right w:w="0.0" w:type="dxa"/>
      </w:tblCellMar>
    </w:tblPr>
  </w:style>
  <w:style w:type="table" w:styleId="Table7">
    <w:basedOn w:val="TableNormal"/>
    <w:tblPr>
      <w:tblStyleRowBandSize w:val="1"/>
      <w:tblStyleColBandSize w:val="1"/>
      <w:tblCellMar>
        <w:top w:w="0.0" w:type="dxa"/>
        <w:left w:w="0.0" w:type="dxa"/>
        <w:bottom w:w="0.0" w:type="dxa"/>
        <w:right w:w="0.0" w:type="dxa"/>
      </w:tblCellMar>
    </w:tblPr>
  </w:style>
  <w:style w:type="table" w:styleId="Table8">
    <w:basedOn w:val="TableNormal"/>
    <w:tblPr>
      <w:tblStyleRowBandSize w:val="1"/>
      <w:tblStyleColBandSize w:val="1"/>
      <w:tblCellMar>
        <w:top w:w="0.0" w:type="dxa"/>
        <w:left w:w="0.0" w:type="dxa"/>
        <w:bottom w:w="0.0" w:type="dxa"/>
        <w:right w:w="0.0" w:type="dxa"/>
      </w:tblCellMar>
    </w:tblPr>
  </w:style>
  <w:style w:type="table" w:styleId="Table9">
    <w:basedOn w:val="TableNormal"/>
    <w:tblPr>
      <w:tblStyleRowBandSize w:val="1"/>
      <w:tblStyleColBandSize w:val="1"/>
      <w:tblCellMar>
        <w:top w:w="0.0" w:type="dxa"/>
        <w:left w:w="0.0" w:type="dxa"/>
        <w:bottom w:w="0.0" w:type="dxa"/>
        <w:right w:w="0.0" w:type="dxa"/>
      </w:tblCellMar>
    </w:tblPr>
  </w:style>
  <w:style w:type="table" w:styleId="Table10">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11">
    <w:basedOn w:val="TableNormal"/>
    <w:tblPr>
      <w:tblStyleRowBandSize w:val="1"/>
      <w:tblStyleColBandSize w:val="1"/>
      <w:tblCellMar>
        <w:top w:w="0.0" w:type="dxa"/>
        <w:left w:w="0.0" w:type="dxa"/>
        <w:bottom w:w="0.0" w:type="dxa"/>
        <w:right w:w="0.0" w:type="dxa"/>
      </w:tblCellMar>
    </w:tblPr>
  </w:style>
  <w:style w:type="table" w:styleId="Table12">
    <w:basedOn w:val="TableNormal"/>
    <w:tblPr>
      <w:tblStyleRowBandSize w:val="1"/>
      <w:tblStyleColBandSize w:val="1"/>
      <w:tblCellMar>
        <w:top w:w="0.0" w:type="dxa"/>
        <w:left w:w="0.0" w:type="dxa"/>
        <w:bottom w:w="0.0" w:type="dxa"/>
        <w:right w:w="0.0" w:type="dxa"/>
      </w:tblCellMar>
    </w:tblPr>
  </w:style>
  <w:style w:type="table" w:styleId="Table13">
    <w:basedOn w:val="TableNormal"/>
    <w:tblPr>
      <w:tblStyleRowBandSize w:val="1"/>
      <w:tblStyleColBandSize w:val="1"/>
      <w:tblCellMar>
        <w:top w:w="0.0" w:type="dxa"/>
        <w:left w:w="0.0" w:type="dxa"/>
        <w:bottom w:w="0.0" w:type="dxa"/>
        <w:right w:w="0.0" w:type="dxa"/>
      </w:tblCellMar>
    </w:tblPr>
  </w:style>
  <w:style w:type="table" w:styleId="Table14">
    <w:basedOn w:val="TableNormal"/>
    <w:tblPr>
      <w:tblStyleRowBandSize w:val="1"/>
      <w:tblStyleColBandSize w:val="1"/>
      <w:tblCellMar>
        <w:top w:w="0.0" w:type="dxa"/>
        <w:left w:w="0.0" w:type="dxa"/>
        <w:bottom w:w="0.0" w:type="dxa"/>
        <w:right w:w="0.0" w:type="dxa"/>
      </w:tblCellMar>
    </w:tblPr>
  </w:style>
  <w:style w:type="table" w:styleId="Table15">
    <w:basedOn w:val="TableNormal"/>
    <w:tblPr>
      <w:tblStyleRowBandSize w:val="1"/>
      <w:tblStyleColBandSize w:val="1"/>
      <w:tblCellMar>
        <w:top w:w="0.0" w:type="dxa"/>
        <w:left w:w="0.0" w:type="dxa"/>
        <w:bottom w:w="0.0" w:type="dxa"/>
        <w:right w:w="0.0" w:type="dxa"/>
      </w:tblCellMar>
    </w:tblPr>
  </w:style>
  <w:style w:type="table" w:styleId="Table16">
    <w:basedOn w:val="TableNormal"/>
    <w:tblPr>
      <w:tblStyleRowBandSize w:val="1"/>
      <w:tblStyleColBandSize w:val="1"/>
      <w:tblCellMar>
        <w:top w:w="0.0" w:type="dxa"/>
        <w:left w:w="0.0" w:type="dxa"/>
        <w:bottom w:w="0.0" w:type="dxa"/>
        <w:right w:w="0.0" w:type="dxa"/>
      </w:tblCellMar>
    </w:tblPr>
  </w:style>
  <w:style w:type="table" w:styleId="Table17">
    <w:basedOn w:val="TableNormal"/>
    <w:tblPr>
      <w:tblStyleRowBandSize w:val="1"/>
      <w:tblStyleColBandSize w:val="1"/>
      <w:tblCellMar>
        <w:top w:w="0.0" w:type="dxa"/>
        <w:left w:w="0.0" w:type="dxa"/>
        <w:bottom w:w="0.0" w:type="dxa"/>
        <w:right w:w="0.0" w:type="dxa"/>
      </w:tblCellMar>
    </w:tblPr>
  </w:style>
  <w:style w:type="table" w:styleId="Table18">
    <w:basedOn w:val="TableNormal"/>
    <w:tblPr>
      <w:tblStyleRowBandSize w:val="1"/>
      <w:tblStyleColBandSize w:val="1"/>
      <w:tblCellMar>
        <w:top w:w="0.0" w:type="dxa"/>
        <w:left w:w="0.0" w:type="dxa"/>
        <w:bottom w:w="0.0" w:type="dxa"/>
        <w:right w:w="0.0" w:type="dxa"/>
      </w:tblCellMar>
    </w:tblPr>
  </w:style>
  <w:style w:type="table" w:styleId="Table19">
    <w:basedOn w:val="TableNormal"/>
    <w:tblPr>
      <w:tblStyleRowBandSize w:val="1"/>
      <w:tblStyleColBandSize w:val="1"/>
      <w:tblCellMar>
        <w:top w:w="0.0" w:type="dxa"/>
        <w:left w:w="0.0" w:type="dxa"/>
        <w:bottom w:w="0.0" w:type="dxa"/>
        <w:right w:w="0.0" w:type="dxa"/>
      </w:tblCellMar>
    </w:tblPr>
  </w:style>
  <w:style w:type="table" w:styleId="Table20">
    <w:basedOn w:val="TableNormal"/>
    <w:tblPr>
      <w:tblStyleRowBandSize w:val="1"/>
      <w:tblStyleColBandSize w:val="1"/>
      <w:tblCellMar>
        <w:top w:w="0.0" w:type="dxa"/>
        <w:left w:w="0.0" w:type="dxa"/>
        <w:bottom w:w="0.0" w:type="dxa"/>
        <w:right w:w="0.0" w:type="dxa"/>
      </w:tblCellMar>
    </w:tblPr>
  </w:style>
  <w:style w:type="table" w:styleId="Table21">
    <w:basedOn w:val="TableNormal"/>
    <w:tblPr>
      <w:tblStyleRowBandSize w:val="1"/>
      <w:tblStyleColBandSize w:val="1"/>
      <w:tblCellMar>
        <w:top w:w="0.0" w:type="dxa"/>
        <w:left w:w="0.0" w:type="dxa"/>
        <w:bottom w:w="0.0" w:type="dxa"/>
        <w:right w:w="0.0" w:type="dxa"/>
      </w:tblCellMar>
    </w:tblPr>
  </w:style>
  <w:style w:type="table" w:styleId="Table22">
    <w:basedOn w:val="TableNormal"/>
    <w:tblPr>
      <w:tblStyleRowBandSize w:val="1"/>
      <w:tblStyleColBandSize w:val="1"/>
      <w:tblCellMar>
        <w:top w:w="0.0" w:type="dxa"/>
        <w:left w:w="0.0" w:type="dxa"/>
        <w:bottom w:w="0.0" w:type="dxa"/>
        <w:right w:w="0.0" w:type="dxa"/>
      </w:tblCellMar>
    </w:tblPr>
  </w:style>
  <w:style w:type="table" w:styleId="Table23">
    <w:basedOn w:val="TableNormal"/>
    <w:tblPr>
      <w:tblStyleRowBandSize w:val="1"/>
      <w:tblStyleColBandSize w:val="1"/>
      <w:tblCellMar>
        <w:top w:w="0.0" w:type="dxa"/>
        <w:left w:w="0.0" w:type="dxa"/>
        <w:bottom w:w="0.0" w:type="dxa"/>
        <w:right w:w="0.0" w:type="dxa"/>
      </w:tblCellMar>
    </w:tblPr>
  </w:style>
  <w:style w:type="table" w:styleId="Table24">
    <w:basedOn w:val="TableNormal"/>
    <w:tblPr>
      <w:tblStyleRowBandSize w:val="1"/>
      <w:tblStyleColBandSize w:val="1"/>
      <w:tblCellMar>
        <w:top w:w="0.0" w:type="dxa"/>
        <w:left w:w="0.0" w:type="dxa"/>
        <w:bottom w:w="0.0" w:type="dxa"/>
        <w:right w:w="0.0" w:type="dxa"/>
      </w:tblCellMar>
    </w:tblPr>
  </w:style>
  <w:style w:type="table" w:styleId="Table25">
    <w:basedOn w:val="TableNormal"/>
    <w:tblPr>
      <w:tblStyleRowBandSize w:val="1"/>
      <w:tblStyleColBandSize w:val="1"/>
      <w:tblCellMar>
        <w:top w:w="0.0" w:type="dxa"/>
        <w:left w:w="115.0" w:type="dxa"/>
        <w:bottom w:w="0.0" w:type="dxa"/>
        <w:right w:w="115.0" w:type="dxa"/>
      </w:tblCellMar>
    </w:tblPr>
  </w:style>
  <w:style w:type="table" w:styleId="Table26">
    <w:basedOn w:val="TableNormal"/>
    <w:tblPr>
      <w:tblStyleRowBandSize w:val="1"/>
      <w:tblStyleColBandSize w:val="1"/>
      <w:tblCellMar>
        <w:top w:w="0.0" w:type="dxa"/>
        <w:left w:w="0.0" w:type="dxa"/>
        <w:bottom w:w="0.0" w:type="dxa"/>
        <w:right w:w="0.0" w:type="dxa"/>
      </w:tblCellMar>
    </w:tblPr>
  </w:style>
  <w:style w:type="table" w:styleId="Table27">
    <w:basedOn w:val="TableNormal"/>
    <w:tblPr>
      <w:tblStyleRowBandSize w:val="1"/>
      <w:tblStyleColBandSize w:val="1"/>
      <w:tblCellMar>
        <w:top w:w="0.0" w:type="dxa"/>
        <w:left w:w="115.0" w:type="dxa"/>
        <w:bottom w:w="0.0" w:type="dxa"/>
        <w:right w:w="115.0" w:type="dxa"/>
      </w:tblCellMar>
    </w:tblPr>
  </w:style>
  <w:style w:type="table" w:styleId="Table28">
    <w:basedOn w:val="TableNormal"/>
    <w:tblPr>
      <w:tblStyleRowBandSize w:val="1"/>
      <w:tblStyleColBandSize w:val="1"/>
      <w:tblCellMar>
        <w:top w:w="0.0" w:type="dxa"/>
        <w:left w:w="0.0" w:type="dxa"/>
        <w:bottom w:w="0.0" w:type="dxa"/>
        <w:right w:w="0.0" w:type="dxa"/>
      </w:tblCellMar>
    </w:tblPr>
  </w:style>
  <w:style w:type="table" w:styleId="Table29">
    <w:basedOn w:val="TableNormal"/>
    <w:tblPr>
      <w:tblStyleRowBandSize w:val="1"/>
      <w:tblStyleColBandSize w:val="1"/>
      <w:tblCellMar>
        <w:top w:w="0.0" w:type="dxa"/>
        <w:left w:w="115.0" w:type="dxa"/>
        <w:bottom w:w="0.0" w:type="dxa"/>
        <w:right w:w="115.0" w:type="dxa"/>
      </w:tblCellMar>
    </w:tblPr>
  </w:style>
  <w:style w:type="table" w:styleId="Table30">
    <w:basedOn w:val="TableNormal"/>
    <w:tblPr>
      <w:tblStyleRowBandSize w:val="1"/>
      <w:tblStyleColBandSize w:val="1"/>
      <w:tblCellMar>
        <w:top w:w="0.0" w:type="dxa"/>
        <w:left w:w="0.0" w:type="dxa"/>
        <w:bottom w:w="0.0" w:type="dxa"/>
        <w:right w:w="0.0" w:type="dxa"/>
      </w:tblCellMar>
    </w:tblPr>
  </w:style>
</w:styles>
</file>

<file path=word/_rels/document.xml.rels><?xml version="1.0" encoding="UTF-8" standalone="yes"?><Relationships xmlns="http://schemas.openxmlformats.org/package/2006/relationships"><Relationship Id="rId20" Type="http://schemas.openxmlformats.org/officeDocument/2006/relationships/hyperlink" Target="https://thuvienphapluat.vn/van-ban/thuong-mai/nghi-dinh-67-2013-nd-cp-huong-dan-kinh-doanh-thuoc-la-196542.aspx" TargetMode="External"/><Relationship Id="rId22" Type="http://schemas.openxmlformats.org/officeDocument/2006/relationships/hyperlink" Target="https://thuvienphapluat.vn/van-ban/thuong-mai/nghi-dinh-67-2013-nd-cp-huong-dan-kinh-doanh-thuoc-la-196542.aspx" TargetMode="External"/><Relationship Id="rId21" Type="http://schemas.openxmlformats.org/officeDocument/2006/relationships/hyperlink" Target="https://thuvienphapluat.vn/van-ban/the-thao-y-te/nghi-dinh-106-2017-nd-cp-sua-doi-nghi-dinh-huong-dan-luat-phong-chong-tac-hai-cua-thuoc-la-324554.aspx" TargetMode="External"/><Relationship Id="rId24" Type="http://schemas.openxmlformats.org/officeDocument/2006/relationships/header" Target="header1.xml"/><Relationship Id="rId23" Type="http://schemas.openxmlformats.org/officeDocument/2006/relationships/hyperlink" Target="https://thuvienphapluat.vn/van-ban/dau-tu/nghi-dinh-08-2018-nd-cp-sua-doi-nghi-dinh-dieu-kien-dau-tu-kinh-doanh-quan-ly-bo-cong-thuong-372290.aspx" TargetMode="Externa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yperlink" Target="https://thuvienphapluat.vn/van-ban/the-thao-y-te/nghi-dinh-106-2017-nd-cp-sua-doi-nghi-dinh-huong-dan-luat-phong-chong-tac-hai-cua-thuoc-la-324554.aspx" TargetMode="External"/><Relationship Id="rId25" Type="http://schemas.openxmlformats.org/officeDocument/2006/relationships/footer" Target="footer1.xml"/><Relationship Id="rId5" Type="http://schemas.openxmlformats.org/officeDocument/2006/relationships/numbering" Target="numbering.xml"/><Relationship Id="rId6" Type="http://schemas.openxmlformats.org/officeDocument/2006/relationships/styles" Target="styles.xml"/><Relationship Id="rId7" Type="http://schemas.openxmlformats.org/officeDocument/2006/relationships/image" Target="media/image1.png"/><Relationship Id="rId8" Type="http://schemas.openxmlformats.org/officeDocument/2006/relationships/hyperlink" Target="https://thuvienphapluat.vn/van-ban/thuong-mai/nghi-dinh-67-2013-nd-cp-huong-dan-kinh-doanh-thuoc-la-196542.aspx" TargetMode="External"/><Relationship Id="rId11" Type="http://schemas.openxmlformats.org/officeDocument/2006/relationships/hyperlink" Target="https://thuvienphapluat.vn/van-ban/dau-tu/nghi-dinh-08-2018-nd-cp-sua-doi-nghi-dinh-dieu-kien-dau-tu-kinh-doanh-quan-ly-bo-cong-thuong-372290.aspx" TargetMode="External"/><Relationship Id="rId10" Type="http://schemas.openxmlformats.org/officeDocument/2006/relationships/hyperlink" Target="https://thuvienphapluat.vn/van-ban/thuong-mai/nghi-dinh-67-2013-nd-cp-huong-dan-kinh-doanh-thuoc-la-196542.aspx" TargetMode="External"/><Relationship Id="rId13" Type="http://schemas.openxmlformats.org/officeDocument/2006/relationships/hyperlink" Target="https://thuvienphapluat.vn/van-ban/the-thao-y-te/nghi-dinh-106-2017-nd-cp-sua-doi-nghi-dinh-huong-dan-luat-phong-chong-tac-hai-cua-thuoc-la-324554.aspx" TargetMode="External"/><Relationship Id="rId12" Type="http://schemas.openxmlformats.org/officeDocument/2006/relationships/hyperlink" Target="https://thuvienphapluat.vn/van-ban/thuong-mai/nghi-dinh-67-2013-nd-cp-huong-dan-kinh-doanh-thuoc-la-196542.aspx" TargetMode="External"/><Relationship Id="rId15" Type="http://schemas.openxmlformats.org/officeDocument/2006/relationships/hyperlink" Target="https://thuvienphapluat.vn/van-ban/dau-tu/nghi-dinh-08-2018-nd-cp-sua-doi-nghi-dinh-dieu-kien-dau-tu-kinh-doanh-quan-ly-bo-cong-thuong-372290.aspx" TargetMode="External"/><Relationship Id="rId14" Type="http://schemas.openxmlformats.org/officeDocument/2006/relationships/hyperlink" Target="https://thuvienphapluat.vn/van-ban/thuong-mai/nghi-dinh-67-2013-nd-cp-huong-dan-kinh-doanh-thuoc-la-196542.aspx" TargetMode="External"/><Relationship Id="rId17" Type="http://schemas.openxmlformats.org/officeDocument/2006/relationships/hyperlink" Target="https://thuvienphapluat.vn/van-ban/the-thao-y-te/nghi-dinh-106-2017-nd-cp-sua-doi-nghi-dinh-huong-dan-luat-phong-chong-tac-hai-cua-thuoc-la-324554.aspx" TargetMode="External"/><Relationship Id="rId16" Type="http://schemas.openxmlformats.org/officeDocument/2006/relationships/hyperlink" Target="https://thuvienphapluat.vn/van-ban/thuong-mai/nghi-dinh-67-2013-nd-cp-huong-dan-kinh-doanh-thuoc-la-196542.aspx" TargetMode="External"/><Relationship Id="rId19" Type="http://schemas.openxmlformats.org/officeDocument/2006/relationships/hyperlink" Target="https://thuvienphapluat.vn/van-ban/dau-tu/nghi-dinh-08-2018-nd-cp-sua-doi-nghi-dinh-dieu-kien-dau-tu-kinh-doanh-quan-ly-bo-cong-thuong-372290.aspx" TargetMode="External"/><Relationship Id="rId18" Type="http://schemas.openxmlformats.org/officeDocument/2006/relationships/hyperlink" Target="https://thuvienphapluat.vn/van-ban/thuong-mai/nghi-dinh-67-2013-nd-cp-huong-dan-kinh-doanh-thuoc-la-196542.aspx"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thuvienphapluat.vn/van-ban/Thuong-mai/Thong-tu-57-2018-TT-BCT-huong-dan-Nghi-dinh-lien-quan-den-kinh-doanh-thuoc-la-406189.aspx" TargetMode="External"/><Relationship Id="rId2" Type="http://schemas.openxmlformats.org/officeDocument/2006/relationships/hyperlink" Target="https://thuvienphapluat.vn/van-ban/Thuong-mai/Thong-tu-57-2018-TT-BCT-huong-dan-Nghi-dinh-lien-quan-den-kinh-doanh-thuoc-la-406189.aspx" TargetMode="External"/><Relationship Id="rId3" Type="http://schemas.openxmlformats.org/officeDocument/2006/relationships/hyperlink" Target="https://thuvienphapluat.vn/van-ban/Thuong-mai/Thong-tu-57-2018-TT-BCT-huong-dan-Nghi-dinh-lien-quan-den-kinh-doanh-thuoc-la-406189.aspx" TargetMode="External"/><Relationship Id="rId4" Type="http://schemas.openxmlformats.org/officeDocument/2006/relationships/hyperlink" Target="https://thuvienphapluat.vn/van-ban/Thuong-mai/Thong-tu-57-2018-TT-BCT-huong-dan-Nghi-dinh-lien-quan-den-kinh-doanh-thuoc-la-406189.asp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